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3891" w:rsidRPr="00A7009F" w:rsidRDefault="00E93891" w:rsidP="00A7009F">
      <w:pPr>
        <w:pStyle w:val="3"/>
        <w:tabs>
          <w:tab w:val="left" w:pos="709"/>
          <w:tab w:val="left" w:pos="3969"/>
        </w:tabs>
        <w:spacing w:before="0" w:line="240" w:lineRule="auto"/>
        <w:ind w:right="283" w:firstLine="709"/>
        <w:jc w:val="right"/>
        <w:rPr>
          <w:rFonts w:ascii="Times New Roman" w:hAnsi="Times New Roman" w:cs="Times New Roman"/>
          <w:color w:val="auto"/>
          <w:sz w:val="24"/>
          <w:szCs w:val="24"/>
        </w:rPr>
      </w:pPr>
      <w:r w:rsidRPr="00A7009F">
        <w:rPr>
          <w:rFonts w:ascii="Times New Roman" w:hAnsi="Times New Roman" w:cs="Times New Roman"/>
          <w:color w:val="auto"/>
          <w:sz w:val="24"/>
          <w:szCs w:val="24"/>
        </w:rPr>
        <w:t xml:space="preserve">   Ф. 7.03-03</w:t>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lang w:val="kk-KZ"/>
        </w:rPr>
      </w:pPr>
      <w:r w:rsidRPr="00A7009F">
        <w:rPr>
          <w:rFonts w:ascii="Times New Roman" w:hAnsi="Times New Roman" w:cs="Times New Roman"/>
          <w:sz w:val="24"/>
          <w:szCs w:val="24"/>
        </w:rPr>
        <w:t>Отуншиева А.Е.</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То</w:t>
      </w:r>
      <w:r w:rsidRPr="00A7009F">
        <w:rPr>
          <w:rFonts w:ascii="Times New Roman" w:hAnsi="Times New Roman" w:cs="Times New Roman"/>
          <w:sz w:val="24"/>
          <w:szCs w:val="24"/>
          <w:lang w:val="kk-KZ"/>
        </w:rPr>
        <w:t>қтабек А.А.</w:t>
      </w:r>
      <w:r w:rsidR="005E6E86">
        <w:rPr>
          <w:rFonts w:ascii="Times New Roman" w:hAnsi="Times New Roman" w:cs="Times New Roman"/>
          <w:sz w:val="24"/>
          <w:szCs w:val="24"/>
          <w:lang w:val="kk-KZ"/>
        </w:rPr>
        <w:t>, Усенова Ж.Н.</w:t>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r w:rsidRPr="00A7009F">
        <w:rPr>
          <w:rFonts w:ascii="Times New Roman" w:hAnsi="Times New Roman" w:cs="Times New Roman"/>
          <w:noProof/>
          <w:sz w:val="24"/>
          <w:szCs w:val="24"/>
          <w:lang w:eastAsia="ru-RU"/>
        </w:rPr>
        <w:drawing>
          <wp:inline distT="0" distB="0" distL="0" distR="0" wp14:anchorId="493C8429" wp14:editId="31A6FAD4">
            <wp:extent cx="2388235" cy="1351280"/>
            <wp:effectExtent l="19050" t="0" r="0" b="0"/>
            <wp:docPr id="77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cstate="print"/>
                    <a:srcRect/>
                    <a:stretch>
                      <a:fillRect/>
                    </a:stretch>
                  </pic:blipFill>
                  <pic:spPr bwMode="auto">
                    <a:xfrm>
                      <a:off x="0" y="0"/>
                      <a:ext cx="2388235" cy="1351280"/>
                    </a:xfrm>
                    <a:prstGeom prst="rect">
                      <a:avLst/>
                    </a:prstGeom>
                    <a:noFill/>
                    <a:ln w="9525">
                      <a:noFill/>
                      <a:miter lim="800000"/>
                      <a:headEnd/>
                      <a:tailEnd/>
                    </a:ln>
                  </pic:spPr>
                </pic:pic>
              </a:graphicData>
            </a:graphic>
          </wp:inline>
        </w:drawing>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pStyle w:val="a3"/>
        <w:tabs>
          <w:tab w:val="left" w:pos="709"/>
        </w:tabs>
        <w:ind w:right="283"/>
        <w:jc w:val="center"/>
        <w:rPr>
          <w:rFonts w:ascii="Times New Roman" w:hAnsi="Times New Roman" w:cs="Times New Roman"/>
          <w:sz w:val="24"/>
          <w:szCs w:val="24"/>
          <w:lang w:val="kk-KZ"/>
        </w:rPr>
      </w:pPr>
    </w:p>
    <w:p w:rsidR="00E93891" w:rsidRPr="00A7009F" w:rsidRDefault="00E93891" w:rsidP="00A7009F">
      <w:pPr>
        <w:pStyle w:val="a3"/>
        <w:tabs>
          <w:tab w:val="left" w:pos="709"/>
        </w:tabs>
        <w:ind w:right="283"/>
        <w:jc w:val="center"/>
        <w:rPr>
          <w:rFonts w:ascii="Times New Roman" w:hAnsi="Times New Roman" w:cs="Times New Roman"/>
          <w:sz w:val="24"/>
          <w:szCs w:val="24"/>
        </w:rPr>
      </w:pPr>
      <w:r w:rsidRPr="00A7009F">
        <w:rPr>
          <w:rFonts w:ascii="Times New Roman" w:hAnsi="Times New Roman" w:cs="Times New Roman"/>
          <w:sz w:val="24"/>
          <w:szCs w:val="24"/>
          <w:lang w:val="kk-KZ"/>
        </w:rPr>
        <w:t>Кафедра «Стандартизация и сертификация»</w:t>
      </w:r>
    </w:p>
    <w:p w:rsidR="00E93891" w:rsidRPr="00A7009F" w:rsidRDefault="00E93891" w:rsidP="00A7009F">
      <w:pPr>
        <w:pStyle w:val="a3"/>
        <w:tabs>
          <w:tab w:val="left" w:pos="709"/>
        </w:tabs>
        <w:ind w:right="283"/>
        <w:jc w:val="center"/>
        <w:rPr>
          <w:rFonts w:ascii="Times New Roman" w:hAnsi="Times New Roman" w:cs="Times New Roman"/>
          <w:sz w:val="24"/>
          <w:szCs w:val="24"/>
        </w:rPr>
      </w:pPr>
    </w:p>
    <w:p w:rsidR="00E93891" w:rsidRPr="00A7009F" w:rsidRDefault="00E93891" w:rsidP="00A7009F">
      <w:pPr>
        <w:pStyle w:val="a3"/>
        <w:tabs>
          <w:tab w:val="left" w:pos="709"/>
        </w:tabs>
        <w:ind w:right="283"/>
        <w:jc w:val="center"/>
        <w:rPr>
          <w:rFonts w:ascii="Times New Roman" w:hAnsi="Times New Roman" w:cs="Times New Roman"/>
          <w:sz w:val="24"/>
          <w:szCs w:val="24"/>
        </w:rPr>
      </w:pPr>
    </w:p>
    <w:p w:rsidR="00E93891" w:rsidRPr="00A7009F" w:rsidRDefault="00E93891" w:rsidP="00A7009F">
      <w:pPr>
        <w:pStyle w:val="a3"/>
        <w:tabs>
          <w:tab w:val="left" w:pos="709"/>
        </w:tabs>
        <w:ind w:right="283"/>
        <w:jc w:val="center"/>
        <w:rPr>
          <w:rFonts w:ascii="Times New Roman" w:hAnsi="Times New Roman" w:cs="Times New Roman"/>
          <w:b/>
          <w:caps/>
          <w:sz w:val="24"/>
          <w:szCs w:val="24"/>
        </w:rPr>
      </w:pPr>
      <w:r w:rsidRPr="00A7009F">
        <w:rPr>
          <w:rFonts w:ascii="Times New Roman" w:hAnsi="Times New Roman" w:cs="Times New Roman"/>
          <w:b/>
          <w:caps/>
          <w:sz w:val="24"/>
          <w:szCs w:val="24"/>
        </w:rPr>
        <w:t>Курс лекций по дисциплине</w:t>
      </w:r>
    </w:p>
    <w:p w:rsidR="00E93891" w:rsidRPr="00A7009F" w:rsidRDefault="00E93891" w:rsidP="00A7009F">
      <w:pPr>
        <w:pStyle w:val="a3"/>
        <w:tabs>
          <w:tab w:val="left" w:pos="709"/>
        </w:tabs>
        <w:ind w:right="283"/>
        <w:jc w:val="center"/>
        <w:rPr>
          <w:rFonts w:ascii="Times New Roman" w:hAnsi="Times New Roman" w:cs="Times New Roman"/>
          <w:b/>
          <w:sz w:val="24"/>
          <w:szCs w:val="24"/>
        </w:rPr>
      </w:pPr>
    </w:p>
    <w:p w:rsidR="00E93891" w:rsidRPr="00A7009F" w:rsidRDefault="00E93891" w:rsidP="00A7009F">
      <w:pPr>
        <w:pStyle w:val="a3"/>
        <w:tabs>
          <w:tab w:val="left" w:pos="709"/>
        </w:tabs>
        <w:ind w:right="283"/>
        <w:jc w:val="center"/>
        <w:rPr>
          <w:rFonts w:ascii="Times New Roman" w:hAnsi="Times New Roman" w:cs="Times New Roman"/>
          <w:b/>
          <w:sz w:val="24"/>
          <w:szCs w:val="24"/>
          <w:lang w:val="kk-KZ"/>
        </w:rPr>
      </w:pPr>
      <w:r w:rsidRPr="00A7009F">
        <w:rPr>
          <w:rFonts w:ascii="Times New Roman" w:hAnsi="Times New Roman" w:cs="Times New Roman"/>
          <w:b/>
          <w:sz w:val="24"/>
          <w:szCs w:val="24"/>
          <w:lang w:val="kk-KZ"/>
        </w:rPr>
        <w:t>«Планирование и стимулирование качества продукции и услуг»</w:t>
      </w:r>
    </w:p>
    <w:p w:rsidR="00E93891" w:rsidRPr="00A7009F" w:rsidRDefault="00E93891" w:rsidP="00A7009F">
      <w:pPr>
        <w:pStyle w:val="a3"/>
        <w:tabs>
          <w:tab w:val="left" w:pos="709"/>
        </w:tabs>
        <w:ind w:right="283"/>
        <w:jc w:val="center"/>
        <w:rPr>
          <w:rFonts w:ascii="Times New Roman" w:hAnsi="Times New Roman" w:cs="Times New Roman"/>
          <w:b/>
          <w:bCs/>
          <w:sz w:val="24"/>
          <w:szCs w:val="24"/>
          <w:lang w:val="kk-KZ"/>
        </w:rPr>
      </w:pPr>
    </w:p>
    <w:p w:rsidR="00E93891" w:rsidRPr="00A7009F" w:rsidRDefault="00E93891" w:rsidP="00A7009F">
      <w:pPr>
        <w:spacing w:after="0" w:line="240" w:lineRule="auto"/>
        <w:ind w:firstLine="709"/>
        <w:jc w:val="center"/>
        <w:rPr>
          <w:rFonts w:ascii="Times New Roman" w:eastAsia="Times New Roman" w:hAnsi="Times New Roman" w:cs="Times New Roman"/>
          <w:sz w:val="24"/>
          <w:szCs w:val="24"/>
          <w:lang w:val="kk-KZ"/>
        </w:rPr>
      </w:pPr>
      <w:r w:rsidRPr="00A7009F">
        <w:rPr>
          <w:rFonts w:ascii="Times New Roman" w:eastAsia="Times New Roman" w:hAnsi="Times New Roman" w:cs="Times New Roman"/>
          <w:sz w:val="24"/>
          <w:szCs w:val="24"/>
        </w:rPr>
        <w:t>для студентов специальности 5В</w:t>
      </w:r>
      <w:r w:rsidRPr="00A7009F">
        <w:rPr>
          <w:rFonts w:ascii="Times New Roman" w:hAnsi="Times New Roman" w:cs="Times New Roman"/>
          <w:sz w:val="24"/>
          <w:szCs w:val="24"/>
        </w:rPr>
        <w:t xml:space="preserve">073200 – </w:t>
      </w:r>
      <w:r w:rsidRPr="00A7009F">
        <w:rPr>
          <w:rFonts w:ascii="Times New Roman" w:eastAsia="Times New Roman" w:hAnsi="Times New Roman" w:cs="Times New Roman"/>
          <w:sz w:val="24"/>
          <w:szCs w:val="24"/>
        </w:rPr>
        <w:t>Стандартизация</w:t>
      </w:r>
      <w:r w:rsidRPr="00A7009F">
        <w:rPr>
          <w:rFonts w:ascii="Times New Roman" w:eastAsia="Times New Roman" w:hAnsi="Times New Roman" w:cs="Times New Roman"/>
          <w:sz w:val="24"/>
          <w:szCs w:val="24"/>
          <w:lang w:val="kk-KZ"/>
        </w:rPr>
        <w:t xml:space="preserve"> и </w:t>
      </w:r>
      <w:r w:rsidRPr="00A7009F">
        <w:rPr>
          <w:rFonts w:ascii="Times New Roman" w:eastAsia="Times New Roman" w:hAnsi="Times New Roman" w:cs="Times New Roman"/>
          <w:sz w:val="24"/>
          <w:szCs w:val="24"/>
        </w:rPr>
        <w:t xml:space="preserve"> сертификаци</w:t>
      </w:r>
      <w:r w:rsidRPr="00A7009F">
        <w:rPr>
          <w:rFonts w:ascii="Times New Roman" w:eastAsia="Times New Roman" w:hAnsi="Times New Roman" w:cs="Times New Roman"/>
          <w:sz w:val="24"/>
          <w:szCs w:val="24"/>
          <w:lang w:val="kk-KZ"/>
        </w:rPr>
        <w:t xml:space="preserve">я (по отраслям) и </w:t>
      </w:r>
      <w:proofErr w:type="gramStart"/>
      <w:r w:rsidRPr="00A7009F">
        <w:rPr>
          <w:rFonts w:ascii="Times New Roman" w:eastAsia="Times New Roman" w:hAnsi="Times New Roman" w:cs="Times New Roman"/>
          <w:sz w:val="24"/>
          <w:szCs w:val="24"/>
          <w:lang w:val="kk-KZ"/>
        </w:rPr>
        <w:t>для</w:t>
      </w:r>
      <w:proofErr w:type="gramEnd"/>
      <w:r w:rsidRPr="00A7009F">
        <w:rPr>
          <w:rFonts w:ascii="Times New Roman" w:eastAsia="Times New Roman" w:hAnsi="Times New Roman" w:cs="Times New Roman"/>
          <w:sz w:val="24"/>
          <w:szCs w:val="24"/>
          <w:lang w:val="kk-KZ"/>
        </w:rPr>
        <w:t xml:space="preserve"> обучающихся по образовательной программе</w:t>
      </w:r>
      <w:r w:rsidRPr="00A7009F">
        <w:rPr>
          <w:rFonts w:ascii="Times New Roman" w:eastAsia="Times New Roman" w:hAnsi="Times New Roman" w:cs="Times New Roman"/>
          <w:sz w:val="24"/>
          <w:szCs w:val="24"/>
        </w:rPr>
        <w:t xml:space="preserve"> 6В07510 - </w:t>
      </w:r>
      <w:r w:rsidRPr="00A7009F">
        <w:rPr>
          <w:rFonts w:ascii="Times New Roman" w:eastAsia="Times New Roman" w:hAnsi="Times New Roman" w:cs="Times New Roman"/>
          <w:sz w:val="24"/>
          <w:szCs w:val="24"/>
          <w:lang w:val="kk-KZ"/>
        </w:rPr>
        <w:t>Стандартизация и сертификация</w:t>
      </w:r>
      <w:r w:rsidRPr="00A7009F">
        <w:rPr>
          <w:rFonts w:ascii="Times New Roman" w:eastAsia="Times New Roman" w:hAnsi="Times New Roman" w:cs="Times New Roman"/>
          <w:sz w:val="24"/>
          <w:szCs w:val="24"/>
        </w:rPr>
        <w:t xml:space="preserve"> (по отраслям)</w:t>
      </w:r>
    </w:p>
    <w:p w:rsidR="00E93891" w:rsidRPr="00A7009F" w:rsidRDefault="00E93891" w:rsidP="00A7009F">
      <w:pPr>
        <w:pStyle w:val="a3"/>
        <w:tabs>
          <w:tab w:val="left" w:pos="709"/>
        </w:tabs>
        <w:ind w:right="283" w:firstLine="709"/>
        <w:jc w:val="both"/>
        <w:rPr>
          <w:rFonts w:ascii="Times New Roman" w:hAnsi="Times New Roman" w:cs="Times New Roman"/>
          <w:sz w:val="24"/>
          <w:szCs w:val="24"/>
          <w:lang w:val="kk-KZ"/>
        </w:rPr>
      </w:pPr>
    </w:p>
    <w:p w:rsidR="00E93891" w:rsidRPr="00A7009F" w:rsidRDefault="00E93891" w:rsidP="00A7009F">
      <w:pPr>
        <w:pStyle w:val="a3"/>
        <w:tabs>
          <w:tab w:val="left" w:pos="709"/>
        </w:tabs>
        <w:ind w:right="283"/>
        <w:jc w:val="both"/>
        <w:rPr>
          <w:rFonts w:ascii="Times New Roman" w:hAnsi="Times New Roman" w:cs="Times New Roman"/>
          <w:sz w:val="24"/>
          <w:szCs w:val="24"/>
          <w:lang w:val="kk-KZ"/>
        </w:rPr>
      </w:pPr>
      <w:r w:rsidRPr="00A7009F">
        <w:rPr>
          <w:rFonts w:ascii="Times New Roman" w:hAnsi="Times New Roman" w:cs="Times New Roman"/>
          <w:noProof/>
          <w:sz w:val="24"/>
          <w:szCs w:val="24"/>
        </w:rPr>
        <w:drawing>
          <wp:inline distT="0" distB="0" distL="0" distR="0" wp14:anchorId="6BA380B8" wp14:editId="7A8E0196">
            <wp:extent cx="5970270" cy="3912870"/>
            <wp:effectExtent l="19050" t="0" r="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5970270" cy="3912870"/>
                    </a:xfrm>
                    <a:prstGeom prst="rect">
                      <a:avLst/>
                    </a:prstGeom>
                    <a:noFill/>
                    <a:ln w="9525">
                      <a:noFill/>
                      <a:miter lim="800000"/>
                      <a:headEnd/>
                      <a:tailEnd/>
                    </a:ln>
                  </pic:spPr>
                </pic:pic>
              </a:graphicData>
            </a:graphic>
          </wp:inline>
        </w:drawing>
      </w:r>
    </w:p>
    <w:p w:rsidR="00E93891" w:rsidRPr="00A7009F" w:rsidRDefault="00E93891" w:rsidP="00A7009F">
      <w:pPr>
        <w:tabs>
          <w:tab w:val="left" w:pos="709"/>
        </w:tabs>
        <w:spacing w:after="0" w:line="240" w:lineRule="auto"/>
        <w:ind w:right="283" w:firstLine="709"/>
        <w:jc w:val="both"/>
        <w:rPr>
          <w:rFonts w:ascii="Times New Roman" w:hAnsi="Times New Roman" w:cs="Times New Roman"/>
          <w:b/>
          <w:sz w:val="24"/>
          <w:szCs w:val="24"/>
          <w:lang w:val="kk-KZ"/>
        </w:rPr>
      </w:pPr>
    </w:p>
    <w:p w:rsidR="00E93891" w:rsidRPr="00A7009F" w:rsidRDefault="00923194" w:rsidP="00A7009F">
      <w:pPr>
        <w:spacing w:after="0" w:line="240" w:lineRule="auto"/>
        <w:jc w:val="center"/>
        <w:rPr>
          <w:rFonts w:ascii="Times New Roman" w:hAnsi="Times New Roman" w:cs="Times New Roman"/>
          <w:b/>
          <w:sz w:val="24"/>
          <w:szCs w:val="24"/>
          <w:lang w:val="kk-KZ"/>
        </w:rPr>
      </w:pPr>
      <w:r w:rsidRPr="00A7009F">
        <w:rPr>
          <w:rFonts w:ascii="Times New Roman" w:hAnsi="Times New Roman" w:cs="Times New Roman"/>
          <w:b/>
          <w:sz w:val="24"/>
          <w:szCs w:val="24"/>
          <w:lang w:val="kk-KZ"/>
        </w:rPr>
        <w:t>Шымкент, 2021</w:t>
      </w:r>
      <w:r w:rsidR="00E93891" w:rsidRPr="00A7009F">
        <w:rPr>
          <w:rFonts w:ascii="Times New Roman" w:hAnsi="Times New Roman" w:cs="Times New Roman"/>
          <w:b/>
          <w:sz w:val="24"/>
          <w:szCs w:val="24"/>
          <w:lang w:val="kk-KZ"/>
        </w:rPr>
        <w:br w:type="page"/>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r w:rsidRPr="00A7009F">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528380DA" wp14:editId="19F31D9D">
                <wp:simplePos x="0" y="0"/>
                <wp:positionH relativeFrom="column">
                  <wp:posOffset>2775585</wp:posOffset>
                </wp:positionH>
                <wp:positionV relativeFrom="paragraph">
                  <wp:posOffset>325120</wp:posOffset>
                </wp:positionV>
                <wp:extent cx="762000" cy="514350"/>
                <wp:effectExtent l="0" t="1905" r="1905" b="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18.55pt;margin-top:25.6pt;width:60pt;height: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" stroked="f"/>
            </w:pict>
          </mc:Fallback>
        </mc:AlternateContent>
      </w:r>
    </w:p>
    <w:p w:rsidR="00E93891" w:rsidRPr="00A7009F" w:rsidRDefault="00E93891" w:rsidP="00A7009F">
      <w:pPr>
        <w:spacing w:after="0" w:line="240" w:lineRule="auto"/>
        <w:ind w:right="283" w:firstLine="709"/>
        <w:jc w:val="both"/>
        <w:rPr>
          <w:rFonts w:ascii="Times New Roman" w:hAnsi="Times New Roman" w:cs="Times New Roman"/>
          <w:b/>
          <w:bCs/>
          <w:sz w:val="24"/>
          <w:szCs w:val="24"/>
        </w:rPr>
      </w:pPr>
      <w:r w:rsidRPr="00A7009F">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5949D214" wp14:editId="000D1F4A">
                <wp:simplePos x="0" y="0"/>
                <wp:positionH relativeFrom="column">
                  <wp:posOffset>2727960</wp:posOffset>
                </wp:positionH>
                <wp:positionV relativeFrom="paragraph">
                  <wp:posOffset>9384665</wp:posOffset>
                </wp:positionV>
                <wp:extent cx="762000" cy="514350"/>
                <wp:effectExtent l="0" t="0" r="1905" b="190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214.8pt;margin-top:738.95pt;width:60pt;height: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" stroked="f"/>
            </w:pict>
          </mc:Fallback>
        </mc:AlternateContent>
      </w:r>
      <w:r w:rsidRPr="00A7009F">
        <w:rPr>
          <w:rFonts w:ascii="Times New Roman" w:hAnsi="Times New Roman" w:cs="Times New Roman"/>
          <w:sz w:val="24"/>
          <w:szCs w:val="24"/>
        </w:rPr>
        <w:br w:type="page"/>
      </w:r>
    </w:p>
    <w:p w:rsidR="00E93891" w:rsidRPr="00A7009F" w:rsidRDefault="00E93891" w:rsidP="00A7009F">
      <w:pPr>
        <w:pStyle w:val="3"/>
        <w:tabs>
          <w:tab w:val="left" w:pos="709"/>
          <w:tab w:val="left" w:pos="3969"/>
        </w:tabs>
        <w:spacing w:before="0" w:line="240" w:lineRule="auto"/>
        <w:ind w:right="283" w:firstLine="709"/>
        <w:jc w:val="right"/>
        <w:rPr>
          <w:rFonts w:ascii="Times New Roman" w:hAnsi="Times New Roman" w:cs="Times New Roman"/>
          <w:color w:val="auto"/>
          <w:sz w:val="24"/>
          <w:szCs w:val="24"/>
        </w:rPr>
      </w:pPr>
      <w:r w:rsidRPr="00A7009F">
        <w:rPr>
          <w:rFonts w:ascii="Times New Roman" w:hAnsi="Times New Roman" w:cs="Times New Roman"/>
          <w:color w:val="auto"/>
          <w:sz w:val="24"/>
          <w:szCs w:val="24"/>
        </w:rPr>
        <w:lastRenderedPageBreak/>
        <w:t>Ф. 7.03-03</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cap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caps/>
          <w:sz w:val="24"/>
          <w:szCs w:val="24"/>
          <w:lang w:val="kk-KZ"/>
        </w:rPr>
      </w:pPr>
      <w:r w:rsidRPr="00A7009F">
        <w:rPr>
          <w:rFonts w:ascii="Times New Roman" w:hAnsi="Times New Roman" w:cs="Times New Roman"/>
          <w:b/>
          <w:caps/>
          <w:sz w:val="24"/>
          <w:szCs w:val="24"/>
          <w:lang w:val="kk-KZ"/>
        </w:rPr>
        <w:t>Министерство образования и науки Республики Казахстан</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cap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caps/>
          <w:sz w:val="24"/>
          <w:szCs w:val="24"/>
          <w:lang w:val="kk-KZ"/>
        </w:rPr>
      </w:pPr>
      <w:r w:rsidRPr="00A7009F">
        <w:rPr>
          <w:rFonts w:ascii="Times New Roman" w:hAnsi="Times New Roman" w:cs="Times New Roman"/>
          <w:b/>
          <w:caps/>
          <w:sz w:val="24"/>
          <w:szCs w:val="24"/>
          <w:lang w:val="kk-KZ"/>
        </w:rPr>
        <w:t xml:space="preserve">Южно-Казахстанский университет </w:t>
      </w:r>
      <w:r w:rsidRPr="00A7009F">
        <w:rPr>
          <w:rFonts w:ascii="Times New Roman" w:hAnsi="Times New Roman" w:cs="Times New Roman"/>
          <w:b/>
          <w:sz w:val="24"/>
          <w:szCs w:val="24"/>
          <w:lang w:val="kk-KZ"/>
        </w:rPr>
        <w:t>им</w:t>
      </w:r>
      <w:r w:rsidRPr="00A7009F">
        <w:rPr>
          <w:rFonts w:ascii="Times New Roman" w:hAnsi="Times New Roman" w:cs="Times New Roman"/>
          <w:b/>
          <w:caps/>
          <w:sz w:val="24"/>
          <w:szCs w:val="24"/>
          <w:lang w:val="kk-KZ"/>
        </w:rPr>
        <w:t>.М.Ауэзова</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cap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cap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cap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lang w:val="kk-KZ"/>
        </w:rPr>
      </w:pPr>
      <w:r w:rsidRPr="00A7009F">
        <w:rPr>
          <w:rFonts w:ascii="Times New Roman" w:hAnsi="Times New Roman" w:cs="Times New Roman"/>
          <w:sz w:val="24"/>
          <w:szCs w:val="24"/>
          <w:lang w:val="kk-KZ"/>
        </w:rPr>
        <w:t>Кафедра «Стандартизация и сертификация»</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bC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bCs/>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noProof/>
          <w:spacing w:val="-1"/>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lang w:val="kk-KZ"/>
        </w:rPr>
      </w:pPr>
      <w:r w:rsidRPr="00A7009F">
        <w:rPr>
          <w:rFonts w:ascii="Times New Roman" w:hAnsi="Times New Roman" w:cs="Times New Roman"/>
          <w:sz w:val="24"/>
          <w:szCs w:val="24"/>
        </w:rPr>
        <w:t>Отуншиева А.Е.</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То</w:t>
      </w:r>
      <w:r w:rsidRPr="00A7009F">
        <w:rPr>
          <w:rFonts w:ascii="Times New Roman" w:hAnsi="Times New Roman" w:cs="Times New Roman"/>
          <w:sz w:val="24"/>
          <w:szCs w:val="24"/>
          <w:lang w:val="kk-KZ"/>
        </w:rPr>
        <w:t>қтабек А.А.</w:t>
      </w:r>
      <w:r w:rsidR="005E6E86">
        <w:rPr>
          <w:rFonts w:ascii="Times New Roman" w:hAnsi="Times New Roman" w:cs="Times New Roman"/>
          <w:sz w:val="24"/>
          <w:szCs w:val="24"/>
          <w:lang w:val="kk-KZ"/>
        </w:rPr>
        <w:t>, Усенова Ж.Н.</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К</w:t>
      </w:r>
      <w:r w:rsidRPr="00A7009F">
        <w:rPr>
          <w:rFonts w:ascii="Times New Roman" w:hAnsi="Times New Roman" w:cs="Times New Roman"/>
          <w:b/>
          <w:caps/>
          <w:sz w:val="24"/>
          <w:szCs w:val="24"/>
        </w:rPr>
        <w:t>урс</w:t>
      </w:r>
      <w:r w:rsidRPr="00A7009F">
        <w:rPr>
          <w:rFonts w:ascii="Times New Roman" w:hAnsi="Times New Roman" w:cs="Times New Roman"/>
          <w:b/>
          <w:sz w:val="24"/>
          <w:szCs w:val="24"/>
        </w:rPr>
        <w:t xml:space="preserve"> ЛЕКЦИЙ</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по дисциплине</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p>
    <w:p w:rsidR="00923194" w:rsidRPr="00A7009F" w:rsidRDefault="00923194" w:rsidP="00A7009F">
      <w:pPr>
        <w:pStyle w:val="a3"/>
        <w:tabs>
          <w:tab w:val="left" w:pos="709"/>
        </w:tabs>
        <w:ind w:right="283"/>
        <w:jc w:val="center"/>
        <w:rPr>
          <w:rFonts w:ascii="Times New Roman" w:hAnsi="Times New Roman" w:cs="Times New Roman"/>
          <w:b/>
          <w:sz w:val="24"/>
          <w:szCs w:val="24"/>
          <w:lang w:val="kk-KZ"/>
        </w:rPr>
      </w:pPr>
      <w:r w:rsidRPr="00A7009F">
        <w:rPr>
          <w:rFonts w:ascii="Times New Roman" w:hAnsi="Times New Roman" w:cs="Times New Roman"/>
          <w:b/>
          <w:sz w:val="24"/>
          <w:szCs w:val="24"/>
          <w:lang w:val="kk-KZ"/>
        </w:rPr>
        <w:t>«Планирование и стимулирование качества продукции и услуг»</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rPr>
      </w:pPr>
    </w:p>
    <w:p w:rsidR="00E93891" w:rsidRPr="00A7009F" w:rsidRDefault="00E93891" w:rsidP="00A7009F">
      <w:pPr>
        <w:spacing w:after="0" w:line="240" w:lineRule="auto"/>
        <w:ind w:firstLine="709"/>
        <w:jc w:val="center"/>
        <w:rPr>
          <w:rFonts w:ascii="Times New Roman" w:eastAsia="Times New Roman" w:hAnsi="Times New Roman" w:cs="Times New Roman"/>
          <w:sz w:val="24"/>
          <w:szCs w:val="24"/>
          <w:lang w:val="kk-KZ"/>
        </w:rPr>
      </w:pPr>
      <w:proofErr w:type="gramStart"/>
      <w:r w:rsidRPr="00A7009F">
        <w:rPr>
          <w:rFonts w:ascii="Times New Roman" w:eastAsia="Times New Roman" w:hAnsi="Times New Roman" w:cs="Times New Roman"/>
          <w:sz w:val="24"/>
          <w:szCs w:val="24"/>
        </w:rPr>
        <w:t>для студентов специальности 5В</w:t>
      </w:r>
      <w:r w:rsidRPr="00A7009F">
        <w:rPr>
          <w:rFonts w:ascii="Times New Roman" w:hAnsi="Times New Roman" w:cs="Times New Roman"/>
          <w:sz w:val="24"/>
          <w:szCs w:val="24"/>
        </w:rPr>
        <w:t xml:space="preserve">073200 – </w:t>
      </w:r>
      <w:r w:rsidRPr="00A7009F">
        <w:rPr>
          <w:rFonts w:ascii="Times New Roman" w:eastAsia="Times New Roman" w:hAnsi="Times New Roman" w:cs="Times New Roman"/>
          <w:sz w:val="24"/>
          <w:szCs w:val="24"/>
        </w:rPr>
        <w:t>Стандартизация</w:t>
      </w:r>
      <w:r w:rsidRPr="00A7009F">
        <w:rPr>
          <w:rFonts w:ascii="Times New Roman" w:eastAsia="Times New Roman" w:hAnsi="Times New Roman" w:cs="Times New Roman"/>
          <w:sz w:val="24"/>
          <w:szCs w:val="24"/>
          <w:lang w:val="kk-KZ"/>
        </w:rPr>
        <w:t xml:space="preserve"> и </w:t>
      </w:r>
      <w:r w:rsidRPr="00A7009F">
        <w:rPr>
          <w:rFonts w:ascii="Times New Roman" w:eastAsia="Times New Roman" w:hAnsi="Times New Roman" w:cs="Times New Roman"/>
          <w:sz w:val="24"/>
          <w:szCs w:val="24"/>
        </w:rPr>
        <w:t xml:space="preserve"> сертификаци</w:t>
      </w:r>
      <w:r w:rsidRPr="00A7009F">
        <w:rPr>
          <w:rFonts w:ascii="Times New Roman" w:eastAsia="Times New Roman" w:hAnsi="Times New Roman" w:cs="Times New Roman"/>
          <w:sz w:val="24"/>
          <w:szCs w:val="24"/>
          <w:lang w:val="kk-KZ"/>
        </w:rPr>
        <w:t>я (по</w:t>
      </w:r>
      <w:proofErr w:type="gramEnd"/>
      <w:r w:rsidRPr="00A7009F">
        <w:rPr>
          <w:rFonts w:ascii="Times New Roman" w:eastAsia="Times New Roman" w:hAnsi="Times New Roman" w:cs="Times New Roman"/>
          <w:sz w:val="24"/>
          <w:szCs w:val="24"/>
          <w:lang w:val="kk-KZ"/>
        </w:rPr>
        <w:t xml:space="preserve"> отраслям) и для обучающихся по образовательной программе</w:t>
      </w:r>
      <w:r w:rsidRPr="00A7009F">
        <w:rPr>
          <w:rFonts w:ascii="Times New Roman" w:eastAsia="Times New Roman" w:hAnsi="Times New Roman" w:cs="Times New Roman"/>
          <w:sz w:val="24"/>
          <w:szCs w:val="24"/>
        </w:rPr>
        <w:t xml:space="preserve"> 6В07510 - </w:t>
      </w:r>
      <w:r w:rsidRPr="00A7009F">
        <w:rPr>
          <w:rFonts w:ascii="Times New Roman" w:eastAsia="Times New Roman" w:hAnsi="Times New Roman" w:cs="Times New Roman"/>
          <w:sz w:val="24"/>
          <w:szCs w:val="24"/>
          <w:lang w:val="kk-KZ"/>
        </w:rPr>
        <w:t>Стандартизация и сертификация</w:t>
      </w:r>
      <w:r w:rsidRPr="00A7009F">
        <w:rPr>
          <w:rFonts w:ascii="Times New Roman" w:eastAsia="Times New Roman" w:hAnsi="Times New Roman" w:cs="Times New Roman"/>
          <w:sz w:val="24"/>
          <w:szCs w:val="24"/>
        </w:rPr>
        <w:t xml:space="preserve"> (по отраслям)</w:t>
      </w:r>
    </w:p>
    <w:p w:rsidR="00E93891" w:rsidRPr="00A7009F" w:rsidRDefault="00E93891" w:rsidP="00A7009F">
      <w:pPr>
        <w:tabs>
          <w:tab w:val="left" w:pos="709"/>
        </w:tabs>
        <w:spacing w:after="0" w:line="240" w:lineRule="auto"/>
        <w:ind w:right="283" w:firstLine="709"/>
        <w:jc w:val="center"/>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1C55E3" w:rsidRPr="00A7009F"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E93891" w:rsidRDefault="00E93891" w:rsidP="00A7009F">
      <w:pPr>
        <w:tabs>
          <w:tab w:val="left" w:pos="709"/>
        </w:tabs>
        <w:spacing w:after="0" w:line="240" w:lineRule="auto"/>
        <w:ind w:right="283" w:firstLine="709"/>
        <w:jc w:val="both"/>
        <w:rPr>
          <w:rFonts w:ascii="Times New Roman" w:hAnsi="Times New Roman" w:cs="Times New Roman"/>
          <w:sz w:val="24"/>
          <w:szCs w:val="24"/>
        </w:rPr>
      </w:pPr>
    </w:p>
    <w:p w:rsidR="001C55E3"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1C55E3"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1C55E3"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1C55E3"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1C55E3" w:rsidRPr="00A7009F" w:rsidRDefault="001C55E3" w:rsidP="00A7009F">
      <w:pPr>
        <w:tabs>
          <w:tab w:val="left" w:pos="709"/>
        </w:tabs>
        <w:spacing w:after="0" w:line="240" w:lineRule="auto"/>
        <w:ind w:right="283"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Шымкент 202</w:t>
      </w:r>
      <w:r w:rsidR="00923194" w:rsidRPr="00A7009F">
        <w:rPr>
          <w:rFonts w:ascii="Times New Roman" w:hAnsi="Times New Roman" w:cs="Times New Roman"/>
          <w:b/>
          <w:sz w:val="24"/>
          <w:szCs w:val="24"/>
          <w:lang w:val="kk-KZ"/>
        </w:rPr>
        <w:t>1</w:t>
      </w:r>
      <w:r w:rsidRPr="00A7009F">
        <w:rPr>
          <w:rFonts w:ascii="Times New Roman" w:hAnsi="Times New Roman" w:cs="Times New Roman"/>
          <w:b/>
          <w:sz w:val="24"/>
          <w:szCs w:val="24"/>
        </w:rPr>
        <w:t xml:space="preserve"> г.</w:t>
      </w:r>
    </w:p>
    <w:p w:rsidR="00E93891" w:rsidRPr="00A7009F" w:rsidRDefault="00E93891" w:rsidP="00A7009F">
      <w:pPr>
        <w:spacing w:after="0" w:line="240" w:lineRule="auto"/>
        <w:rPr>
          <w:rFonts w:ascii="Times New Roman" w:hAnsi="Times New Roman" w:cs="Times New Roman"/>
          <w:sz w:val="24"/>
          <w:szCs w:val="24"/>
          <w:lang w:eastAsia="ko-KR"/>
        </w:rPr>
      </w:pPr>
      <w:r w:rsidRPr="00A7009F">
        <w:rPr>
          <w:rFonts w:ascii="Times New Roman" w:hAnsi="Times New Roman" w:cs="Times New Roman"/>
          <w:sz w:val="24"/>
          <w:szCs w:val="24"/>
          <w:lang w:eastAsia="ko-KR"/>
        </w:rPr>
        <w:br w:type="page"/>
      </w:r>
    </w:p>
    <w:p w:rsidR="00E93891" w:rsidRPr="00A7009F" w:rsidRDefault="00E93891" w:rsidP="00A7009F">
      <w:pPr>
        <w:spacing w:after="0" w:line="240" w:lineRule="auto"/>
        <w:ind w:right="283" w:firstLine="709"/>
        <w:jc w:val="both"/>
        <w:rPr>
          <w:rFonts w:ascii="Times New Roman" w:hAnsi="Times New Roman" w:cs="Times New Roman"/>
          <w:sz w:val="24"/>
          <w:szCs w:val="24"/>
          <w:lang w:eastAsia="ko-KR"/>
        </w:rPr>
      </w:pPr>
      <w:r w:rsidRPr="00A7009F">
        <w:rPr>
          <w:rFonts w:ascii="Times New Roman" w:hAnsi="Times New Roman" w:cs="Times New Roman"/>
          <w:sz w:val="24"/>
          <w:szCs w:val="24"/>
          <w:lang w:eastAsia="ko-KR"/>
        </w:rPr>
        <w:lastRenderedPageBreak/>
        <w:t>УДК 658.56 (042.4)</w:t>
      </w:r>
    </w:p>
    <w:p w:rsidR="00E93891" w:rsidRPr="00A7009F" w:rsidRDefault="00E93891" w:rsidP="00A7009F">
      <w:pPr>
        <w:spacing w:after="0" w:line="240" w:lineRule="auto"/>
        <w:ind w:right="-1" w:firstLine="709"/>
        <w:jc w:val="both"/>
        <w:rPr>
          <w:rFonts w:ascii="Times New Roman" w:hAnsi="Times New Roman" w:cs="Times New Roman"/>
          <w:sz w:val="24"/>
          <w:szCs w:val="24"/>
          <w:lang w:eastAsia="ko-KR"/>
        </w:rPr>
      </w:pP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Составители: Отуншиева А.Е., То</w:t>
      </w:r>
      <w:r w:rsidRPr="00A7009F">
        <w:rPr>
          <w:rFonts w:ascii="Times New Roman" w:hAnsi="Times New Roman" w:cs="Times New Roman"/>
          <w:sz w:val="24"/>
          <w:szCs w:val="24"/>
          <w:lang w:val="kk-KZ"/>
        </w:rPr>
        <w:t>қтабек А.А.</w:t>
      </w:r>
      <w:r w:rsidR="005E6E86">
        <w:rPr>
          <w:rFonts w:ascii="Times New Roman" w:hAnsi="Times New Roman" w:cs="Times New Roman"/>
          <w:sz w:val="24"/>
          <w:szCs w:val="24"/>
          <w:lang w:val="kk-KZ"/>
        </w:rPr>
        <w:t xml:space="preserve">, </w:t>
      </w:r>
      <w:r w:rsidR="005E6E86" w:rsidRPr="005E6E86">
        <w:rPr>
          <w:rFonts w:ascii="Times New Roman" w:hAnsi="Times New Roman" w:cs="Times New Roman"/>
          <w:sz w:val="24"/>
          <w:szCs w:val="24"/>
          <w:lang w:val="kk-KZ"/>
        </w:rPr>
        <w:t>Усенова Ж.Н.</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r w:rsidRPr="00A7009F">
        <w:rPr>
          <w:rFonts w:ascii="Times New Roman" w:hAnsi="Times New Roman" w:cs="Times New Roman"/>
          <w:sz w:val="24"/>
          <w:szCs w:val="24"/>
        </w:rPr>
        <w:t xml:space="preserve">Курс лекций по дисциплине </w:t>
      </w:r>
      <w:r w:rsidR="00923194" w:rsidRPr="00A7009F">
        <w:rPr>
          <w:rFonts w:ascii="Times New Roman" w:hAnsi="Times New Roman" w:cs="Times New Roman"/>
          <w:sz w:val="24"/>
          <w:szCs w:val="24"/>
          <w:lang w:val="kk-KZ"/>
        </w:rPr>
        <w:t xml:space="preserve">«Планирование и стимулирование качества продукции и услуг» </w:t>
      </w:r>
      <w:r w:rsidRPr="00A7009F">
        <w:rPr>
          <w:rFonts w:ascii="Times New Roman" w:hAnsi="Times New Roman" w:cs="Times New Roman"/>
          <w:sz w:val="24"/>
          <w:szCs w:val="24"/>
        </w:rPr>
        <w:t>для специальности 5В073200 – «Стандартизация и сертификация», - Шымкент: ЮКУ им. М. Ауэзова, 202</w:t>
      </w:r>
      <w:r w:rsidR="00923194" w:rsidRPr="00A7009F">
        <w:rPr>
          <w:rFonts w:ascii="Times New Roman" w:hAnsi="Times New Roman" w:cs="Times New Roman"/>
          <w:sz w:val="24"/>
          <w:szCs w:val="24"/>
          <w:lang w:val="kk-KZ"/>
        </w:rPr>
        <w:t>1</w:t>
      </w:r>
      <w:r w:rsidR="00706B71">
        <w:rPr>
          <w:rFonts w:ascii="Times New Roman" w:hAnsi="Times New Roman" w:cs="Times New Roman"/>
          <w:sz w:val="24"/>
          <w:szCs w:val="24"/>
        </w:rPr>
        <w:t>г. - 19</w:t>
      </w:r>
      <w:r w:rsidR="00706B71">
        <w:rPr>
          <w:rFonts w:ascii="Times New Roman" w:hAnsi="Times New Roman" w:cs="Times New Roman"/>
          <w:sz w:val="24"/>
          <w:szCs w:val="24"/>
          <w:lang w:val="kk-KZ"/>
        </w:rPr>
        <w:t>6</w:t>
      </w:r>
      <w:bookmarkStart w:id="0" w:name="_GoBack"/>
      <w:bookmarkEnd w:id="0"/>
      <w:r w:rsidRPr="00A7009F">
        <w:rPr>
          <w:rFonts w:ascii="Times New Roman" w:hAnsi="Times New Roman" w:cs="Times New Roman"/>
          <w:sz w:val="24"/>
          <w:szCs w:val="24"/>
        </w:rPr>
        <w:t xml:space="preserve"> с.</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r w:rsidRPr="00A7009F">
        <w:rPr>
          <w:rFonts w:ascii="Times New Roman" w:hAnsi="Times New Roman" w:cs="Times New Roman"/>
          <w:sz w:val="24"/>
          <w:szCs w:val="24"/>
        </w:rPr>
        <w:t xml:space="preserve">Курс лекций составлен в соответствии с требованием учебного плана и программой дисциплины </w:t>
      </w:r>
      <w:r w:rsidR="00923194" w:rsidRPr="00A7009F">
        <w:rPr>
          <w:rFonts w:ascii="Times New Roman" w:hAnsi="Times New Roman" w:cs="Times New Roman"/>
          <w:sz w:val="24"/>
          <w:szCs w:val="24"/>
          <w:lang w:val="kk-KZ"/>
        </w:rPr>
        <w:t xml:space="preserve">«Планирование и стимулирование качества продукции и услуг» </w:t>
      </w:r>
      <w:r w:rsidRPr="00A7009F">
        <w:rPr>
          <w:rFonts w:ascii="Times New Roman" w:hAnsi="Times New Roman" w:cs="Times New Roman"/>
          <w:sz w:val="24"/>
          <w:szCs w:val="24"/>
        </w:rPr>
        <w:t>и включает все необходимые сведения по выполнению тем лекционных занятий курса.</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p>
    <w:p w:rsidR="00E93891" w:rsidRPr="00A7009F" w:rsidRDefault="00E93891" w:rsidP="00A7009F">
      <w:pPr>
        <w:pStyle w:val="Style2"/>
        <w:widowControl/>
        <w:spacing w:line="240" w:lineRule="auto"/>
        <w:ind w:right="-1" w:firstLine="709"/>
        <w:jc w:val="both"/>
        <w:rPr>
          <w:rStyle w:val="FontStyle11"/>
          <w:b w:val="0"/>
          <w:sz w:val="24"/>
          <w:szCs w:val="24"/>
        </w:rPr>
      </w:pPr>
      <w:proofErr w:type="gramStart"/>
      <w:r w:rsidRPr="00A7009F">
        <w:t xml:space="preserve">В курс лекций освящаются вопросы </w:t>
      </w:r>
      <w:r w:rsidRPr="00A7009F">
        <w:rPr>
          <w:lang w:val="kk-KZ"/>
        </w:rPr>
        <w:t>о</w:t>
      </w:r>
      <w:r w:rsidRPr="00A7009F">
        <w:t xml:space="preserve"> закрепление теоретических и практических знаний по теории и практике </w:t>
      </w:r>
      <w:r w:rsidR="00923194" w:rsidRPr="00A7009F">
        <w:rPr>
          <w:lang w:val="kk-KZ"/>
        </w:rPr>
        <w:t>п</w:t>
      </w:r>
      <w:r w:rsidR="00923194" w:rsidRPr="00A7009F">
        <w:t>ланирование и стимулирование качества продукции и услуг</w:t>
      </w:r>
      <w:r w:rsidRPr="00A7009F">
        <w:t xml:space="preserve"> продукции, особенностей различной категории продукции в соответствии с законодательными и нормативными требованиями в области управления качеством, защиты прав потребителей на получение достоверной информации о продукции по показателям качества и безопасности</w:t>
      </w:r>
      <w:r w:rsidRPr="00A7009F">
        <w:rPr>
          <w:lang w:val="kk-KZ"/>
        </w:rPr>
        <w:t>.</w:t>
      </w:r>
      <w:proofErr w:type="gramEnd"/>
      <w:r w:rsidRPr="00A7009F">
        <w:rPr>
          <w:lang w:val="kk-KZ"/>
        </w:rPr>
        <w:t xml:space="preserve"> </w:t>
      </w:r>
      <w:r w:rsidRPr="00A7009F">
        <w:t xml:space="preserve">Приводятся основные методы </w:t>
      </w:r>
      <w:r w:rsidR="00923194" w:rsidRPr="00A7009F">
        <w:rPr>
          <w:lang w:val="kk-KZ"/>
        </w:rPr>
        <w:t>п</w:t>
      </w:r>
      <w:r w:rsidR="00923194" w:rsidRPr="00A7009F">
        <w:t>ланирование и стимулирование качества продукции и услуг</w:t>
      </w:r>
      <w:r w:rsidR="00923194" w:rsidRPr="00A7009F">
        <w:rPr>
          <w:lang w:val="kk-KZ"/>
        </w:rPr>
        <w:t xml:space="preserve"> и</w:t>
      </w:r>
      <w:r w:rsidR="00923194" w:rsidRPr="00A7009F">
        <w:t xml:space="preserve"> </w:t>
      </w:r>
      <w:r w:rsidRPr="00A7009F">
        <w:t xml:space="preserve">контроля качества.  </w:t>
      </w:r>
    </w:p>
    <w:p w:rsidR="00E93891" w:rsidRPr="00A7009F" w:rsidRDefault="00E93891" w:rsidP="00A7009F">
      <w:pPr>
        <w:spacing w:after="0" w:line="240" w:lineRule="auto"/>
        <w:ind w:right="-1" w:firstLine="709"/>
        <w:jc w:val="both"/>
        <w:rPr>
          <w:rFonts w:ascii="Times New Roman" w:hAnsi="Times New Roman" w:cs="Times New Roman"/>
          <w:sz w:val="24"/>
          <w:szCs w:val="24"/>
          <w:lang w:eastAsia="ko-KR"/>
        </w:rPr>
      </w:pPr>
    </w:p>
    <w:p w:rsidR="00E93891" w:rsidRPr="00A7009F" w:rsidRDefault="00E93891" w:rsidP="00A7009F">
      <w:pPr>
        <w:spacing w:after="0" w:line="240" w:lineRule="auto"/>
        <w:ind w:right="-1" w:firstLine="709"/>
        <w:jc w:val="both"/>
        <w:rPr>
          <w:rFonts w:ascii="Times New Roman" w:hAnsi="Times New Roman" w:cs="Times New Roman"/>
          <w:sz w:val="24"/>
          <w:szCs w:val="24"/>
          <w:lang w:val="kk-KZ" w:eastAsia="ko-KR"/>
        </w:rPr>
      </w:pPr>
      <w:r w:rsidRPr="00A7009F">
        <w:rPr>
          <w:rFonts w:ascii="Times New Roman" w:hAnsi="Times New Roman" w:cs="Times New Roman"/>
          <w:sz w:val="24"/>
          <w:szCs w:val="24"/>
          <w:lang w:eastAsia="ko-KR"/>
        </w:rPr>
        <w:t xml:space="preserve">Рецензенты: </w:t>
      </w:r>
    </w:p>
    <w:p w:rsidR="00E93891" w:rsidRPr="00771DEF" w:rsidRDefault="00E93891" w:rsidP="00A7009F">
      <w:pPr>
        <w:spacing w:after="0" w:line="240" w:lineRule="auto"/>
        <w:ind w:right="-1" w:firstLine="709"/>
        <w:jc w:val="both"/>
        <w:rPr>
          <w:rFonts w:ascii="Times New Roman" w:hAnsi="Times New Roman" w:cs="Times New Roman"/>
          <w:sz w:val="24"/>
          <w:szCs w:val="24"/>
        </w:rPr>
      </w:pPr>
      <w:r w:rsidRPr="00771DEF">
        <w:rPr>
          <w:rFonts w:ascii="Times New Roman" w:hAnsi="Times New Roman" w:cs="Times New Roman"/>
          <w:sz w:val="24"/>
          <w:szCs w:val="24"/>
          <w:lang w:eastAsia="ko-KR"/>
        </w:rPr>
        <w:t>Ешанкулов А.А.</w:t>
      </w:r>
      <w:r w:rsidRPr="00771DEF">
        <w:rPr>
          <w:rFonts w:ascii="Times New Roman" w:hAnsi="Times New Roman" w:cs="Times New Roman"/>
          <w:sz w:val="24"/>
          <w:szCs w:val="24"/>
        </w:rPr>
        <w:t xml:space="preserve"> – к.т.н., доцент кафедры «СиС»</w:t>
      </w:r>
    </w:p>
    <w:p w:rsidR="00E93891" w:rsidRPr="00771DEF" w:rsidRDefault="00771DEF" w:rsidP="00A7009F">
      <w:pPr>
        <w:spacing w:after="0" w:line="240" w:lineRule="auto"/>
        <w:ind w:right="-1" w:firstLine="709"/>
        <w:jc w:val="both"/>
        <w:rPr>
          <w:rFonts w:ascii="Times New Roman" w:hAnsi="Times New Roman" w:cs="Times New Roman"/>
          <w:sz w:val="24"/>
          <w:szCs w:val="24"/>
        </w:rPr>
      </w:pPr>
      <w:r w:rsidRPr="00771DEF">
        <w:rPr>
          <w:rFonts w:ascii="Times New Roman" w:hAnsi="Times New Roman" w:cs="Times New Roman"/>
          <w:sz w:val="24"/>
          <w:szCs w:val="24"/>
          <w:lang w:val="kk-KZ"/>
        </w:rPr>
        <w:t>Тенизбаев Е.Ж</w:t>
      </w:r>
      <w:r w:rsidR="00E93891" w:rsidRPr="00771DEF">
        <w:rPr>
          <w:rFonts w:ascii="Times New Roman" w:hAnsi="Times New Roman" w:cs="Times New Roman"/>
          <w:sz w:val="24"/>
          <w:szCs w:val="24"/>
          <w:lang w:val="kk-KZ"/>
        </w:rPr>
        <w:t>.- к.т.н., доцент ЮКГИ им. М.Сапарбаева</w:t>
      </w:r>
    </w:p>
    <w:p w:rsidR="00E93891" w:rsidRPr="00771DEF" w:rsidRDefault="00E93891" w:rsidP="00A7009F">
      <w:pPr>
        <w:spacing w:after="0" w:line="240" w:lineRule="auto"/>
        <w:jc w:val="both"/>
        <w:rPr>
          <w:rFonts w:ascii="Times New Roman" w:hAnsi="Times New Roman" w:cs="Times New Roman"/>
          <w:sz w:val="24"/>
          <w:szCs w:val="24"/>
          <w:lang w:val="kk-KZ"/>
        </w:rPr>
      </w:pPr>
      <w:r w:rsidRPr="00771DEF">
        <w:rPr>
          <w:rFonts w:ascii="Times New Roman" w:hAnsi="Times New Roman" w:cs="Times New Roman"/>
          <w:sz w:val="24"/>
          <w:szCs w:val="24"/>
          <w:lang w:val="kk-KZ"/>
        </w:rPr>
        <w:tab/>
      </w:r>
      <w:r w:rsidRPr="00771DEF">
        <w:rPr>
          <w:rFonts w:ascii="Times New Roman" w:eastAsia="Times New Roman" w:hAnsi="Times New Roman" w:cs="Times New Roman"/>
          <w:sz w:val="24"/>
          <w:szCs w:val="24"/>
          <w:lang w:val="kk-KZ"/>
        </w:rPr>
        <w:t xml:space="preserve">Бейсеев С.А. - </w:t>
      </w:r>
      <w:r w:rsidRPr="00771DEF">
        <w:rPr>
          <w:rFonts w:ascii="Times New Roman" w:hAnsi="Times New Roman" w:cs="Times New Roman"/>
          <w:sz w:val="24"/>
          <w:szCs w:val="24"/>
          <w:lang w:val="kk-KZ"/>
        </w:rPr>
        <w:t xml:space="preserve">Директор ФШТ РГП «Казахстанский институт стандартизации и сертификации»  </w:t>
      </w:r>
    </w:p>
    <w:p w:rsidR="00E93891" w:rsidRPr="00A7009F" w:rsidRDefault="00E93891" w:rsidP="00A7009F">
      <w:pPr>
        <w:spacing w:after="0" w:line="240" w:lineRule="auto"/>
        <w:jc w:val="both"/>
        <w:rPr>
          <w:rFonts w:ascii="Times New Roman" w:hAnsi="Times New Roman" w:cs="Times New Roman"/>
          <w:sz w:val="24"/>
          <w:szCs w:val="24"/>
        </w:rPr>
      </w:pPr>
      <w:r w:rsidRPr="00A7009F">
        <w:rPr>
          <w:rFonts w:ascii="Times New Roman" w:hAnsi="Times New Roman" w:cs="Times New Roman"/>
          <w:sz w:val="24"/>
          <w:szCs w:val="24"/>
          <w:lang w:val="kk-KZ"/>
        </w:rPr>
        <w:t xml:space="preserve">  </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r w:rsidRPr="00A7009F">
        <w:rPr>
          <w:rFonts w:ascii="Times New Roman" w:hAnsi="Times New Roman" w:cs="Times New Roman"/>
          <w:sz w:val="24"/>
          <w:szCs w:val="24"/>
        </w:rPr>
        <w:t>Рассмотрено и рекомендовано к печати заседанием кафедры «Стандартизация и сертификация» (протокол №___ от  «____» ___ 20___ г.).</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rPr>
      </w:pPr>
      <w:r w:rsidRPr="00A7009F">
        <w:rPr>
          <w:rFonts w:ascii="Times New Roman" w:hAnsi="Times New Roman" w:cs="Times New Roman"/>
          <w:sz w:val="24"/>
          <w:szCs w:val="24"/>
        </w:rPr>
        <w:t>Методической комиссией факультета механики и нефтегазового дела (протокол №___ от  «____» _____ 20____ г.).</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Рекомендовано к изданию</w:t>
      </w:r>
      <w:r w:rsidR="00923194" w:rsidRPr="00A7009F">
        <w:rPr>
          <w:rFonts w:ascii="Times New Roman" w:hAnsi="Times New Roman" w:cs="Times New Roman"/>
          <w:sz w:val="24"/>
          <w:szCs w:val="24"/>
        </w:rPr>
        <w:t xml:space="preserve"> Учебно-методическим советом ЮК</w:t>
      </w:r>
      <w:r w:rsidRPr="00A7009F">
        <w:rPr>
          <w:rFonts w:ascii="Times New Roman" w:hAnsi="Times New Roman" w:cs="Times New Roman"/>
          <w:sz w:val="24"/>
          <w:szCs w:val="24"/>
        </w:rPr>
        <w:t>У</w:t>
      </w:r>
      <w:r w:rsidR="0068642B">
        <w:rPr>
          <w:rFonts w:ascii="Times New Roman" w:hAnsi="Times New Roman" w:cs="Times New Roman"/>
          <w:sz w:val="24"/>
          <w:szCs w:val="24"/>
        </w:rPr>
        <w:t xml:space="preserve"> </w:t>
      </w:r>
      <w:r w:rsidRPr="00A7009F">
        <w:rPr>
          <w:rFonts w:ascii="Times New Roman" w:hAnsi="Times New Roman" w:cs="Times New Roman"/>
          <w:sz w:val="24"/>
          <w:szCs w:val="24"/>
        </w:rPr>
        <w:t>им. М. Ауэзова, протокол №___ от  «___» _______ 20___ г.</w:t>
      </w: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1"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p>
    <w:p w:rsidR="00E93891"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p>
    <w:p w:rsidR="008218EB" w:rsidRDefault="008218EB" w:rsidP="00A7009F">
      <w:pPr>
        <w:tabs>
          <w:tab w:val="left" w:pos="709"/>
        </w:tabs>
        <w:spacing w:after="0" w:line="240" w:lineRule="auto"/>
        <w:ind w:right="283" w:firstLine="709"/>
        <w:jc w:val="both"/>
        <w:rPr>
          <w:rFonts w:ascii="Times New Roman" w:hAnsi="Times New Roman" w:cs="Times New Roman"/>
          <w:sz w:val="24"/>
          <w:szCs w:val="24"/>
          <w:lang w:val="kk-KZ"/>
        </w:rPr>
      </w:pPr>
    </w:p>
    <w:p w:rsidR="008218EB" w:rsidRDefault="008218EB" w:rsidP="00A7009F">
      <w:pPr>
        <w:tabs>
          <w:tab w:val="left" w:pos="709"/>
        </w:tabs>
        <w:spacing w:after="0" w:line="240" w:lineRule="auto"/>
        <w:ind w:right="283" w:firstLine="709"/>
        <w:jc w:val="both"/>
        <w:rPr>
          <w:rFonts w:ascii="Times New Roman" w:hAnsi="Times New Roman" w:cs="Times New Roman"/>
          <w:sz w:val="24"/>
          <w:szCs w:val="24"/>
          <w:lang w:val="kk-KZ"/>
        </w:rPr>
      </w:pPr>
    </w:p>
    <w:p w:rsidR="008218EB" w:rsidRDefault="008218EB" w:rsidP="00A7009F">
      <w:pPr>
        <w:tabs>
          <w:tab w:val="left" w:pos="709"/>
        </w:tabs>
        <w:spacing w:after="0" w:line="240" w:lineRule="auto"/>
        <w:ind w:right="283" w:firstLine="709"/>
        <w:jc w:val="both"/>
        <w:rPr>
          <w:rFonts w:ascii="Times New Roman" w:hAnsi="Times New Roman" w:cs="Times New Roman"/>
          <w:sz w:val="24"/>
          <w:szCs w:val="24"/>
          <w:lang w:val="kk-KZ"/>
        </w:rPr>
      </w:pPr>
    </w:p>
    <w:p w:rsidR="008218EB" w:rsidRDefault="008218E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68642B" w:rsidRPr="00A7009F" w:rsidRDefault="0068642B" w:rsidP="00A7009F">
      <w:pPr>
        <w:tabs>
          <w:tab w:val="left" w:pos="709"/>
        </w:tabs>
        <w:spacing w:after="0" w:line="240" w:lineRule="auto"/>
        <w:ind w:right="283"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©Южно-Казахстанский университет им. М.Ауэзова, 20___ г.</w:t>
      </w:r>
    </w:p>
    <w:p w:rsidR="008218EB" w:rsidRDefault="00E93891" w:rsidP="00A7009F">
      <w:pPr>
        <w:spacing w:after="0" w:line="240" w:lineRule="auto"/>
        <w:ind w:right="283" w:firstLine="709"/>
        <w:jc w:val="both"/>
        <w:rPr>
          <w:rFonts w:ascii="Times New Roman" w:hAnsi="Times New Roman" w:cs="Times New Roman"/>
          <w:sz w:val="24"/>
          <w:szCs w:val="24"/>
          <w:lang w:val="kk-KZ" w:eastAsia="ko-KR"/>
        </w:rPr>
      </w:pPr>
      <w:proofErr w:type="gramStart"/>
      <w:r w:rsidRPr="00A7009F">
        <w:rPr>
          <w:rFonts w:ascii="Times New Roman" w:hAnsi="Times New Roman" w:cs="Times New Roman"/>
          <w:sz w:val="24"/>
          <w:szCs w:val="24"/>
          <w:lang w:eastAsia="ko-KR"/>
        </w:rPr>
        <w:t>Ответственный за выпуск:</w:t>
      </w:r>
      <w:proofErr w:type="gramEnd"/>
      <w:r w:rsidRPr="00A7009F">
        <w:rPr>
          <w:rFonts w:ascii="Times New Roman" w:hAnsi="Times New Roman" w:cs="Times New Roman"/>
          <w:sz w:val="24"/>
          <w:szCs w:val="24"/>
          <w:lang w:eastAsia="ko-KR"/>
        </w:rPr>
        <w:t xml:space="preserve"> </w:t>
      </w:r>
      <w:r w:rsidRPr="00A7009F">
        <w:rPr>
          <w:rFonts w:ascii="Times New Roman" w:hAnsi="Times New Roman" w:cs="Times New Roman"/>
          <w:sz w:val="24"/>
          <w:szCs w:val="24"/>
          <w:lang w:val="kk-KZ" w:eastAsia="ko-KR"/>
        </w:rPr>
        <w:t xml:space="preserve">Отуншиева А.Е. </w:t>
      </w:r>
      <w:r w:rsidR="008218EB">
        <w:rPr>
          <w:rFonts w:ascii="Times New Roman" w:hAnsi="Times New Roman" w:cs="Times New Roman"/>
          <w:sz w:val="24"/>
          <w:szCs w:val="24"/>
          <w:lang w:val="kk-KZ" w:eastAsia="ko-KR"/>
        </w:rPr>
        <w:br w:type="page"/>
      </w:r>
    </w:p>
    <w:p w:rsidR="00E93891" w:rsidRDefault="00E93891" w:rsidP="00A7009F">
      <w:pPr>
        <w:spacing w:after="0" w:line="240" w:lineRule="auto"/>
        <w:ind w:right="283" w:firstLine="709"/>
        <w:jc w:val="center"/>
        <w:rPr>
          <w:rStyle w:val="CharacterStyle1"/>
          <w:rFonts w:ascii="Times New Roman" w:hAnsi="Times New Roman" w:cs="Times New Roman"/>
          <w:b/>
          <w:spacing w:val="12"/>
          <w:sz w:val="24"/>
          <w:szCs w:val="24"/>
        </w:rPr>
      </w:pPr>
      <w:r w:rsidRPr="00A7009F">
        <w:rPr>
          <w:rStyle w:val="CharacterStyle1"/>
          <w:rFonts w:ascii="Times New Roman" w:hAnsi="Times New Roman" w:cs="Times New Roman"/>
          <w:b/>
          <w:spacing w:val="12"/>
          <w:sz w:val="24"/>
          <w:szCs w:val="24"/>
        </w:rPr>
        <w:lastRenderedPageBreak/>
        <w:t>Содержание</w:t>
      </w:r>
    </w:p>
    <w:p w:rsidR="00A377E9" w:rsidRDefault="00A377E9" w:rsidP="00A7009F">
      <w:pPr>
        <w:spacing w:after="0" w:line="240" w:lineRule="auto"/>
        <w:ind w:right="283" w:firstLine="709"/>
        <w:jc w:val="center"/>
        <w:rPr>
          <w:rStyle w:val="CharacterStyle1"/>
          <w:rFonts w:ascii="Times New Roman" w:hAnsi="Times New Roman" w:cs="Times New Roman"/>
          <w:b/>
          <w:spacing w:val="12"/>
          <w:sz w:val="24"/>
          <w:szCs w:val="24"/>
        </w:rPr>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221"/>
        <w:gridCol w:w="851"/>
      </w:tblGrid>
      <w:tr w:rsidR="00A377E9" w:rsidRPr="00A377E9" w:rsidTr="00670E9B">
        <w:trPr>
          <w:trHeight w:val="280"/>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A377E9" w:rsidP="00670E9B">
            <w:pPr>
              <w:tabs>
                <w:tab w:val="left" w:pos="851"/>
                <w:tab w:val="left" w:pos="993"/>
              </w:tabs>
              <w:spacing w:after="0" w:line="240" w:lineRule="auto"/>
              <w:ind w:firstLine="33"/>
              <w:jc w:val="both"/>
              <w:rPr>
                <w:rFonts w:ascii="Times New Roman" w:hAnsi="Times New Roman" w:cs="Times New Roman"/>
                <w:lang w:val="kk-KZ"/>
              </w:rPr>
            </w:pPr>
            <w:r w:rsidRPr="00A377E9">
              <w:rPr>
                <w:rFonts w:ascii="Times New Roman" w:hAnsi="Times New Roman" w:cs="Times New Roman"/>
                <w:lang w:val="kk-KZ"/>
              </w:rPr>
              <w:t>Введение</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kk-KZ" w:eastAsia="ru-RU"/>
              </w:rPr>
            </w:pPr>
            <w:r w:rsidRPr="00A377E9">
              <w:rPr>
                <w:rFonts w:ascii="Times New Roman" w:eastAsia="Times New Roman" w:hAnsi="Times New Roman" w:cs="Times New Roman"/>
                <w:spacing w:val="12"/>
                <w:lang w:val="kk-KZ" w:eastAsia="ru-RU"/>
              </w:rPr>
              <w:t>6</w:t>
            </w:r>
          </w:p>
        </w:tc>
      </w:tr>
      <w:tr w:rsidR="00A377E9" w:rsidRPr="00A377E9" w:rsidTr="00670E9B">
        <w:trPr>
          <w:trHeight w:val="271"/>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w:t>
            </w:r>
          </w:p>
        </w:tc>
        <w:tc>
          <w:tcPr>
            <w:tcW w:w="8221" w:type="dxa"/>
          </w:tcPr>
          <w:p w:rsidR="00A377E9" w:rsidRPr="00A377E9" w:rsidRDefault="00A377E9" w:rsidP="00670E9B">
            <w:pPr>
              <w:tabs>
                <w:tab w:val="left" w:pos="851"/>
                <w:tab w:val="left" w:pos="993"/>
              </w:tabs>
              <w:spacing w:after="0" w:line="240" w:lineRule="auto"/>
              <w:ind w:firstLine="33"/>
              <w:jc w:val="both"/>
              <w:rPr>
                <w:rFonts w:ascii="Times New Roman" w:hAnsi="Times New Roman" w:cs="Times New Roman"/>
              </w:rPr>
            </w:pPr>
            <w:r w:rsidRPr="00A377E9">
              <w:rPr>
                <w:rFonts w:ascii="Times New Roman" w:hAnsi="Times New Roman" w:cs="Times New Roman"/>
              </w:rPr>
              <w:t>Основные понятия качества и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kk-KZ" w:eastAsia="ru-RU"/>
              </w:rPr>
            </w:pPr>
            <w:r w:rsidRPr="00A377E9">
              <w:rPr>
                <w:rFonts w:ascii="Times New Roman" w:eastAsia="Times New Roman" w:hAnsi="Times New Roman" w:cs="Times New Roman"/>
                <w:spacing w:val="12"/>
                <w:lang w:val="kk-KZ" w:eastAsia="ru-RU"/>
              </w:rPr>
              <w:t>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w:t>
            </w:r>
          </w:p>
        </w:tc>
        <w:tc>
          <w:tcPr>
            <w:tcW w:w="8221" w:type="dxa"/>
          </w:tcPr>
          <w:p w:rsidR="00A377E9" w:rsidRPr="00A377E9" w:rsidRDefault="00A377E9" w:rsidP="00670E9B">
            <w:pPr>
              <w:tabs>
                <w:tab w:val="left" w:pos="459"/>
                <w:tab w:val="left" w:pos="993"/>
              </w:tabs>
              <w:spacing w:after="0" w:line="240" w:lineRule="auto"/>
              <w:ind w:firstLine="33"/>
              <w:jc w:val="both"/>
              <w:rPr>
                <w:rFonts w:ascii="Times New Roman" w:eastAsia="SimSun" w:hAnsi="Times New Roman" w:cs="Times New Roman"/>
                <w:lang w:eastAsia="ru-RU"/>
              </w:rPr>
            </w:pPr>
            <w:r w:rsidRPr="00A377E9">
              <w:rPr>
                <w:rFonts w:ascii="Times New Roman" w:hAnsi="Times New Roman" w:cs="Times New Roman"/>
              </w:rPr>
              <w:t>История развития систем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w:t>
            </w:r>
          </w:p>
        </w:tc>
        <w:tc>
          <w:tcPr>
            <w:tcW w:w="8221" w:type="dxa"/>
          </w:tcPr>
          <w:p w:rsidR="00A377E9" w:rsidRPr="00A377E9" w:rsidRDefault="00A377E9" w:rsidP="00670E9B">
            <w:pPr>
              <w:tabs>
                <w:tab w:val="left" w:pos="494"/>
                <w:tab w:val="left" w:pos="851"/>
                <w:tab w:val="left" w:pos="993"/>
              </w:tabs>
              <w:spacing w:after="0" w:line="240" w:lineRule="auto"/>
              <w:ind w:right="33"/>
              <w:jc w:val="both"/>
              <w:rPr>
                <w:rFonts w:ascii="Times New Roman" w:eastAsia="Times New Roman" w:hAnsi="Times New Roman" w:cs="Times New Roman"/>
                <w:lang w:eastAsia="ru-RU"/>
              </w:rPr>
            </w:pPr>
            <w:r w:rsidRPr="00A377E9">
              <w:rPr>
                <w:rFonts w:ascii="Times New Roman" w:hAnsi="Times New Roman" w:cs="Times New Roman"/>
              </w:rPr>
              <w:t>Планирование качества</w:t>
            </w:r>
            <w:r w:rsidRPr="00A377E9">
              <w:rPr>
                <w:rFonts w:ascii="Times New Roman" w:hAnsi="Times New Roman" w:cs="Times New Roman"/>
                <w:lang w:val="kk-KZ"/>
              </w:rPr>
              <w:t>. Планирование как процесс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4.</w:t>
            </w:r>
          </w:p>
        </w:tc>
        <w:tc>
          <w:tcPr>
            <w:tcW w:w="8221" w:type="dxa"/>
          </w:tcPr>
          <w:p w:rsidR="00A377E9" w:rsidRPr="00A377E9" w:rsidRDefault="00A377E9" w:rsidP="00670E9B">
            <w:pPr>
              <w:tabs>
                <w:tab w:val="left" w:pos="744"/>
                <w:tab w:val="left" w:pos="993"/>
                <w:tab w:val="left" w:pos="1027"/>
              </w:tabs>
              <w:spacing w:after="0" w:line="240" w:lineRule="auto"/>
              <w:ind w:firstLine="33"/>
              <w:jc w:val="both"/>
              <w:rPr>
                <w:rFonts w:ascii="Times New Roman" w:hAnsi="Times New Roman" w:cs="Times New Roman"/>
              </w:rPr>
            </w:pPr>
            <w:r w:rsidRPr="00A377E9">
              <w:rPr>
                <w:rFonts w:ascii="Times New Roman" w:hAnsi="Times New Roman" w:cs="Times New Roman"/>
              </w:rPr>
              <w:t>Системный подход к планам качества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5.</w:t>
            </w:r>
          </w:p>
        </w:tc>
        <w:tc>
          <w:tcPr>
            <w:tcW w:w="8221" w:type="dxa"/>
          </w:tcPr>
          <w:p w:rsidR="00A377E9" w:rsidRPr="00A377E9" w:rsidRDefault="00A377E9" w:rsidP="00670E9B">
            <w:pPr>
              <w:spacing w:after="0" w:line="240" w:lineRule="auto"/>
              <w:ind w:firstLine="33"/>
              <w:jc w:val="both"/>
              <w:rPr>
                <w:rFonts w:ascii="Times New Roman" w:hAnsi="Times New Roman" w:cs="Times New Roman"/>
              </w:rPr>
            </w:pPr>
            <w:r w:rsidRPr="00A377E9">
              <w:rPr>
                <w:rFonts w:ascii="Times New Roman" w:hAnsi="Times New Roman" w:cs="Times New Roman"/>
              </w:rPr>
              <w:t>Факторы и условия, влияющие на обеспечение качества</w:t>
            </w:r>
            <w:r w:rsidRPr="00A377E9">
              <w:rPr>
                <w:rFonts w:ascii="Times New Roman" w:hAnsi="Times New Roman" w:cs="Times New Roman"/>
                <w:lang w:val="kk-KZ"/>
              </w:rPr>
              <w:t xml:space="preserve"> п</w:t>
            </w:r>
            <w:r w:rsidRPr="00A377E9">
              <w:rPr>
                <w:rFonts w:ascii="Times New Roman" w:hAnsi="Times New Roman" w:cs="Times New Roman"/>
              </w:rPr>
              <w:t>родукции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hAnsi="Times New Roman" w:cs="Times New Roman"/>
              </w:rPr>
              <w:t>Общие функции управления качеством продукции</w:t>
            </w:r>
            <w:r w:rsidRPr="00A377E9">
              <w:rPr>
                <w:rFonts w:ascii="Times New Roman" w:hAnsi="Times New Roman" w:cs="Times New Roman"/>
                <w:lang w:val="kk-KZ"/>
              </w:rPr>
              <w:t>. Организация, координация и регулирование процесса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28</w:t>
            </w:r>
          </w:p>
        </w:tc>
      </w:tr>
      <w:tr w:rsidR="00A377E9" w:rsidRPr="00A377E9" w:rsidTr="00670E9B">
        <w:trPr>
          <w:trHeight w:val="258"/>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7.</w:t>
            </w:r>
          </w:p>
        </w:tc>
        <w:tc>
          <w:tcPr>
            <w:tcW w:w="8221" w:type="dxa"/>
          </w:tcPr>
          <w:p w:rsidR="00A377E9" w:rsidRPr="00A377E9" w:rsidRDefault="00A377E9" w:rsidP="00670E9B">
            <w:pPr>
              <w:tabs>
                <w:tab w:val="left" w:pos="851"/>
                <w:tab w:val="left" w:pos="993"/>
              </w:tabs>
              <w:spacing w:after="0" w:line="240" w:lineRule="auto"/>
              <w:ind w:firstLine="33"/>
              <w:jc w:val="both"/>
              <w:rPr>
                <w:rFonts w:ascii="Times New Roman" w:eastAsia="Times New Roman" w:hAnsi="Times New Roman" w:cs="Times New Roman"/>
                <w:lang w:eastAsia="ru-RU"/>
              </w:rPr>
            </w:pPr>
            <w:r w:rsidRPr="00A377E9">
              <w:rPr>
                <w:rFonts w:ascii="Times New Roman" w:hAnsi="Times New Roman" w:cs="Times New Roman"/>
              </w:rPr>
              <w:t>Мотивация. Общий обзор мотивационных процессов при управлении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8.</w:t>
            </w:r>
          </w:p>
        </w:tc>
        <w:tc>
          <w:tcPr>
            <w:tcW w:w="8221" w:type="dxa"/>
          </w:tcPr>
          <w:p w:rsidR="00A377E9" w:rsidRPr="00A377E9" w:rsidRDefault="00A377E9" w:rsidP="00670E9B">
            <w:pPr>
              <w:tabs>
                <w:tab w:val="left" w:pos="851"/>
                <w:tab w:val="left" w:pos="993"/>
              </w:tabs>
              <w:spacing w:after="0" w:line="240" w:lineRule="auto"/>
              <w:jc w:val="both"/>
              <w:rPr>
                <w:rFonts w:ascii="Times New Roman" w:eastAsia="Times New Roman" w:hAnsi="Times New Roman" w:cs="Times New Roman"/>
              </w:rPr>
            </w:pPr>
            <w:r w:rsidRPr="00A377E9">
              <w:rPr>
                <w:rFonts w:ascii="Times New Roman" w:hAnsi="Times New Roman" w:cs="Times New Roman"/>
                <w:color w:val="000000"/>
              </w:rPr>
              <w:t>Контроль, учет и анализ процессов управления качеством. Организация контроля качества продукции и профилактики брака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40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9.</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hAnsi="Times New Roman" w:cs="Times New Roman"/>
              </w:rPr>
              <w:t>Советские системы управления – система КС УКП, система КАНАРСПИ, система НОРМ, Львовская система бездефектного труда, СБ</w:t>
            </w:r>
            <w:proofErr w:type="gramStart"/>
            <w:r w:rsidRPr="00A377E9">
              <w:rPr>
                <w:rFonts w:ascii="Times New Roman" w:hAnsi="Times New Roman" w:cs="Times New Roman"/>
              </w:rPr>
              <w:t>Т-</w:t>
            </w:r>
            <w:proofErr w:type="gramEnd"/>
            <w:r w:rsidRPr="00A377E9">
              <w:rPr>
                <w:rFonts w:ascii="Times New Roman" w:hAnsi="Times New Roman" w:cs="Times New Roman"/>
              </w:rPr>
              <w:t xml:space="preserve"> Саратовская система бездефектного изготовления и сдачи продукции с первого предъявления изготовления</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61</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w:t>
            </w:r>
          </w:p>
        </w:tc>
        <w:tc>
          <w:tcPr>
            <w:tcW w:w="8221" w:type="dxa"/>
          </w:tcPr>
          <w:p w:rsidR="00A377E9" w:rsidRPr="00A377E9" w:rsidRDefault="00A377E9" w:rsidP="00670E9B">
            <w:pPr>
              <w:tabs>
                <w:tab w:val="left" w:pos="851"/>
                <w:tab w:val="left" w:pos="993"/>
              </w:tabs>
              <w:spacing w:after="0" w:line="240" w:lineRule="auto"/>
              <w:ind w:firstLine="33"/>
              <w:jc w:val="both"/>
              <w:rPr>
                <w:rFonts w:ascii="Times New Roman" w:eastAsia="SimSun" w:hAnsi="Times New Roman" w:cs="Times New Roman"/>
                <w:lang w:eastAsia="ru-RU"/>
              </w:rPr>
            </w:pPr>
            <w:r w:rsidRPr="00A377E9">
              <w:rPr>
                <w:rFonts w:ascii="Times New Roman" w:hAnsi="Times New Roman" w:cs="Times New Roman"/>
              </w:rPr>
              <w:t>Контроль, учет и анализ процессов управления качеством. Организация контроля качества продукции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66</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w:t>
            </w:r>
          </w:p>
        </w:tc>
        <w:tc>
          <w:tcPr>
            <w:tcW w:w="8221" w:type="dxa"/>
          </w:tcPr>
          <w:p w:rsidR="00A377E9" w:rsidRPr="00A377E9" w:rsidRDefault="00A377E9" w:rsidP="00670E9B">
            <w:pPr>
              <w:tabs>
                <w:tab w:val="left" w:pos="851"/>
                <w:tab w:val="left" w:pos="993"/>
              </w:tabs>
              <w:spacing w:after="0" w:line="240" w:lineRule="auto"/>
              <w:ind w:firstLine="33"/>
              <w:jc w:val="both"/>
              <w:rPr>
                <w:rFonts w:ascii="Times New Roman" w:eastAsia="Times New Roman" w:hAnsi="Times New Roman" w:cs="Times New Roman"/>
                <w:bCs/>
                <w:lang w:eastAsia="ru-RU"/>
              </w:rPr>
            </w:pPr>
            <w:r w:rsidRPr="00A377E9">
              <w:rPr>
                <w:rFonts w:ascii="Times New Roman" w:hAnsi="Times New Roman" w:cs="Times New Roman"/>
              </w:rPr>
              <w:t>Контроль, учет и анализ процессов управления качеством. Методы контроля качества, анализа дефектов и их причин</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74</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12.</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hAnsi="Times New Roman" w:cs="Times New Roman"/>
              </w:rPr>
              <w:t>Контроль, учет и анализ процессов управления качеством. Статистические методы контроля качества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en-US" w:eastAsia="ru-RU"/>
              </w:rPr>
            </w:pPr>
            <w:r w:rsidRPr="00A377E9">
              <w:rPr>
                <w:rFonts w:ascii="Times New Roman" w:eastAsia="Times New Roman" w:hAnsi="Times New Roman" w:cs="Times New Roman"/>
                <w:spacing w:val="12"/>
                <w:lang w:val="en-US" w:eastAsia="ru-RU"/>
              </w:rPr>
              <w:t>76</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w:t>
            </w:r>
          </w:p>
        </w:tc>
        <w:tc>
          <w:tcPr>
            <w:tcW w:w="8221" w:type="dxa"/>
          </w:tcPr>
          <w:p w:rsidR="00A377E9" w:rsidRPr="00A377E9" w:rsidRDefault="00A377E9" w:rsidP="00670E9B">
            <w:pPr>
              <w:tabs>
                <w:tab w:val="left" w:pos="1701"/>
              </w:tabs>
              <w:spacing w:after="0" w:line="240" w:lineRule="auto"/>
              <w:jc w:val="both"/>
              <w:rPr>
                <w:rFonts w:ascii="Times New Roman" w:eastAsia="Times New Roman" w:hAnsi="Times New Roman" w:cs="Times New Roman"/>
              </w:rPr>
            </w:pPr>
            <w:r w:rsidRPr="00A377E9">
              <w:rPr>
                <w:rFonts w:ascii="Times New Roman" w:hAnsi="Times New Roman" w:cs="Times New Roman"/>
              </w:rPr>
              <w:t>Специальные подсистемы управления качеством. Стандартизация в системе управления качеством. Сущность процессов стандартизации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en-US" w:eastAsia="ru-RU"/>
              </w:rPr>
            </w:pPr>
            <w:r w:rsidRPr="00A377E9">
              <w:rPr>
                <w:rFonts w:ascii="Times New Roman" w:eastAsia="Times New Roman" w:hAnsi="Times New Roman" w:cs="Times New Roman"/>
                <w:spacing w:val="12"/>
                <w:lang w:val="en-US" w:eastAsia="ru-RU"/>
              </w:rPr>
              <w:t>87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w:t>
            </w:r>
          </w:p>
        </w:tc>
        <w:tc>
          <w:tcPr>
            <w:tcW w:w="8221" w:type="dxa"/>
          </w:tcPr>
          <w:p w:rsidR="00A377E9" w:rsidRPr="00A377E9" w:rsidRDefault="00A377E9" w:rsidP="00670E9B">
            <w:pPr>
              <w:spacing w:after="0" w:line="240" w:lineRule="auto"/>
              <w:ind w:firstLine="33"/>
              <w:jc w:val="both"/>
              <w:rPr>
                <w:rFonts w:ascii="Times New Roman" w:eastAsia="Times New Roman" w:hAnsi="Times New Roman" w:cs="Times New Roman"/>
              </w:rPr>
            </w:pPr>
            <w:r w:rsidRPr="00A377E9">
              <w:rPr>
                <w:rFonts w:ascii="Times New Roman" w:hAnsi="Times New Roman" w:cs="Times New Roman"/>
              </w:rPr>
              <w:t>Стандартизация в системе управления качеством. Система международных стандартов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95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bCs/>
                <w:lang w:eastAsia="ru-RU"/>
              </w:rPr>
            </w:pPr>
            <w:r w:rsidRPr="00A377E9">
              <w:rPr>
                <w:rFonts w:ascii="Times New Roman" w:hAnsi="Times New Roman" w:cs="Times New Roman"/>
                <w:color w:val="000000"/>
              </w:rPr>
              <w:t>Специальные подсистемы управления качеством. Сертификация.</w:t>
            </w:r>
            <w:r w:rsidRPr="00A377E9">
              <w:rPr>
                <w:rFonts w:ascii="Times New Roman" w:hAnsi="Times New Roman" w:cs="Times New Roman"/>
              </w:rPr>
              <w:t xml:space="preserve"> </w:t>
            </w:r>
            <w:r w:rsidRPr="00A377E9">
              <w:rPr>
                <w:rFonts w:ascii="Times New Roman" w:hAnsi="Times New Roman" w:cs="Times New Roman"/>
                <w:color w:val="000000"/>
              </w:rPr>
              <w:t>Основные предпосылки сертификации. Нормативная сфера сертификационной деятельности государства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101</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w:t>
            </w:r>
          </w:p>
        </w:tc>
        <w:tc>
          <w:tcPr>
            <w:tcW w:w="8221" w:type="dxa"/>
          </w:tcPr>
          <w:p w:rsidR="00A377E9" w:rsidRPr="00A377E9" w:rsidRDefault="00A377E9" w:rsidP="00670E9B">
            <w:pPr>
              <w:tabs>
                <w:tab w:val="left" w:pos="851"/>
                <w:tab w:val="left" w:pos="993"/>
              </w:tabs>
              <w:spacing w:after="0" w:line="240" w:lineRule="auto"/>
              <w:jc w:val="both"/>
              <w:rPr>
                <w:rFonts w:ascii="Times New Roman" w:eastAsia="Times New Roman" w:hAnsi="Times New Roman" w:cs="Times New Roman"/>
                <w:bCs/>
                <w:iCs/>
                <w:lang w:val="kk-KZ"/>
              </w:rPr>
            </w:pPr>
            <w:r w:rsidRPr="00A377E9">
              <w:rPr>
                <w:rFonts w:ascii="Times New Roman" w:hAnsi="Times New Roman" w:cs="Times New Roman"/>
              </w:rPr>
              <w:t>Специальные подсистемы управления качеством. Сертификация. Основные предпосылки сертификации. Нормативная сфера сертификационной деятельности государства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w:t>
            </w:r>
          </w:p>
        </w:tc>
        <w:tc>
          <w:tcPr>
            <w:tcW w:w="8221" w:type="dxa"/>
          </w:tcPr>
          <w:p w:rsidR="00A377E9" w:rsidRPr="00A377E9" w:rsidRDefault="00A377E9" w:rsidP="00670E9B">
            <w:pPr>
              <w:spacing w:after="0" w:line="240" w:lineRule="auto"/>
              <w:jc w:val="both"/>
              <w:rPr>
                <w:rFonts w:ascii="Times New Roman" w:hAnsi="Times New Roman" w:cs="Times New Roman"/>
              </w:rPr>
            </w:pPr>
            <w:r w:rsidRPr="00A377E9">
              <w:rPr>
                <w:rFonts w:ascii="Times New Roman" w:hAnsi="Times New Roman" w:cs="Times New Roman"/>
              </w:rPr>
              <w:t>Специальные подсистемы управления качеством. Сертификация. Сертификация в системе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w:t>
            </w:r>
          </w:p>
        </w:tc>
        <w:tc>
          <w:tcPr>
            <w:tcW w:w="8221" w:type="dxa"/>
          </w:tcPr>
          <w:p w:rsidR="00A377E9" w:rsidRPr="00A377E9" w:rsidRDefault="00A377E9" w:rsidP="00670E9B">
            <w:pPr>
              <w:tabs>
                <w:tab w:val="left" w:pos="494"/>
                <w:tab w:val="left" w:pos="851"/>
                <w:tab w:val="left" w:pos="993"/>
              </w:tabs>
              <w:spacing w:after="0" w:line="240" w:lineRule="auto"/>
              <w:ind w:right="33"/>
              <w:jc w:val="both"/>
              <w:rPr>
                <w:rFonts w:ascii="Times New Roman" w:eastAsia="SimSun" w:hAnsi="Times New Roman" w:cs="Times New Roman"/>
                <w:lang w:eastAsia="ru-RU"/>
              </w:rPr>
            </w:pPr>
            <w:r w:rsidRPr="00A377E9">
              <w:rPr>
                <w:rFonts w:ascii="Times New Roman" w:hAnsi="Times New Roman" w:cs="Times New Roman"/>
                <w:color w:val="000000"/>
              </w:rPr>
              <w:t>Методические основы проведения сертификации в РК</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19.</w:t>
            </w:r>
          </w:p>
        </w:tc>
        <w:tc>
          <w:tcPr>
            <w:tcW w:w="8221" w:type="dxa"/>
          </w:tcPr>
          <w:p w:rsidR="00A377E9" w:rsidRPr="00A377E9" w:rsidRDefault="00A377E9" w:rsidP="00670E9B">
            <w:pPr>
              <w:tabs>
                <w:tab w:val="left" w:pos="851"/>
                <w:tab w:val="left" w:pos="993"/>
              </w:tabs>
              <w:spacing w:after="0" w:line="240" w:lineRule="auto"/>
              <w:jc w:val="both"/>
              <w:rPr>
                <w:rFonts w:ascii="Times New Roman" w:eastAsia="Times New Roman" w:hAnsi="Times New Roman" w:cs="Times New Roman"/>
                <w:lang w:eastAsia="ru-RU"/>
              </w:rPr>
            </w:pPr>
            <w:r w:rsidRPr="00A377E9">
              <w:rPr>
                <w:rFonts w:ascii="Times New Roman" w:eastAsia="Times New Roman" w:hAnsi="Times New Roman" w:cs="Times New Roman"/>
                <w:lang w:eastAsia="ru-RU"/>
              </w:rPr>
              <w:t>Специальные подсистемы управления качеством. Сертификация. Международная практика сертификации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129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20.</w:t>
            </w:r>
          </w:p>
        </w:tc>
        <w:tc>
          <w:tcPr>
            <w:tcW w:w="8221" w:type="dxa"/>
          </w:tcPr>
          <w:p w:rsidR="00A377E9" w:rsidRPr="00A377E9" w:rsidRDefault="00A377E9" w:rsidP="00670E9B">
            <w:pPr>
              <w:tabs>
                <w:tab w:val="left" w:pos="851"/>
                <w:tab w:val="left" w:pos="993"/>
              </w:tabs>
              <w:spacing w:after="0" w:line="240" w:lineRule="auto"/>
              <w:jc w:val="both"/>
              <w:rPr>
                <w:rFonts w:ascii="Times New Roman" w:eastAsia="Times New Roman" w:hAnsi="Times New Roman" w:cs="Times New Roman"/>
                <w:lang w:eastAsia="ru-RU"/>
              </w:rPr>
            </w:pPr>
            <w:r w:rsidRPr="00A377E9">
              <w:rPr>
                <w:rFonts w:ascii="Times New Roman" w:hAnsi="Times New Roman" w:cs="Times New Roman"/>
              </w:rPr>
              <w:t>Сертификация систем качества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21.</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hAnsi="Times New Roman" w:cs="Times New Roman"/>
              </w:rPr>
              <w:t>Оценка затрат на качество. Состав и содержание затрат на качество</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134</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22.</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hAnsi="Times New Roman" w:cs="Times New Roman"/>
              </w:rPr>
              <w:t>Зарубежный опыт управления качеством продукции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139</w:t>
            </w:r>
          </w:p>
        </w:tc>
      </w:tr>
      <w:tr w:rsidR="00A377E9" w:rsidRPr="00A377E9" w:rsidTr="00670E9B">
        <w:trPr>
          <w:trHeight w:val="95"/>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23.</w:t>
            </w:r>
          </w:p>
        </w:tc>
        <w:tc>
          <w:tcPr>
            <w:tcW w:w="8221" w:type="dxa"/>
          </w:tcPr>
          <w:p w:rsidR="00A377E9" w:rsidRPr="00A377E9" w:rsidRDefault="00A377E9" w:rsidP="00670E9B">
            <w:pPr>
              <w:tabs>
                <w:tab w:val="left" w:pos="494"/>
                <w:tab w:val="left" w:pos="851"/>
                <w:tab w:val="left" w:pos="993"/>
              </w:tabs>
              <w:spacing w:after="0" w:line="240" w:lineRule="auto"/>
              <w:ind w:right="33"/>
              <w:jc w:val="both"/>
              <w:rPr>
                <w:rFonts w:ascii="Times New Roman" w:eastAsia="Times New Roman" w:hAnsi="Times New Roman" w:cs="Times New Roman"/>
                <w:lang w:eastAsia="ru-RU"/>
              </w:rPr>
            </w:pPr>
            <w:r w:rsidRPr="00A377E9">
              <w:rPr>
                <w:rFonts w:ascii="Times New Roman" w:hAnsi="Times New Roman" w:cs="Times New Roman"/>
              </w:rPr>
              <w:t>Организация контроля качества продукции и виды контроля</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143</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24.</w:t>
            </w:r>
          </w:p>
        </w:tc>
        <w:tc>
          <w:tcPr>
            <w:tcW w:w="8221" w:type="dxa"/>
          </w:tcPr>
          <w:p w:rsidR="00A377E9" w:rsidRPr="00A377E9" w:rsidRDefault="00A377E9"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A377E9">
              <w:rPr>
                <w:rFonts w:ascii="Times New Roman" w:eastAsia="Times New Roman" w:hAnsi="Times New Roman" w:cs="Times New Roman"/>
                <w:lang w:eastAsia="ru-RU"/>
              </w:rPr>
              <w:t>Организация контроля качества продукции и профилактики брака</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144</w:t>
            </w:r>
          </w:p>
        </w:tc>
      </w:tr>
      <w:tr w:rsidR="00A377E9" w:rsidRPr="00A377E9" w:rsidTr="00670E9B">
        <w:trPr>
          <w:trHeight w:val="196"/>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25.</w:t>
            </w:r>
          </w:p>
        </w:tc>
        <w:tc>
          <w:tcPr>
            <w:tcW w:w="8221" w:type="dxa"/>
          </w:tcPr>
          <w:p w:rsidR="00A377E9" w:rsidRPr="00A377E9" w:rsidRDefault="00A377E9" w:rsidP="00670E9B">
            <w:pPr>
              <w:spacing w:after="0" w:line="240" w:lineRule="auto"/>
              <w:rPr>
                <w:rFonts w:ascii="Times New Roman" w:hAnsi="Times New Roman" w:cs="Times New Roman"/>
              </w:rPr>
            </w:pPr>
            <w:r w:rsidRPr="00A377E9">
              <w:rPr>
                <w:rFonts w:ascii="Times New Roman" w:hAnsi="Times New Roman" w:cs="Times New Roman"/>
              </w:rPr>
              <w:t>Управление качеством на различных этапах жизненного цикла продукции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26.</w:t>
            </w:r>
          </w:p>
        </w:tc>
        <w:tc>
          <w:tcPr>
            <w:tcW w:w="8221" w:type="dxa"/>
          </w:tcPr>
          <w:p w:rsidR="00A377E9" w:rsidRPr="00A377E9" w:rsidRDefault="00A377E9" w:rsidP="00670E9B">
            <w:pPr>
              <w:spacing w:after="0" w:line="240" w:lineRule="auto"/>
              <w:rPr>
                <w:rFonts w:ascii="Times New Roman" w:hAnsi="Times New Roman" w:cs="Times New Roman"/>
              </w:rPr>
            </w:pPr>
            <w:r w:rsidRPr="00A377E9">
              <w:rPr>
                <w:rFonts w:ascii="Times New Roman" w:hAnsi="Times New Roman" w:cs="Times New Roman"/>
              </w:rPr>
              <w:t>Управление качеством на предпроизводственных стадиях: планирование; процессы, связанные с потребителями; проектирование; закупки;</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153</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27.</w:t>
            </w:r>
          </w:p>
        </w:tc>
        <w:tc>
          <w:tcPr>
            <w:tcW w:w="8221" w:type="dxa"/>
          </w:tcPr>
          <w:p w:rsidR="00A377E9" w:rsidRPr="00A377E9" w:rsidRDefault="00A377E9" w:rsidP="00670E9B">
            <w:pPr>
              <w:spacing w:after="0" w:line="240" w:lineRule="auto"/>
              <w:rPr>
                <w:rFonts w:ascii="Times New Roman" w:hAnsi="Times New Roman" w:cs="Times New Roman"/>
              </w:rPr>
            </w:pPr>
            <w:r w:rsidRPr="00A377E9">
              <w:rPr>
                <w:rFonts w:ascii="Times New Roman" w:hAnsi="Times New Roman" w:cs="Times New Roman"/>
              </w:rPr>
              <w:t>Управление качеством на производственных стадиях: понятие об управляемых условиях производства; постановка продукции на производство; организация контроля</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28.</w:t>
            </w:r>
          </w:p>
        </w:tc>
        <w:tc>
          <w:tcPr>
            <w:tcW w:w="8221" w:type="dxa"/>
          </w:tcPr>
          <w:p w:rsidR="00A377E9" w:rsidRPr="00A377E9" w:rsidRDefault="00A377E9" w:rsidP="00670E9B">
            <w:pPr>
              <w:pStyle w:val="22"/>
              <w:keepNext/>
              <w:jc w:val="both"/>
              <w:rPr>
                <w:rFonts w:eastAsia="TimesNewRoman,Italic"/>
                <w:sz w:val="22"/>
                <w:szCs w:val="22"/>
              </w:rPr>
            </w:pPr>
            <w:r w:rsidRPr="00A377E9">
              <w:rPr>
                <w:sz w:val="22"/>
                <w:szCs w:val="22"/>
              </w:rPr>
              <w:t xml:space="preserve">Управление качеством на после производственных стадиях: процесс доставки; процессы продажи; процессы эксплуатации. </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29.</w:t>
            </w:r>
          </w:p>
        </w:tc>
        <w:tc>
          <w:tcPr>
            <w:tcW w:w="8221" w:type="dxa"/>
          </w:tcPr>
          <w:p w:rsidR="00A377E9" w:rsidRPr="00A377E9" w:rsidRDefault="00A377E9" w:rsidP="00670E9B">
            <w:pPr>
              <w:spacing w:after="0" w:line="240" w:lineRule="auto"/>
              <w:rPr>
                <w:rFonts w:ascii="Times New Roman" w:hAnsi="Times New Roman" w:cs="Times New Roman"/>
              </w:rPr>
            </w:pPr>
            <w:r w:rsidRPr="00A377E9">
              <w:rPr>
                <w:rFonts w:ascii="Times New Roman" w:hAnsi="Times New Roman" w:cs="Times New Roman"/>
              </w:rPr>
              <w:t>Основные понятия об аудите (проверке) в системе всеобщего управления качеством</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30.</w:t>
            </w:r>
          </w:p>
        </w:tc>
        <w:tc>
          <w:tcPr>
            <w:tcW w:w="8221" w:type="dxa"/>
          </w:tcPr>
          <w:p w:rsidR="00A377E9" w:rsidRPr="00A377E9" w:rsidRDefault="00A377E9" w:rsidP="00670E9B">
            <w:pPr>
              <w:spacing w:after="0" w:line="240" w:lineRule="auto"/>
              <w:jc w:val="both"/>
              <w:rPr>
                <w:rFonts w:ascii="Times New Roman" w:hAnsi="Times New Roman" w:cs="Times New Roman"/>
              </w:rPr>
            </w:pPr>
            <w:r w:rsidRPr="00A377E9">
              <w:rPr>
                <w:rFonts w:ascii="Times New Roman" w:eastAsia="TimesNewRomanPSMT" w:hAnsi="Times New Roman" w:cs="Times New Roman"/>
                <w:color w:val="000000"/>
              </w:rPr>
              <w:t>Затраты на качество продукции, процессов и услуг</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A377E9" w:rsidP="00670E9B">
            <w:pPr>
              <w:spacing w:after="0" w:line="240" w:lineRule="auto"/>
              <w:rPr>
                <w:rFonts w:ascii="Times New Roman" w:eastAsia="TimesNewRomanPSMT" w:hAnsi="Times New Roman" w:cs="Times New Roman"/>
                <w:color w:val="000000"/>
              </w:rPr>
            </w:pPr>
            <w:r w:rsidRPr="00A377E9">
              <w:rPr>
                <w:rFonts w:ascii="Times New Roman" w:eastAsia="Times New Roman" w:hAnsi="Times New Roman"/>
                <w:lang w:eastAsia="ru-RU"/>
              </w:rPr>
              <w:t>Критерий оценивания знаний обучающихся</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A377E9" w:rsidP="00670E9B">
            <w:pPr>
              <w:spacing w:after="0" w:line="240" w:lineRule="auto"/>
              <w:rPr>
                <w:rFonts w:ascii="Times New Roman" w:eastAsia="Times New Roman" w:hAnsi="Times New Roman"/>
                <w:lang w:eastAsia="ru-RU"/>
              </w:rPr>
            </w:pPr>
            <w:r w:rsidRPr="00A377E9">
              <w:rPr>
                <w:rFonts w:ascii="Times New Roman" w:eastAsia="Times New Roman" w:hAnsi="Times New Roman"/>
                <w:lang w:eastAsia="ru-RU"/>
              </w:rPr>
              <w:t>Список литературы</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189</w:t>
            </w:r>
          </w:p>
        </w:tc>
      </w:tr>
    </w:tbl>
    <w:p w:rsidR="00E93891" w:rsidRPr="00A7009F" w:rsidRDefault="00E93891" w:rsidP="00A7009F">
      <w:pPr>
        <w:spacing w:after="0" w:line="240" w:lineRule="auto"/>
        <w:ind w:right="-1" w:firstLine="709"/>
        <w:jc w:val="center"/>
        <w:rPr>
          <w:rFonts w:ascii="Times New Roman" w:hAnsi="Times New Roman" w:cs="Times New Roman"/>
          <w:sz w:val="24"/>
          <w:szCs w:val="24"/>
          <w:lang w:val="kk-KZ"/>
        </w:rPr>
      </w:pPr>
      <w:r w:rsidRPr="00A7009F">
        <w:rPr>
          <w:rFonts w:ascii="Times New Roman" w:hAnsi="Times New Roman" w:cs="Times New Roman"/>
          <w:b/>
          <w:sz w:val="24"/>
          <w:szCs w:val="24"/>
          <w:lang w:val="kk-KZ"/>
        </w:rPr>
        <w:lastRenderedPageBreak/>
        <w:t>Введение</w:t>
      </w:r>
    </w:p>
    <w:p w:rsidR="00E93891" w:rsidRPr="00A7009F" w:rsidRDefault="00E93891"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С выходом казахстанских предприятий на международные рынки и открытием казахстанского рынка для товаров зарубежных фирм, проблема качества продукции стала приоритетной для отечественного товаропроизводителя.</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В развитых странах мира проблема повышения качества занимает ведущее место в обеспечении конкурентоспособности продукции и услуг, построении новых отношений между потребителем и производителем, удовлетворении материальных потребностей, социальных интересов и духовных запросов общества. Особую значимость эта проблема приобретает в условиях экономического кризиса, сопровождающегося распадом экономических связей, снижением производства, утратой позиций на внешнем и внутреннем рынках.</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Исторический опыт США, Японии, Германии, Южной Кореи и ряда других стран показывает, что обеспечение прогресса в области качества путем применения</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эффективных систем управления качеством является одним из основных</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рычагов, с помощью которого им удалось преодолеть кризис в экономике и</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занять прочные позиции на мировом рынке. При этом наибольшего успеха</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достигали страны, в которых решение проблем качества становилось</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национальной идеей, носило всеобщий характер за счет создания системы</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непрерывного обучения работников всех категорий, от которых зависит</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обеспечение качества продукции и услуг, профессиональной подготовки и</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переподготовки всех слоев общества от рядового работника до руководителя</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любого уровня.</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     Что касается органи</w:t>
      </w:r>
      <w:r w:rsidR="002C183D">
        <w:rPr>
          <w:rFonts w:ascii="Times New Roman" w:hAnsi="Times New Roman" w:cs="Times New Roman"/>
          <w:sz w:val="24"/>
          <w:szCs w:val="24"/>
          <w:lang w:val="kk-KZ"/>
        </w:rPr>
        <w:t>зации в РК</w:t>
      </w:r>
      <w:r w:rsidRPr="00A7009F">
        <w:rPr>
          <w:rFonts w:ascii="Times New Roman" w:hAnsi="Times New Roman" w:cs="Times New Roman"/>
          <w:sz w:val="24"/>
          <w:szCs w:val="24"/>
          <w:lang w:val="kk-KZ"/>
        </w:rPr>
        <w:t xml:space="preserve"> системы непрерывного обучения кадров,</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обеспечивающих достижение необходимого качества, то пока действуют только</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ее отдельные элементы. В последние годы создано большое количество</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различных коммерческих и государственных центров по подготовке менеджеров.</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К сожалению, программа обучения слушателей в них в самой малой степени</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ориентирована на подготовку специалистов по управлению качеством, или,</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хотя бы, на получение необходимых знаний для обеспечения качества на</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рабочем месте.</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     В настоящем пособии основное внимание уделено обеспечению качества</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товаров народного потребления. Достижение необходимого качества специальной</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или оборонной техники требует разработки дополнительных мероприятий,</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особенно на этапе научно-исследовательских и опытно-конструкторских работ, и</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создания соответствующих структур, ответственных за контроль качества.</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Вопросы сертификации продукции при этом также имеют свою специфику.</w:t>
      </w:r>
    </w:p>
    <w:p w:rsidR="00F178B9"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Структура учебного пособия построена </w:t>
      </w:r>
      <w:r w:rsidR="00125175" w:rsidRPr="00A7009F">
        <w:rPr>
          <w:rFonts w:ascii="Times New Roman" w:hAnsi="Times New Roman" w:cs="Times New Roman"/>
          <w:sz w:val="24"/>
          <w:szCs w:val="24"/>
          <w:lang w:val="kk-KZ"/>
        </w:rPr>
        <w:t>таким образом, что позволяет пе</w:t>
      </w:r>
      <w:r w:rsidRPr="00A7009F">
        <w:rPr>
          <w:rFonts w:ascii="Times New Roman" w:hAnsi="Times New Roman" w:cs="Times New Roman"/>
          <w:sz w:val="24"/>
          <w:szCs w:val="24"/>
          <w:lang w:val="kk-KZ"/>
        </w:rPr>
        <w:t>рейти от общих сведений по качеству и его показателям к экономике качества,</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анализу систем управления качеством, выбору эффективных методов управления</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качеством на конкретном предприятии. В учебном пособии дано представление о</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проблемах и методах современного управления качеством, о системах качества</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предприятий и их сертификации, о порядке применения статистических методов</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в регулировании технологических процессов производства и контроле продукции.</w:t>
      </w:r>
    </w:p>
    <w:p w:rsidR="00E93891" w:rsidRPr="00A7009F" w:rsidRDefault="00F178B9"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Для успешного усвоения материала требуются основы знаний по менеджменту,</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экономике предприятия, стандартизации, математической статистике,</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 xml:space="preserve">организации производства, социальной психологии. </w:t>
      </w:r>
      <w:r w:rsidR="00670E9B">
        <w:rPr>
          <w:rFonts w:ascii="Times New Roman" w:hAnsi="Times New Roman" w:cs="Times New Roman"/>
          <w:sz w:val="24"/>
          <w:szCs w:val="24"/>
          <w:lang w:val="kk-KZ"/>
        </w:rPr>
        <w:t>Курс лекции</w:t>
      </w:r>
      <w:r w:rsidRPr="00A7009F">
        <w:rPr>
          <w:rFonts w:ascii="Times New Roman" w:hAnsi="Times New Roman" w:cs="Times New Roman"/>
          <w:sz w:val="24"/>
          <w:szCs w:val="24"/>
          <w:lang w:val="kk-KZ"/>
        </w:rPr>
        <w:t xml:space="preserve"> может быть</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использовано не только при получении высшего образования, но и для</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последипломного обучения, профессиональной переподготовки кадров,</w:t>
      </w:r>
      <w:r w:rsidR="00125175"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 xml:space="preserve">связанных с обеспечением качества продукции на предприятиях.     </w:t>
      </w:r>
    </w:p>
    <w:p w:rsidR="00E93891" w:rsidRPr="00A7009F" w:rsidRDefault="00E93891"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rPr>
          <w:rFonts w:ascii="Times New Roman" w:hAnsi="Times New Roman" w:cs="Times New Roman"/>
          <w:sz w:val="24"/>
          <w:szCs w:val="24"/>
          <w:lang w:val="kk-KZ"/>
        </w:rPr>
      </w:pPr>
    </w:p>
    <w:p w:rsidR="008218EB" w:rsidRDefault="008218EB" w:rsidP="00A7009F">
      <w:pPr>
        <w:spacing w:after="0" w:line="240" w:lineRule="auto"/>
        <w:ind w:right="-1" w:firstLine="709"/>
        <w:jc w:val="center"/>
        <w:rPr>
          <w:rFonts w:ascii="Times New Roman" w:hAnsi="Times New Roman" w:cs="Times New Roman"/>
          <w:b/>
          <w:sz w:val="24"/>
          <w:szCs w:val="24"/>
        </w:rPr>
      </w:pPr>
      <w:r>
        <w:rPr>
          <w:rFonts w:ascii="Times New Roman" w:hAnsi="Times New Roman" w:cs="Times New Roman"/>
          <w:b/>
          <w:sz w:val="24"/>
          <w:szCs w:val="24"/>
        </w:rPr>
        <w:br w:type="page"/>
      </w:r>
    </w:p>
    <w:p w:rsidR="00F178B9" w:rsidRPr="00A7009F" w:rsidRDefault="00F178B9" w:rsidP="00A7009F">
      <w:pPr>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lastRenderedPageBreak/>
        <w:t>Лекция</w:t>
      </w:r>
      <w:r w:rsidR="007069F6">
        <w:rPr>
          <w:rFonts w:ascii="Times New Roman" w:hAnsi="Times New Roman" w:cs="Times New Roman"/>
          <w:b/>
          <w:sz w:val="24"/>
          <w:szCs w:val="24"/>
        </w:rPr>
        <w:t xml:space="preserve"> №</w:t>
      </w:r>
      <w:r w:rsidRPr="00A7009F">
        <w:rPr>
          <w:rFonts w:ascii="Times New Roman" w:hAnsi="Times New Roman" w:cs="Times New Roman"/>
          <w:b/>
          <w:sz w:val="24"/>
          <w:szCs w:val="24"/>
        </w:rPr>
        <w:t xml:space="preserve"> 1</w:t>
      </w:r>
    </w:p>
    <w:p w:rsidR="00F178B9" w:rsidRPr="00A7009F" w:rsidRDefault="00F178B9" w:rsidP="00A7009F">
      <w:pPr>
        <w:spacing w:after="0" w:line="240" w:lineRule="auto"/>
        <w:ind w:right="-1" w:firstLine="709"/>
        <w:jc w:val="both"/>
        <w:rPr>
          <w:rFonts w:ascii="Times New Roman" w:hAnsi="Times New Roman" w:cs="Times New Roman"/>
          <w:sz w:val="24"/>
          <w:szCs w:val="24"/>
        </w:rPr>
      </w:pPr>
    </w:p>
    <w:p w:rsidR="00F178B9" w:rsidRPr="00A7009F" w:rsidRDefault="0068642B" w:rsidP="0068642B">
      <w:pPr>
        <w:spacing w:after="0" w:line="240" w:lineRule="auto"/>
        <w:jc w:val="center"/>
        <w:rPr>
          <w:rFonts w:ascii="Times New Roman" w:hAnsi="Times New Roman" w:cs="Times New Roman"/>
          <w:sz w:val="24"/>
          <w:szCs w:val="24"/>
          <w:lang w:val="kk-KZ"/>
        </w:rPr>
      </w:pPr>
      <w:r w:rsidRPr="0068642B">
        <w:rPr>
          <w:rFonts w:ascii="Times New Roman" w:hAnsi="Times New Roman" w:cs="Times New Roman"/>
          <w:b/>
          <w:sz w:val="24"/>
          <w:szCs w:val="24"/>
        </w:rPr>
        <w:t>Тема</w:t>
      </w:r>
      <w:r w:rsidR="00F178B9" w:rsidRPr="0068642B">
        <w:rPr>
          <w:rFonts w:ascii="Times New Roman" w:hAnsi="Times New Roman" w:cs="Times New Roman"/>
          <w:b/>
          <w:sz w:val="24"/>
          <w:szCs w:val="24"/>
        </w:rPr>
        <w:t>:</w:t>
      </w:r>
      <w:r w:rsidR="00F178B9" w:rsidRPr="00A7009F">
        <w:rPr>
          <w:rFonts w:ascii="Times New Roman" w:hAnsi="Times New Roman" w:cs="Times New Roman"/>
          <w:b/>
          <w:sz w:val="24"/>
          <w:szCs w:val="24"/>
        </w:rPr>
        <w:t xml:space="preserve"> Основные понятия качества и управления качеством</w:t>
      </w:r>
    </w:p>
    <w:p w:rsidR="00F178B9" w:rsidRPr="00A7009F" w:rsidRDefault="00F178B9" w:rsidP="00A7009F">
      <w:pPr>
        <w:spacing w:after="0" w:line="240" w:lineRule="auto"/>
        <w:ind w:right="-1" w:firstLine="709"/>
        <w:jc w:val="both"/>
        <w:rPr>
          <w:rFonts w:ascii="Times New Roman" w:eastAsia="Times New Roman" w:hAnsi="Times New Roman" w:cs="Times New Roman"/>
          <w:sz w:val="24"/>
          <w:szCs w:val="24"/>
          <w:lang w:val="kk-KZ" w:eastAsia="ru-RU"/>
        </w:rPr>
      </w:pPr>
    </w:p>
    <w:p w:rsidR="00F178B9" w:rsidRPr="00A7009F" w:rsidRDefault="00F178B9"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2C183D" w:rsidRDefault="002C183D" w:rsidP="00BD6344">
      <w:pPr>
        <w:pStyle w:val="a6"/>
        <w:numPr>
          <w:ilvl w:val="0"/>
          <w:numId w:val="46"/>
        </w:numPr>
        <w:spacing w:after="0" w:line="240" w:lineRule="auto"/>
        <w:ind w:right="-1"/>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Основные понятия качества</w:t>
      </w:r>
    </w:p>
    <w:p w:rsidR="002C183D" w:rsidRDefault="002C183D" w:rsidP="00BD6344">
      <w:pPr>
        <w:pStyle w:val="a6"/>
        <w:numPr>
          <w:ilvl w:val="0"/>
          <w:numId w:val="46"/>
        </w:numPr>
        <w:spacing w:after="0" w:line="240" w:lineRule="auto"/>
        <w:ind w:right="-1"/>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Понятия, относящиеся к процессу управления качеством</w:t>
      </w:r>
    </w:p>
    <w:p w:rsidR="002C183D" w:rsidRPr="002C183D" w:rsidRDefault="002C183D" w:rsidP="00BD6344">
      <w:pPr>
        <w:pStyle w:val="a6"/>
        <w:numPr>
          <w:ilvl w:val="0"/>
          <w:numId w:val="46"/>
        </w:numPr>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w:t>
      </w:r>
      <w:r w:rsidRPr="002C183D">
        <w:rPr>
          <w:rFonts w:ascii="Times New Roman" w:eastAsia="Times New Roman" w:hAnsi="Times New Roman" w:cs="Times New Roman"/>
          <w:sz w:val="24"/>
          <w:szCs w:val="24"/>
          <w:lang w:val="kk-KZ" w:eastAsia="ru-RU"/>
        </w:rPr>
        <w:t>ермины, сформулированные в Международном стандарте ИСО 9000–2015</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Понятие «качество» не однозначно, оно описывалось многими философами и теоретиками в области управления качеством. За время создания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и развития науки о качестве у разных ученых и исследователей сложилось</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свое мнение о том, что такое качество.</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Немецкое Общество качества дает следующее определение: качество есть совокупность свойств и признаков изделий или процессов, которые обусловливают степень их пригодности для использования по назначению.</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Джозеф Джуран, ведущий американский специалист по системам качества, считает, что качество — это пригодность к использованию.</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Арманд Фейгенбаум определяет качество как решение потребителя,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а не инженера или маркетолога.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Стандартами также установлены определения качества. Так ГОСТ</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15467–79 «Межгосударственный стандарт. Управление качеством продукции. Термины и определения» определяет</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«Качество продукции – совокупность свойств продукции, обуславливающих ее пригодность удовлетворить определенные потребност</w:t>
      </w:r>
      <w:r w:rsidR="002C183D">
        <w:rPr>
          <w:rFonts w:ascii="Times New Roman" w:eastAsia="Times New Roman" w:hAnsi="Times New Roman" w:cs="Times New Roman"/>
          <w:sz w:val="24"/>
          <w:szCs w:val="24"/>
          <w:lang w:val="kk-KZ" w:eastAsia="ru-RU"/>
        </w:rPr>
        <w:t>и в соответствии с назначением»</w:t>
      </w:r>
      <w:r w:rsidRPr="00A7009F">
        <w:rPr>
          <w:rFonts w:ascii="Times New Roman" w:eastAsia="Times New Roman" w:hAnsi="Times New Roman" w:cs="Times New Roman"/>
          <w:sz w:val="24"/>
          <w:szCs w:val="24"/>
          <w:lang w:val="kk-KZ" w:eastAsia="ru-RU"/>
        </w:rPr>
        <w:t>.</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Согласно Международному стандарту ИСО 9000 – 94</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Качество – совокупность характеристик объекта, относящихся к</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его способности удовлетворить установленные предполагаемые потребности.</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В редакции ИСО 9000–2015 определение сформулировано следующим образом: качество (quality) ─ степень соответствия совокупности</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присущих характеристик объекта требованиям [2].</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В этом стандарте также определено, что качество продукции и</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услуг организации определяется способностью удовлетворять потребителей и преднамеренным или непреднамеренным влиянием на соответствующие заинтересованные стороны.</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Следует понимать, что термин "качество" может быть как плохим,</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низкого уровня, так и хорошим или превосходным. Поэтому широко</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применяемое выражение качественный продукт (товар) некорректно.</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При этом определение качества относится как к продукции и услугам, так и к процессам производства продукции и оказания услуг. Люб</w:t>
      </w:r>
      <w:r w:rsidR="008218EB">
        <w:rPr>
          <w:rFonts w:ascii="Times New Roman" w:eastAsia="Times New Roman" w:hAnsi="Times New Roman" w:cs="Times New Roman"/>
          <w:sz w:val="24"/>
          <w:szCs w:val="24"/>
          <w:lang w:val="kk-KZ" w:eastAsia="ru-RU"/>
        </w:rPr>
        <w:t xml:space="preserve">ая </w:t>
      </w:r>
      <w:r w:rsidRPr="00A7009F">
        <w:rPr>
          <w:rFonts w:ascii="Times New Roman" w:eastAsia="Times New Roman" w:hAnsi="Times New Roman" w:cs="Times New Roman"/>
          <w:sz w:val="24"/>
          <w:szCs w:val="24"/>
          <w:lang w:val="kk-KZ" w:eastAsia="ru-RU"/>
        </w:rPr>
        <w:t>продукция (услуга) должна соответствовать определенным требованиям</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потребителей. Качество характеризует соответствие товара этим требованиям.</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Свойства товара, которые характеризуют их пригодность к выполнению определенных требований, называются признаками, характеристиками качества.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Количественная характеристика одного или нескольких свойств продукции, входящих в ее качество, рассматриваемая применительно к определенным условиям ее создания и эксплуатации или потребления, называется показатель качества [1].</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Следует отличать два компонента качества: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качество проекта (качество конструкции),</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качество соответствия требованиям проекта (степень соответствия</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техническим требованиям, изложенным в конструкторской документации).</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Качество конструкции – основные элементы пригодности продукции, определяемые технической характеристикой изделия.</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lastRenderedPageBreak/>
        <w:t>Принимая решение о качестве конструкции, необходимо рассмотреть вопросы:</w:t>
      </w:r>
    </w:p>
    <w:p w:rsidR="00BA04FD" w:rsidRPr="002C183D" w:rsidRDefault="00BA04F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 xml:space="preserve"> изучения рынка, проблем рыночной информации;</w:t>
      </w:r>
    </w:p>
    <w:p w:rsidR="00BA04FD" w:rsidRPr="002C183D" w:rsidRDefault="00BA04F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ожидаемой реализации;</w:t>
      </w:r>
    </w:p>
    <w:p w:rsidR="00BA04FD" w:rsidRPr="002C183D" w:rsidRDefault="002C183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BA04FD" w:rsidRPr="002C183D">
        <w:rPr>
          <w:rFonts w:ascii="Times New Roman" w:eastAsia="Times New Roman" w:hAnsi="Times New Roman" w:cs="Times New Roman"/>
          <w:sz w:val="24"/>
          <w:szCs w:val="24"/>
          <w:lang w:val="kk-KZ" w:eastAsia="ru-RU"/>
        </w:rPr>
        <w:t>технического уровня предприятия, на котором предполагается выпуск продукции;</w:t>
      </w:r>
    </w:p>
    <w:p w:rsidR="00BA04FD" w:rsidRPr="002C183D" w:rsidRDefault="00BA04F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производственной мощности оборудования;</w:t>
      </w:r>
    </w:p>
    <w:p w:rsidR="00BA04FD" w:rsidRPr="002C183D" w:rsidRDefault="00BA04F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квалификации персонала;</w:t>
      </w:r>
    </w:p>
    <w:p w:rsidR="00BA04FD" w:rsidRPr="002C183D" w:rsidRDefault="00BA04FD" w:rsidP="00BD6344">
      <w:pPr>
        <w:pStyle w:val="a6"/>
        <w:numPr>
          <w:ilvl w:val="0"/>
          <w:numId w:val="48"/>
        </w:numPr>
        <w:tabs>
          <w:tab w:val="left" w:pos="851"/>
        </w:tabs>
        <w:spacing w:after="0" w:line="240" w:lineRule="auto"/>
        <w:ind w:left="0" w:right="-1" w:firstLine="567"/>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финансовых возможностей.</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Существует взаимосвязь между качеством продукции и количеством</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потребления. Характер этой зависимости разнонаправлен:</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для продукции, главными свойствами которой являются производительность и надежность (транспортные средства, станки), характерна</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обратная зависимость – чем выше качество, тем меньше ее требуется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изготовить.</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для продукции, у которой рост качества стимулирует расширение</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потребностей (многие виды потребительских товаров, например,</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продукты питания, одежда и т. п.), свойственна прямая зависимость:</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увеличение потребности в изделиях с улучшением их качества.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Итак, качество конструкции – это те характеристики продукции или</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услуги, которые были определены и установлены конструктором, разработчиком. Но при изготовлении не все единицы продукции могут в результате обладать задуманными свойствами. Появляется так называемая несоответствующая продукция или брак (разговорный термин).</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Степень соответствия техническим требованиям – степень соответствия показателей качества изготовленных изделий нормам качества,</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заданным в конструкторской документации.</w:t>
      </w:r>
    </w:p>
    <w:p w:rsidR="00BA04FD" w:rsidRPr="00A7009F" w:rsidRDefault="002C183D" w:rsidP="00A7009F">
      <w:pPr>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00BA04FD" w:rsidRPr="00A7009F">
        <w:rPr>
          <w:rFonts w:ascii="Times New Roman" w:eastAsia="Times New Roman" w:hAnsi="Times New Roman" w:cs="Times New Roman"/>
          <w:sz w:val="24"/>
          <w:szCs w:val="24"/>
          <w:lang w:val="kk-KZ" w:eastAsia="ru-RU"/>
        </w:rPr>
        <w:t>. Понятия, относящиеся к процессу управления качеством</w:t>
      </w:r>
    </w:p>
    <w:p w:rsidR="00BA04FD" w:rsidRPr="00A7009F" w:rsidRDefault="00BA04FD" w:rsidP="002C183D">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Основной задачей любой организации является обеспечение качества выпускаемой продукции и услуг. Успешная деятельность организации</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обеспечивается выпуском продукции, которая:</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отвечает четко определенным потребностям, области применения</w:t>
      </w:r>
      <w:r w:rsidR="008218EB" w:rsidRPr="002C183D">
        <w:rPr>
          <w:rFonts w:ascii="Times New Roman" w:eastAsia="Times New Roman" w:hAnsi="Times New Roman" w:cs="Times New Roman"/>
          <w:sz w:val="24"/>
          <w:szCs w:val="24"/>
          <w:lang w:val="kk-KZ" w:eastAsia="ru-RU"/>
        </w:rPr>
        <w:t xml:space="preserve"> </w:t>
      </w:r>
      <w:r w:rsidRPr="002C183D">
        <w:rPr>
          <w:rFonts w:ascii="Times New Roman" w:eastAsia="Times New Roman" w:hAnsi="Times New Roman" w:cs="Times New Roman"/>
          <w:sz w:val="24"/>
          <w:szCs w:val="24"/>
          <w:lang w:val="kk-KZ" w:eastAsia="ru-RU"/>
        </w:rPr>
        <w:t>или назначению;</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удовлетворяет требованиям потребителя;</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соответствует применяемым стандартам и техническим условиям;</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отвечает требованиям общества;</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учитывает требования безопасности и экологичности (охраны</w:t>
      </w:r>
      <w:r w:rsidR="008218EB" w:rsidRPr="002C183D">
        <w:rPr>
          <w:rFonts w:ascii="Times New Roman" w:eastAsia="Times New Roman" w:hAnsi="Times New Roman" w:cs="Times New Roman"/>
          <w:sz w:val="24"/>
          <w:szCs w:val="24"/>
          <w:lang w:val="kk-KZ" w:eastAsia="ru-RU"/>
        </w:rPr>
        <w:t xml:space="preserve"> </w:t>
      </w:r>
      <w:r w:rsidRPr="002C183D">
        <w:rPr>
          <w:rFonts w:ascii="Times New Roman" w:eastAsia="Times New Roman" w:hAnsi="Times New Roman" w:cs="Times New Roman"/>
          <w:sz w:val="24"/>
          <w:szCs w:val="24"/>
          <w:lang w:val="kk-KZ" w:eastAsia="ru-RU"/>
        </w:rPr>
        <w:t>окружающей среды);</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предлагается потребителю по конкурентоспособным ценам;</w:t>
      </w:r>
    </w:p>
    <w:p w:rsidR="00BA04FD" w:rsidRPr="002C183D" w:rsidRDefault="00BA04FD" w:rsidP="00BD6344">
      <w:pPr>
        <w:pStyle w:val="a6"/>
        <w:numPr>
          <w:ilvl w:val="0"/>
          <w:numId w:val="47"/>
        </w:numPr>
        <w:tabs>
          <w:tab w:val="left" w:pos="284"/>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2C183D">
        <w:rPr>
          <w:rFonts w:ascii="Times New Roman" w:eastAsia="Times New Roman" w:hAnsi="Times New Roman" w:cs="Times New Roman"/>
          <w:sz w:val="24"/>
          <w:szCs w:val="24"/>
          <w:lang w:val="kk-KZ" w:eastAsia="ru-RU"/>
        </w:rPr>
        <w:t>является экономически выгодной.</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Все затраты на инвестиции можно будет возместить только за счет</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выпуска конкурентоспособной продукции или услуг, пользующихся спросом у потребителя.</w:t>
      </w:r>
    </w:p>
    <w:p w:rsidR="00BA04FD" w:rsidRPr="00A7009F" w:rsidRDefault="002C183D" w:rsidP="00A7009F">
      <w:pPr>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3. </w:t>
      </w:r>
      <w:r w:rsidR="00BA04FD" w:rsidRPr="00A7009F">
        <w:rPr>
          <w:rFonts w:ascii="Times New Roman" w:eastAsia="Times New Roman" w:hAnsi="Times New Roman" w:cs="Times New Roman"/>
          <w:sz w:val="24"/>
          <w:szCs w:val="24"/>
          <w:lang w:val="kk-KZ" w:eastAsia="ru-RU"/>
        </w:rPr>
        <w:t>Ниже приведены термины, сформулированные в Международном</w:t>
      </w:r>
      <w:r w:rsidR="008218EB">
        <w:rPr>
          <w:rFonts w:ascii="Times New Roman" w:eastAsia="Times New Roman" w:hAnsi="Times New Roman" w:cs="Times New Roman"/>
          <w:sz w:val="24"/>
          <w:szCs w:val="24"/>
          <w:lang w:val="kk-KZ" w:eastAsia="ru-RU"/>
        </w:rPr>
        <w:t xml:space="preserve"> </w:t>
      </w:r>
      <w:r w:rsidR="00BA04FD" w:rsidRPr="00A7009F">
        <w:rPr>
          <w:rFonts w:ascii="Times New Roman" w:eastAsia="Times New Roman" w:hAnsi="Times New Roman" w:cs="Times New Roman"/>
          <w:sz w:val="24"/>
          <w:szCs w:val="24"/>
          <w:lang w:val="kk-KZ" w:eastAsia="ru-RU"/>
        </w:rPr>
        <w:t>стандарте ИСО 9000–2015.</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Менеджмент – скоординированная деятельность по руководству</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(установлению направлений деятельности) и управлению организацией.</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Менеджмент качества может включать разработку политики в области качества, целей в области качества и процессов для достижения этих</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целей в области качества посредством планирования качества, обеспечения качеств, управления качеством и улучшения качества.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Планирование качества – часть менеджмента качества, направленная на установление целей в области качества и определяющая необходимые операционные процессы и соответствующие ресурсы для достижения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целей в области качества.</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lastRenderedPageBreak/>
        <w:t>Управление качеством — часть менеджмента качества, направленная на выполнение требований к качеству.</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Обеспечение качества – часть менеджмента качества, направленная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на создание уверенности, что требования к качеству будут выполнены.</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Улучшение качества – часть менеджмента качества, направленная</w:t>
      </w:r>
      <w:r w:rsidR="008218E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на повышение способности выполнить требования к качеству.</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Постоянное улучшение – непрекращающаяся деятельность по повышению способности выполнить требования.</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Как видно из определения, деятельность, обозначенная как Менеджмент качества, шире управления качеством и включа</w:t>
      </w:r>
      <w:r w:rsidR="002C183D">
        <w:rPr>
          <w:rFonts w:ascii="Times New Roman" w:eastAsia="Times New Roman" w:hAnsi="Times New Roman" w:cs="Times New Roman"/>
          <w:sz w:val="24"/>
          <w:szCs w:val="24"/>
          <w:lang w:val="kk-KZ" w:eastAsia="ru-RU"/>
        </w:rPr>
        <w:t xml:space="preserve">ет в себя другие части. (рис. </w:t>
      </w:r>
      <w:r w:rsidRPr="00A7009F">
        <w:rPr>
          <w:rFonts w:ascii="Times New Roman" w:eastAsia="Times New Roman" w:hAnsi="Times New Roman" w:cs="Times New Roman"/>
          <w:sz w:val="24"/>
          <w:szCs w:val="24"/>
          <w:lang w:val="kk-KZ" w:eastAsia="ru-RU"/>
        </w:rPr>
        <w:t>1)</w:t>
      </w:r>
      <w:r w:rsidRPr="00A7009F">
        <w:rPr>
          <w:rFonts w:ascii="Times New Roman" w:eastAsia="Times New Roman" w:hAnsi="Times New Roman" w:cs="Times New Roman"/>
          <w:sz w:val="24"/>
          <w:szCs w:val="24"/>
          <w:lang w:val="kk-KZ" w:eastAsia="ru-RU"/>
        </w:rPr>
        <w:cr/>
      </w:r>
      <w:r w:rsidRPr="00A7009F">
        <w:rPr>
          <w:rFonts w:ascii="Times New Roman" w:eastAsia="Times New Roman" w:hAnsi="Times New Roman" w:cs="Times New Roman"/>
          <w:noProof/>
          <w:sz w:val="24"/>
          <w:szCs w:val="24"/>
          <w:lang w:eastAsia="ru-RU"/>
        </w:rPr>
        <w:drawing>
          <wp:inline distT="0" distB="0" distL="0" distR="0" wp14:anchorId="223E11C7" wp14:editId="423CBDC9">
            <wp:extent cx="5940425" cy="1908118"/>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1908118"/>
                    </a:xfrm>
                    <a:prstGeom prst="rect">
                      <a:avLst/>
                    </a:prstGeom>
                    <a:noFill/>
                    <a:ln>
                      <a:noFill/>
                    </a:ln>
                  </pic:spPr>
                </pic:pic>
              </a:graphicData>
            </a:graphic>
          </wp:inline>
        </w:drawing>
      </w:r>
    </w:p>
    <w:p w:rsidR="00BA04FD" w:rsidRPr="00A7009F" w:rsidRDefault="002C183D" w:rsidP="002C183D">
      <w:pPr>
        <w:spacing w:after="0" w:line="240" w:lineRule="auto"/>
        <w:ind w:right="-1" w:firstLine="709"/>
        <w:jc w:val="center"/>
        <w:rPr>
          <w:rFonts w:ascii="Times New Roman" w:hAnsi="Times New Roman" w:cs="Times New Roman"/>
          <w:sz w:val="24"/>
          <w:szCs w:val="24"/>
          <w:lang w:val="kk-KZ"/>
        </w:rPr>
      </w:pPr>
      <w:r>
        <w:rPr>
          <w:rFonts w:ascii="Times New Roman" w:hAnsi="Times New Roman" w:cs="Times New Roman"/>
          <w:sz w:val="24"/>
          <w:szCs w:val="24"/>
        </w:rPr>
        <w:t>Рис.</w:t>
      </w:r>
      <w:r>
        <w:rPr>
          <w:rFonts w:ascii="Times New Roman" w:hAnsi="Times New Roman" w:cs="Times New Roman"/>
          <w:sz w:val="24"/>
          <w:szCs w:val="24"/>
          <w:lang w:val="kk-KZ"/>
        </w:rPr>
        <w:t xml:space="preserve"> </w:t>
      </w:r>
      <w:r w:rsidR="00BA04FD" w:rsidRPr="00A7009F">
        <w:rPr>
          <w:rFonts w:ascii="Times New Roman" w:hAnsi="Times New Roman" w:cs="Times New Roman"/>
          <w:sz w:val="24"/>
          <w:szCs w:val="24"/>
        </w:rPr>
        <w:t>1. Составляющие менеджмента качества</w:t>
      </w:r>
    </w:p>
    <w:p w:rsidR="002C183D"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w:t>
      </w:r>
    </w:p>
    <w:p w:rsidR="00BA04FD"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Система – совокупность взаимосвязанных или взаимодействующих элементов. </w:t>
      </w:r>
    </w:p>
    <w:p w:rsidR="00E82D9A"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Система менеджмента – система для разработки политики и целей и достижения этих целей.</w:t>
      </w:r>
    </w:p>
    <w:p w:rsidR="00E82D9A"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Система менеджмента качества – система менеджмента для руководства и управления организацией применительно к качеству. </w:t>
      </w:r>
    </w:p>
    <w:p w:rsidR="00E82D9A"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Политика в области качества – общие намерения и направление деятельности организации в области качества, официально сформулированные высшим руководством. </w:t>
      </w:r>
    </w:p>
    <w:p w:rsidR="00E82D9A"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Цель в области качества – то, чего добиваются или к чему</w:t>
      </w:r>
      <w:r w:rsidR="002C183D">
        <w:rPr>
          <w:rFonts w:ascii="Times New Roman" w:hAnsi="Times New Roman" w:cs="Times New Roman"/>
          <w:sz w:val="24"/>
          <w:szCs w:val="24"/>
        </w:rPr>
        <w:t xml:space="preserve"> стремятся в области качества</w:t>
      </w:r>
      <w:r w:rsidRPr="00A7009F">
        <w:rPr>
          <w:rFonts w:ascii="Times New Roman" w:hAnsi="Times New Roman" w:cs="Times New Roman"/>
          <w:sz w:val="24"/>
          <w:szCs w:val="24"/>
        </w:rPr>
        <w:t xml:space="preserve">. </w:t>
      </w:r>
    </w:p>
    <w:p w:rsidR="00E82D9A"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Качество создается на всех стадиях производства, жизненного цикла продукции, элементы которого называются петлей качества. </w:t>
      </w:r>
    </w:p>
    <w:p w:rsidR="00BA04FD" w:rsidRPr="00A7009F" w:rsidRDefault="00BA04FD"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Петля качества – схематическая модель взаимосвязанных видов деятельности, влияющих на качество продукции или услуги на различных стадиях – от определения потребностей </w:t>
      </w:r>
      <w:r w:rsidR="002C183D">
        <w:rPr>
          <w:rFonts w:ascii="Times New Roman" w:hAnsi="Times New Roman" w:cs="Times New Roman"/>
          <w:sz w:val="24"/>
          <w:szCs w:val="24"/>
        </w:rPr>
        <w:t>до оценки их выполнения (рис.</w:t>
      </w:r>
      <w:r w:rsidRPr="00A7009F">
        <w:rPr>
          <w:rFonts w:ascii="Times New Roman" w:hAnsi="Times New Roman" w:cs="Times New Roman"/>
          <w:sz w:val="24"/>
          <w:szCs w:val="24"/>
        </w:rPr>
        <w:t>2).</w:t>
      </w:r>
      <w:r w:rsidRPr="00A7009F">
        <w:rPr>
          <w:rFonts w:ascii="Times New Roman" w:hAnsi="Times New Roman" w:cs="Times New Roman"/>
          <w:sz w:val="24"/>
          <w:szCs w:val="24"/>
          <w:lang w:val="kk-KZ"/>
        </w:rPr>
        <w:t xml:space="preserve"> </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Этапы петли качества:</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Маркетинг, поиск и изучение рынка.</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Проектирование и разработка технических требований.</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Материально-техническое снабжение.</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Подготовка и разработка производственного процесса.</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Производство.</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Контроль проведения испытаний и обследование.</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Упаковка и хранение.</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Реализация и распределение продукции.</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Эксплуатация и монтаж.</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Техническая помощь в обслуживании</w:t>
      </w:r>
    </w:p>
    <w:p w:rsidR="00BA04FD"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Утилизация после использования</w:t>
      </w:r>
    </w:p>
    <w:p w:rsidR="00E82D9A" w:rsidRPr="00A7009F" w:rsidRDefault="00E82D9A" w:rsidP="00A7009F">
      <w:pPr>
        <w:spacing w:after="0" w:line="240" w:lineRule="auto"/>
        <w:ind w:right="-1" w:firstLine="709"/>
        <w:jc w:val="both"/>
        <w:rPr>
          <w:rFonts w:ascii="Times New Roman" w:hAnsi="Times New Roman" w:cs="Times New Roman"/>
          <w:sz w:val="24"/>
          <w:szCs w:val="24"/>
          <w:lang w:val="kk-KZ"/>
        </w:rPr>
      </w:pPr>
    </w:p>
    <w:p w:rsidR="00E82D9A" w:rsidRPr="00A7009F" w:rsidRDefault="00E82D9A" w:rsidP="007069F6">
      <w:pPr>
        <w:spacing w:after="0" w:line="240" w:lineRule="auto"/>
        <w:ind w:right="-1" w:firstLine="709"/>
        <w:jc w:val="center"/>
        <w:rPr>
          <w:rFonts w:ascii="Times New Roman" w:hAnsi="Times New Roman" w:cs="Times New Roman"/>
          <w:sz w:val="24"/>
          <w:szCs w:val="24"/>
          <w:lang w:val="kk-KZ"/>
        </w:rPr>
      </w:pPr>
      <w:r w:rsidRPr="00A7009F">
        <w:rPr>
          <w:rFonts w:ascii="Times New Roman" w:eastAsia="Times New Roman" w:hAnsi="Times New Roman" w:cs="Times New Roman"/>
          <w:noProof/>
          <w:sz w:val="24"/>
          <w:szCs w:val="24"/>
          <w:lang w:eastAsia="ru-RU"/>
        </w:rPr>
        <w:lastRenderedPageBreak/>
        <w:drawing>
          <wp:inline distT="0" distB="0" distL="0" distR="0" wp14:anchorId="5FF63220" wp14:editId="02EDDCCE">
            <wp:extent cx="3556000" cy="2187502"/>
            <wp:effectExtent l="0" t="0" r="635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8497" cy="2189038"/>
                    </a:xfrm>
                    <a:prstGeom prst="rect">
                      <a:avLst/>
                    </a:prstGeom>
                    <a:noFill/>
                    <a:ln>
                      <a:noFill/>
                    </a:ln>
                  </pic:spPr>
                </pic:pic>
              </a:graphicData>
            </a:graphic>
          </wp:inline>
        </w:drawing>
      </w:r>
    </w:p>
    <w:p w:rsidR="00E82D9A" w:rsidRPr="00A7009F" w:rsidRDefault="002C183D" w:rsidP="00620013">
      <w:pPr>
        <w:spacing w:after="0" w:line="240" w:lineRule="auto"/>
        <w:ind w:right="-1" w:firstLine="709"/>
        <w:jc w:val="center"/>
        <w:rPr>
          <w:rFonts w:ascii="Times New Roman" w:hAnsi="Times New Roman" w:cs="Times New Roman"/>
          <w:sz w:val="24"/>
          <w:szCs w:val="24"/>
          <w:lang w:val="kk-KZ"/>
        </w:rPr>
      </w:pPr>
      <w:r>
        <w:rPr>
          <w:rFonts w:ascii="Times New Roman" w:hAnsi="Times New Roman" w:cs="Times New Roman"/>
          <w:sz w:val="24"/>
          <w:szCs w:val="24"/>
        </w:rPr>
        <w:t xml:space="preserve">Рис. </w:t>
      </w:r>
      <w:r w:rsidR="00E82D9A" w:rsidRPr="00A7009F">
        <w:rPr>
          <w:rFonts w:ascii="Times New Roman" w:hAnsi="Times New Roman" w:cs="Times New Roman"/>
          <w:sz w:val="24"/>
          <w:szCs w:val="24"/>
        </w:rPr>
        <w:t>2 Петля качества</w:t>
      </w:r>
    </w:p>
    <w:p w:rsidR="002C183D" w:rsidRDefault="002C183D" w:rsidP="00A7009F">
      <w:pPr>
        <w:spacing w:after="0" w:line="240" w:lineRule="auto"/>
        <w:ind w:right="-1" w:firstLine="709"/>
        <w:jc w:val="both"/>
        <w:rPr>
          <w:rFonts w:ascii="Times New Roman" w:hAnsi="Times New Roman" w:cs="Times New Roman"/>
          <w:sz w:val="24"/>
          <w:szCs w:val="24"/>
          <w:lang w:val="kk-KZ"/>
        </w:rPr>
      </w:pPr>
    </w:p>
    <w:p w:rsidR="00E82D9A" w:rsidRPr="00A7009F" w:rsidRDefault="00E82D9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Заинтересованная сторона – лицо или группа, заинтересованная в деятельности или успехе организации. </w:t>
      </w:r>
    </w:p>
    <w:p w:rsidR="00E82D9A" w:rsidRPr="00A7009F" w:rsidRDefault="00E82D9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Согласно ИСО 9000–2015, заинтересованная сторона – лицо или организация, которые могут воздействовать на осуществление деятельности или принятие решения, быть подверженными их воздействию или воспринимать себя в качестве последних. </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sz w:val="24"/>
          <w:szCs w:val="24"/>
        </w:rPr>
        <w:t>Пример. Потребители, владельцы, работники в организации, поставщики, банкиры, регулирующие органы, союзы, партнеры или сообщество, которое может включать конкурентов или группы противодействия.</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В последней версии стандарта ИСО 9000–2015 появилось определение риска, как влияние неопределенности. Этому понятию уделено значительное место в требованиях к системе менеджмента качества.</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Влияние неопределенности выражается в отклонении от ожидаемого результата – позитивном или негативном.</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Неопределенность является состоянием, связанным с недостатком, даже частично, информации, понимания или знания о событии, его последствиях или вероятности.</w:t>
      </w:r>
    </w:p>
    <w:p w:rsidR="00BA04FD"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Риск часто определяют по отношению к потенциальным событиям и их последствиям или к их комбинации. Слово "риск" иногда используется в тех случаях, когда существует возможность т</w:t>
      </w:r>
      <w:r w:rsidR="002C183D">
        <w:rPr>
          <w:rFonts w:ascii="Times New Roman" w:eastAsia="Times New Roman" w:hAnsi="Times New Roman" w:cs="Times New Roman"/>
          <w:sz w:val="24"/>
          <w:szCs w:val="24"/>
          <w:lang w:val="kk-KZ" w:eastAsia="ru-RU"/>
        </w:rPr>
        <w:t>олько негативных последствий</w:t>
      </w:r>
      <w:r w:rsidRPr="00A7009F">
        <w:rPr>
          <w:rFonts w:ascii="Times New Roman" w:eastAsia="Times New Roman" w:hAnsi="Times New Roman" w:cs="Times New Roman"/>
          <w:sz w:val="24"/>
          <w:szCs w:val="24"/>
          <w:lang w:val="kk-KZ" w:eastAsia="ru-RU"/>
        </w:rPr>
        <w:t>.</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p>
    <w:p w:rsidR="00F178B9" w:rsidRDefault="00F178B9"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2C183D" w:rsidRPr="002C183D" w:rsidRDefault="002C183D" w:rsidP="00A7009F">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E82D9A"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 xml:space="preserve">1. Сформулируйте понятие качества продукции и понятие показателя качества. </w:t>
      </w:r>
    </w:p>
    <w:p w:rsidR="00E82D9A"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 xml:space="preserve">2. Что такое качество конструкции? Какие документы определяют качество конструкции? </w:t>
      </w:r>
    </w:p>
    <w:p w:rsidR="00E82D9A"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 xml:space="preserve">3. Какие факторы следует учитывать при принятии решения о качестве конструкции? </w:t>
      </w:r>
    </w:p>
    <w:p w:rsidR="00E82D9A"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 xml:space="preserve">4. Дайте определения менеджмента качества и его составляющих. </w:t>
      </w:r>
    </w:p>
    <w:p w:rsidR="00E82D9A"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5. Определите понятие степень соответствия техническим требованиям.</w:t>
      </w:r>
    </w:p>
    <w:p w:rsidR="00F178B9" w:rsidRPr="00A7009F" w:rsidRDefault="00E82D9A" w:rsidP="005C162E">
      <w:pPr>
        <w:spacing w:after="0" w:line="240" w:lineRule="auto"/>
        <w:ind w:firstLine="708"/>
        <w:rPr>
          <w:rFonts w:ascii="Times New Roman" w:hAnsi="Times New Roman" w:cs="Times New Roman"/>
          <w:sz w:val="24"/>
          <w:szCs w:val="24"/>
          <w:lang w:val="kk-KZ"/>
        </w:rPr>
      </w:pPr>
      <w:r w:rsidRPr="00A7009F">
        <w:rPr>
          <w:rFonts w:ascii="Times New Roman" w:hAnsi="Times New Roman" w:cs="Times New Roman"/>
          <w:sz w:val="24"/>
          <w:szCs w:val="24"/>
        </w:rPr>
        <w:t>6. Какие этапы входят в жизненный цикл продукции. Что такое петля качества?</w:t>
      </w:r>
    </w:p>
    <w:p w:rsidR="00E82D9A" w:rsidRPr="00A7009F" w:rsidRDefault="00E82D9A" w:rsidP="00A7009F">
      <w:pPr>
        <w:spacing w:after="0" w:line="240" w:lineRule="auto"/>
        <w:rPr>
          <w:rFonts w:ascii="Times New Roman" w:hAnsi="Times New Roman" w:cs="Times New Roman"/>
          <w:sz w:val="24"/>
          <w:szCs w:val="24"/>
          <w:lang w:val="kk-KZ"/>
        </w:rPr>
      </w:pPr>
    </w:p>
    <w:p w:rsidR="00E82D9A" w:rsidRPr="00A7009F" w:rsidRDefault="00E82D9A" w:rsidP="00A7009F">
      <w:pPr>
        <w:spacing w:after="0" w:line="240" w:lineRule="auto"/>
        <w:rPr>
          <w:rFonts w:ascii="Times New Roman" w:hAnsi="Times New Roman" w:cs="Times New Roman"/>
          <w:sz w:val="24"/>
          <w:szCs w:val="24"/>
          <w:lang w:val="kk-KZ"/>
        </w:rPr>
      </w:pPr>
    </w:p>
    <w:p w:rsidR="00E82D9A" w:rsidRPr="00A7009F" w:rsidRDefault="00E82D9A"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Лекция</w:t>
      </w:r>
      <w:r w:rsidR="007069F6">
        <w:rPr>
          <w:rFonts w:ascii="Times New Roman" w:hAnsi="Times New Roman" w:cs="Times New Roman"/>
          <w:b/>
          <w:sz w:val="24"/>
          <w:szCs w:val="24"/>
        </w:rPr>
        <w:t xml:space="preserve"> №</w:t>
      </w:r>
      <w:r w:rsidRPr="00A7009F">
        <w:rPr>
          <w:rFonts w:ascii="Times New Roman" w:hAnsi="Times New Roman" w:cs="Times New Roman"/>
          <w:b/>
          <w:sz w:val="24"/>
          <w:szCs w:val="24"/>
          <w:lang w:val="kk-KZ"/>
        </w:rPr>
        <w:t>2</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Pr="00A7009F" w:rsidRDefault="0068642B" w:rsidP="00A7009F">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Тема</w:t>
      </w:r>
      <w:r w:rsidR="00E82D9A" w:rsidRPr="00A7009F">
        <w:rPr>
          <w:rFonts w:ascii="Times New Roman" w:hAnsi="Times New Roman" w:cs="Times New Roman"/>
          <w:sz w:val="24"/>
          <w:szCs w:val="24"/>
        </w:rPr>
        <w:t>:</w:t>
      </w:r>
      <w:r w:rsidR="00E82D9A" w:rsidRPr="00A7009F">
        <w:rPr>
          <w:rFonts w:ascii="Times New Roman" w:hAnsi="Times New Roman" w:cs="Times New Roman"/>
          <w:b/>
          <w:sz w:val="24"/>
          <w:szCs w:val="24"/>
        </w:rPr>
        <w:t xml:space="preserve"> История развития систем управления качеством</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eastAsia="Times New Roman" w:hAnsi="Times New Roman" w:cs="Times New Roman"/>
          <w:sz w:val="24"/>
          <w:szCs w:val="24"/>
          <w:lang w:val="kk-KZ" w:eastAsia="ru-RU"/>
        </w:rPr>
        <w:t>План:</w:t>
      </w:r>
      <w:r w:rsidRPr="00A7009F">
        <w:rPr>
          <w:rFonts w:ascii="Times New Roman" w:hAnsi="Times New Roman" w:cs="Times New Roman"/>
          <w:sz w:val="24"/>
          <w:szCs w:val="24"/>
        </w:rPr>
        <w:t xml:space="preserve"> </w:t>
      </w:r>
    </w:p>
    <w:p w:rsidR="00E82D9A" w:rsidRDefault="002C183D" w:rsidP="00BD6344">
      <w:pPr>
        <w:pStyle w:val="a6"/>
        <w:numPr>
          <w:ilvl w:val="0"/>
          <w:numId w:val="49"/>
        </w:numPr>
        <w:tabs>
          <w:tab w:val="left" w:pos="284"/>
        </w:tabs>
        <w:spacing w:after="0" w:line="240" w:lineRule="auto"/>
        <w:ind w:left="0" w:right="-1" w:firstLine="65"/>
        <w:jc w:val="both"/>
        <w:rPr>
          <w:rFonts w:ascii="Times New Roman" w:hAnsi="Times New Roman" w:cs="Times New Roman"/>
          <w:sz w:val="24"/>
          <w:szCs w:val="24"/>
          <w:lang w:val="kk-KZ"/>
        </w:rPr>
      </w:pPr>
      <w:r>
        <w:rPr>
          <w:rFonts w:ascii="Times New Roman" w:hAnsi="Times New Roman" w:cs="Times New Roman"/>
          <w:sz w:val="24"/>
          <w:szCs w:val="24"/>
          <w:lang w:val="kk-KZ"/>
        </w:rPr>
        <w:t>И</w:t>
      </w:r>
      <w:r w:rsidRPr="002C183D">
        <w:rPr>
          <w:rFonts w:ascii="Times New Roman" w:hAnsi="Times New Roman" w:cs="Times New Roman"/>
          <w:sz w:val="24"/>
          <w:szCs w:val="24"/>
          <w:lang w:val="kk-KZ"/>
        </w:rPr>
        <w:t>стори</w:t>
      </w:r>
      <w:r>
        <w:rPr>
          <w:rFonts w:ascii="Times New Roman" w:hAnsi="Times New Roman" w:cs="Times New Roman"/>
          <w:sz w:val="24"/>
          <w:szCs w:val="24"/>
          <w:lang w:val="kk-KZ"/>
        </w:rPr>
        <w:t>я</w:t>
      </w:r>
      <w:r w:rsidRPr="002C183D">
        <w:rPr>
          <w:rFonts w:ascii="Times New Roman" w:hAnsi="Times New Roman" w:cs="Times New Roman"/>
          <w:sz w:val="24"/>
          <w:szCs w:val="24"/>
          <w:lang w:val="kk-KZ"/>
        </w:rPr>
        <w:t xml:space="preserve"> развития документированных систем качества</w:t>
      </w:r>
    </w:p>
    <w:p w:rsidR="002C183D" w:rsidRDefault="002C183D" w:rsidP="00BD6344">
      <w:pPr>
        <w:pStyle w:val="a6"/>
        <w:numPr>
          <w:ilvl w:val="0"/>
          <w:numId w:val="49"/>
        </w:numPr>
        <w:tabs>
          <w:tab w:val="left" w:pos="284"/>
        </w:tabs>
        <w:spacing w:after="0" w:line="240" w:lineRule="auto"/>
        <w:ind w:left="0" w:right="-1" w:firstLine="65"/>
        <w:jc w:val="both"/>
        <w:rPr>
          <w:rFonts w:ascii="Times New Roman" w:hAnsi="Times New Roman" w:cs="Times New Roman"/>
          <w:sz w:val="24"/>
          <w:szCs w:val="24"/>
          <w:lang w:val="kk-KZ"/>
        </w:rPr>
      </w:pPr>
      <w:r w:rsidRPr="002C183D">
        <w:rPr>
          <w:rFonts w:ascii="Times New Roman" w:hAnsi="Times New Roman" w:cs="Times New Roman"/>
          <w:sz w:val="24"/>
          <w:szCs w:val="24"/>
          <w:lang w:val="kk-KZ"/>
        </w:rPr>
        <w:lastRenderedPageBreak/>
        <w:t>Первый этап</w:t>
      </w:r>
      <w:r w:rsidRPr="002C183D">
        <w:t xml:space="preserve"> </w:t>
      </w:r>
      <w:r w:rsidRPr="002C183D">
        <w:rPr>
          <w:rFonts w:ascii="Times New Roman" w:hAnsi="Times New Roman" w:cs="Times New Roman"/>
          <w:sz w:val="24"/>
          <w:szCs w:val="24"/>
          <w:lang w:val="kk-KZ"/>
        </w:rPr>
        <w:t>развития систем управления качеством</w:t>
      </w:r>
    </w:p>
    <w:p w:rsidR="002C183D" w:rsidRDefault="002C183D" w:rsidP="00BD6344">
      <w:pPr>
        <w:pStyle w:val="a6"/>
        <w:numPr>
          <w:ilvl w:val="0"/>
          <w:numId w:val="49"/>
        </w:numPr>
        <w:tabs>
          <w:tab w:val="left" w:pos="284"/>
        </w:tabs>
        <w:spacing w:after="0" w:line="240" w:lineRule="auto"/>
        <w:ind w:left="0" w:right="-1" w:firstLine="65"/>
        <w:jc w:val="both"/>
        <w:rPr>
          <w:rFonts w:ascii="Times New Roman" w:hAnsi="Times New Roman" w:cs="Times New Roman"/>
          <w:sz w:val="24"/>
          <w:szCs w:val="24"/>
          <w:lang w:val="kk-KZ"/>
        </w:rPr>
      </w:pPr>
      <w:r w:rsidRPr="002C183D">
        <w:rPr>
          <w:rFonts w:ascii="Times New Roman" w:hAnsi="Times New Roman" w:cs="Times New Roman"/>
          <w:sz w:val="24"/>
          <w:szCs w:val="24"/>
          <w:lang w:val="kk-KZ"/>
        </w:rPr>
        <w:t>Второй этап</w:t>
      </w:r>
      <w:r>
        <w:rPr>
          <w:rFonts w:ascii="Times New Roman" w:hAnsi="Times New Roman" w:cs="Times New Roman"/>
          <w:sz w:val="24"/>
          <w:szCs w:val="24"/>
          <w:lang w:val="kk-KZ"/>
        </w:rPr>
        <w:t xml:space="preserve"> </w:t>
      </w:r>
      <w:r w:rsidRPr="002C183D">
        <w:rPr>
          <w:rFonts w:ascii="Times New Roman" w:hAnsi="Times New Roman" w:cs="Times New Roman"/>
          <w:sz w:val="24"/>
          <w:szCs w:val="24"/>
          <w:lang w:val="kk-KZ"/>
        </w:rPr>
        <w:t>развития систем управления качеством</w:t>
      </w:r>
    </w:p>
    <w:p w:rsidR="002C183D" w:rsidRDefault="002C183D" w:rsidP="00BD6344">
      <w:pPr>
        <w:pStyle w:val="a6"/>
        <w:numPr>
          <w:ilvl w:val="0"/>
          <w:numId w:val="49"/>
        </w:numPr>
        <w:tabs>
          <w:tab w:val="left" w:pos="284"/>
        </w:tabs>
        <w:spacing w:after="0" w:line="240" w:lineRule="auto"/>
        <w:ind w:left="0" w:right="-1" w:firstLine="65"/>
        <w:jc w:val="both"/>
        <w:rPr>
          <w:rFonts w:ascii="Times New Roman" w:hAnsi="Times New Roman" w:cs="Times New Roman"/>
          <w:sz w:val="24"/>
          <w:szCs w:val="24"/>
          <w:lang w:val="kk-KZ"/>
        </w:rPr>
      </w:pPr>
      <w:r w:rsidRPr="002C183D">
        <w:rPr>
          <w:rFonts w:ascii="Times New Roman" w:hAnsi="Times New Roman" w:cs="Times New Roman"/>
          <w:sz w:val="24"/>
          <w:szCs w:val="24"/>
          <w:lang w:val="kk-KZ"/>
        </w:rPr>
        <w:t>Третий этап развития систем управления качеством</w:t>
      </w:r>
    </w:p>
    <w:p w:rsidR="002C183D" w:rsidRPr="002C183D" w:rsidRDefault="002C183D" w:rsidP="00BD6344">
      <w:pPr>
        <w:pStyle w:val="a6"/>
        <w:numPr>
          <w:ilvl w:val="0"/>
          <w:numId w:val="49"/>
        </w:numPr>
        <w:tabs>
          <w:tab w:val="left" w:pos="284"/>
        </w:tabs>
        <w:spacing w:after="0" w:line="240" w:lineRule="auto"/>
        <w:ind w:left="0" w:firstLine="65"/>
        <w:rPr>
          <w:rFonts w:ascii="Times New Roman" w:hAnsi="Times New Roman" w:cs="Times New Roman"/>
          <w:sz w:val="24"/>
          <w:szCs w:val="24"/>
          <w:lang w:val="kk-KZ"/>
        </w:rPr>
      </w:pPr>
      <w:r w:rsidRPr="002C183D">
        <w:rPr>
          <w:rFonts w:ascii="Times New Roman" w:hAnsi="Times New Roman" w:cs="Times New Roman"/>
          <w:sz w:val="24"/>
          <w:szCs w:val="24"/>
          <w:lang w:val="kk-KZ"/>
        </w:rPr>
        <w:t>Четвертый этап развития систем управления качеством</w:t>
      </w:r>
    </w:p>
    <w:p w:rsidR="002C183D" w:rsidRPr="002C183D" w:rsidRDefault="002C183D" w:rsidP="00BD6344">
      <w:pPr>
        <w:pStyle w:val="a6"/>
        <w:numPr>
          <w:ilvl w:val="0"/>
          <w:numId w:val="49"/>
        </w:numPr>
        <w:tabs>
          <w:tab w:val="left" w:pos="284"/>
        </w:tabs>
        <w:spacing w:after="0" w:line="240" w:lineRule="auto"/>
        <w:ind w:left="0" w:firstLine="65"/>
        <w:rPr>
          <w:rFonts w:ascii="Times New Roman" w:hAnsi="Times New Roman" w:cs="Times New Roman"/>
          <w:sz w:val="24"/>
          <w:szCs w:val="24"/>
          <w:lang w:val="kk-KZ"/>
        </w:rPr>
      </w:pPr>
      <w:r w:rsidRPr="002C183D">
        <w:rPr>
          <w:rFonts w:ascii="Times New Roman" w:hAnsi="Times New Roman" w:cs="Times New Roman"/>
          <w:sz w:val="24"/>
          <w:szCs w:val="24"/>
          <w:lang w:val="kk-KZ"/>
        </w:rPr>
        <w:t>Пятый этап</w:t>
      </w:r>
      <w:r w:rsidRPr="002C183D">
        <w:t xml:space="preserve"> </w:t>
      </w:r>
      <w:r w:rsidRPr="002C183D">
        <w:rPr>
          <w:rFonts w:ascii="Times New Roman" w:hAnsi="Times New Roman" w:cs="Times New Roman"/>
          <w:sz w:val="24"/>
          <w:szCs w:val="24"/>
          <w:lang w:val="kk-KZ"/>
        </w:rPr>
        <w:t>развития систем управления качеством</w:t>
      </w:r>
    </w:p>
    <w:p w:rsidR="002C183D" w:rsidRDefault="002C183D" w:rsidP="00A7009F">
      <w:pPr>
        <w:pStyle w:val="a7"/>
        <w:shd w:val="clear" w:color="auto" w:fill="FFFFFF"/>
        <w:spacing w:before="0" w:beforeAutospacing="0" w:after="0" w:afterAutospacing="0"/>
        <w:ind w:firstLine="708"/>
        <w:jc w:val="both"/>
        <w:rPr>
          <w:color w:val="000000"/>
          <w:lang w:val="kk-KZ"/>
        </w:rPr>
      </w:pP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истории развития документированных систем качества можно выделить пять этапов, которые иногда представляют в ви</w:t>
      </w:r>
      <w:r w:rsidR="002C183D">
        <w:rPr>
          <w:color w:val="000000"/>
        </w:rPr>
        <w:t>де пяти звезд качества (рис. 1</w:t>
      </w:r>
      <w:r w:rsidRPr="00A7009F">
        <w:rPr>
          <w:color w:val="000000"/>
        </w:rPr>
        <w:t>).</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b/>
          <w:bCs/>
          <w:i/>
          <w:iCs/>
          <w:color w:val="000000"/>
        </w:rPr>
        <w:t>Первый этап </w:t>
      </w:r>
      <w:r w:rsidRPr="00A7009F">
        <w:rPr>
          <w:color w:val="000000"/>
        </w:rPr>
        <w:t>соответствует начальным задачам системного подхода к управлению, когда появилась первая система — </w:t>
      </w:r>
      <w:r w:rsidRPr="00A7009F">
        <w:rPr>
          <w:i/>
          <w:iCs/>
          <w:color w:val="000000"/>
        </w:rPr>
        <w:t>система Тейлора (1905 г)</w:t>
      </w:r>
      <w:r w:rsidRPr="00A7009F">
        <w:rPr>
          <w:color w:val="000000"/>
        </w:rPr>
        <w:t xml:space="preserve">. Организационно она предполагала установление технических и производственных норм специалистами и инженерами, а рабочие лишь обязаны их выполнять. Эта система устанавливала требования к качеству изделий (деталей) в виде полей допусков и вводила определенные шаблоны, настроенные на верхнюю и нижнюю границы допусков — проходные и непроходные калибры. Для обеспечения успешного функционирования системы Тейлора были введены первые профессионалы в области качества — инспекторы (в </w:t>
      </w:r>
      <w:r w:rsidR="00FF4B3B">
        <w:rPr>
          <w:color w:val="000000"/>
        </w:rPr>
        <w:t xml:space="preserve">РК </w:t>
      </w:r>
      <w:r w:rsidRPr="00A7009F">
        <w:rPr>
          <w:color w:val="000000"/>
        </w:rPr>
        <w:t>— технические контролеры). Система мотивации предусматривала штрафы за дефекты и брак, а также увольнение. Система обучения сводилась к профессиональному обучению и обучению работать с измерительным и контрольным оборудованием.</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Взаимоотношения с поставщиками и потребителями строились на основе требований, установленных в технических условиях (ТУ), выполнение которых проверялось при приемочном контроле (входном и выходном).</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Отмеченные выше особенности системы Тейлора делали ее системой управления качеством каждого отдельно взятого изделия (детали).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b/>
          <w:bCs/>
          <w:i/>
          <w:iCs/>
          <w:color w:val="000000"/>
        </w:rPr>
        <w:t>Второй этап. </w:t>
      </w:r>
      <w:r w:rsidRPr="00A7009F">
        <w:rPr>
          <w:color w:val="000000"/>
        </w:rPr>
        <w:t>Система Тейлора дала великолепный механизм управления качеством каждого конкретного изделия (деталь, сборочная единица). Однако продукция – это результат осуществления производственных процессов, и вскоре стало ясно, что управлять надо процессами.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1924 г. в «Bell Telephone Laboratories» (ныне корпорация AT&amp;T) была создана группа под руководством Р.Л. Джонса, заложившая основы</w:t>
      </w:r>
      <w:r w:rsidRPr="00A7009F">
        <w:rPr>
          <w:i/>
          <w:iCs/>
          <w:color w:val="000000"/>
        </w:rPr>
        <w:t> статистического управления качеством</w:t>
      </w:r>
      <w:r w:rsidRPr="00A7009F">
        <w:rPr>
          <w:color w:val="000000"/>
        </w:rPr>
        <w:t xml:space="preserve">. Это были разработки контрольных карт, выполненные В. Шухартом, первые понятия и таблицы выборочного контроля качества, разработанные Г. Доджем и Г. Ромингом, ставшие началом статистических методов управления качеством, которые </w:t>
      </w:r>
      <w:proofErr w:type="gramStart"/>
      <w:r w:rsidRPr="00A7009F">
        <w:rPr>
          <w:color w:val="000000"/>
        </w:rPr>
        <w:t>в последствии</w:t>
      </w:r>
      <w:proofErr w:type="gramEnd"/>
      <w:r w:rsidRPr="00A7009F">
        <w:rPr>
          <w:color w:val="000000"/>
        </w:rPr>
        <w:t xml:space="preserve"> благодаря Э. Демингу получили очень широкое распространение в Японии и оказали весьма существенное влияние на экономическую революцию в этой стране. Деминг выдвигает идею об отмене оценки заданий и результатов выполнения работы, т. к. по его мнению, они создают атмосферу страха, способствуют краткосрочному вкладу в работу, игнорируя долгосрочные задачи, и разрушают работу в командах. Опираясь на точку зрения Э. Деминга и развивая ее, Д. Джуран ввел термин качества в духе «соответствия требованиям потребителя», в значительной степени ориентированный на требования потребителей, («Fitness for use»). Он показал ответственность менеджмента за хронические последствия несоответствий и дополнил статистические методы контроля качества систематическими методами решения проблем качества. В прил. 1 и 2 приведены известные 14 принципов повышения качеством Деминга и 10 этапов повышения качества по Джурану.</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 xml:space="preserve">В то время, как в работах Деминга основное внимание уделяется улучшению качества </w:t>
      </w:r>
      <w:proofErr w:type="gramStart"/>
      <w:r w:rsidRPr="00A7009F">
        <w:rPr>
          <w:color w:val="000000"/>
        </w:rPr>
        <w:t>применительно</w:t>
      </w:r>
      <w:proofErr w:type="gramEnd"/>
      <w:r w:rsidRPr="00A7009F">
        <w:rPr>
          <w:color w:val="000000"/>
        </w:rPr>
        <w:t xml:space="preserve"> прежде всего к процессам, системам и статистике, Джуран подчеркивает необходимость для каждого менеджера непосредственно заниматься деятельностью, приводящей к повышению качества. Он является сторонником подхода, который предусматривает вовлеченность всего персонала организации в процедуры, обеспечивающие повышение качества и решение производственных проблем. Системы качества усложнились, т. к. в них были включены службы, использующие статистические </w:t>
      </w:r>
      <w:r w:rsidRPr="00A7009F">
        <w:rPr>
          <w:color w:val="000000"/>
        </w:rPr>
        <w:lastRenderedPageBreak/>
        <w:t xml:space="preserve">методы. Усложнились и задачи в области качества, решаемые конструкторами, технологами и рабочими, понимающими, что такое вариации и изменчивость, а также знающими, какими методами </w:t>
      </w:r>
      <w:proofErr w:type="gramStart"/>
      <w:r w:rsidRPr="00A7009F">
        <w:rPr>
          <w:color w:val="000000"/>
        </w:rPr>
        <w:t>можно достигнуть</w:t>
      </w:r>
      <w:proofErr w:type="gramEnd"/>
      <w:r w:rsidRPr="00A7009F">
        <w:rPr>
          <w:color w:val="000000"/>
        </w:rPr>
        <w:t xml:space="preserve"> их уменьшения. Появилась специальность — инженер по качеству, который должен анализировать качество и причины дефектов изделий, строить контрольные карты и т. п. В целом</w:t>
      </w:r>
      <w:r w:rsidRPr="00A7009F">
        <w:rPr>
          <w:i/>
          <w:iCs/>
          <w:color w:val="000000"/>
        </w:rPr>
        <w:t> акцент с инспекции и выявления дефектов был перенесен на их предупреждение </w:t>
      </w:r>
      <w:r w:rsidRPr="00A7009F">
        <w:rPr>
          <w:color w:val="000000"/>
        </w:rPr>
        <w:t>путем определения причин дефектов и их устранения на основе изучения процессов и управления ими.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Более сложной стала мотивация труда, т. к. теперь учитывалась точность настроенности процесса, анализ тех или иных контрольных карт, карт регулирования и контроля. К профессиональному обучению добавилось обучение статистическим методам анализа, регулирования и контроля. Стали более сложными и отношения поставщик — потребитель. В них большую роль начали играть стандартные таблицы и статистический приемочный контроль.</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b/>
          <w:bCs/>
          <w:i/>
          <w:iCs/>
          <w:color w:val="000000"/>
        </w:rPr>
        <w:t>Третий этап</w:t>
      </w:r>
      <w:r w:rsidRPr="00A7009F">
        <w:rPr>
          <w:b/>
          <w:bCs/>
          <w:color w:val="000000"/>
        </w:rPr>
        <w:t>.</w:t>
      </w:r>
      <w:r w:rsidRPr="00A7009F">
        <w:rPr>
          <w:i/>
          <w:iCs/>
          <w:color w:val="000000"/>
        </w:rPr>
        <w:t> </w:t>
      </w:r>
      <w:r w:rsidRPr="00A7009F">
        <w:rPr>
          <w:color w:val="000000"/>
        </w:rPr>
        <w:t>В 1950-е годы была выдвинута </w:t>
      </w:r>
      <w:r w:rsidRPr="00A7009F">
        <w:rPr>
          <w:i/>
          <w:iCs/>
          <w:color w:val="000000"/>
        </w:rPr>
        <w:t>концепция тотального (всеобщего) контроля качества – TQC (Total Quality Control).</w:t>
      </w:r>
      <w:r w:rsidRPr="00A7009F">
        <w:rPr>
          <w:color w:val="000000"/>
        </w:rPr>
        <w:t> Ее автор, американский ученый А. Фейгенбаум, который опубликовал в 1957 г. статью «Комплексное управление качеством». К главным задачам TQC относятся прогнозированное устранение потенциальных несоответствий в продукции на стадии конструкторской разработки, проверка качества поставляемой продукции, комплектующих и материалов, а также управление производством, развитие службы сервисного обслуживания и надзор за соблюдением соответствия заданным требованиям к качеству. Фейгенбаум призвал обратить внимание на вопросы изучения причин несоответствий и первым указал на значение системы учета затрат на качество.</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Поскольку на качество влияет множество факторов, то идея этого подхода заключается в выделении основных из них. Кроме того, нужно также учитывать взаимосвязь факторов, чтобы воздействуя на один из них, предвидеть реакцию других. Для обеспечения комплексности контроля и управления качеством необходимо учитывать все этапы производства, четкую взаимосвязь подразделений, участвующих в решении проблем качества. Например, для рассмотрения претензий потребителей заранее должны быть установлены исполнители, порядок и сроки рассмотрения и удовлетворения этих претензий.</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 xml:space="preserve">В Японии идеи TQC были встречены с восторгом и получили дальнейшее развитие в работах профессора К. Исикавы, который рассматривал качество как задачу менеджмента; требовал участия всех сотрудников в мероприятиях по его улучшению и ввел термин «отношения потребитель – поставщик». В отличие от американских концепций, он говорил об «управлении качеством в масштабе компании» («Company Wide Quality Control»). Филип Б. Кросби (Германия) является одним из известнейших приверженцев всеобщей концепции качества. </w:t>
      </w:r>
      <w:proofErr w:type="gramStart"/>
      <w:r w:rsidRPr="00A7009F">
        <w:rPr>
          <w:color w:val="000000"/>
        </w:rPr>
        <w:t>В начале</w:t>
      </w:r>
      <w:proofErr w:type="gramEnd"/>
      <w:r w:rsidRPr="00A7009F">
        <w:rPr>
          <w:color w:val="000000"/>
        </w:rPr>
        <w:t xml:space="preserve"> 60-х гг. ХХ в. он подробно изложил свою программу «ноль дефектов», вызвавшую в Германии острые дискуссии. Кросби сконцентрировал внимание на задачах в области управления предприятием, предложил внедрять предпринимательскую культуру, в основе которой лежит осознание значения качества и образ мышления, ориентированный на достижение «нуля дефектов». В прил. 3 приведен 14-этапный план Кросби по повышению качества и достижения «нуля дефектов».</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Системы TQC развивались в Японии с большим акцентом на применение статистических методов и вовлечение персонала в работу кружков качества. Японцы долгое время подчеркивали, что они используют подход TQSC, где буква S означала Statistical (статистический).</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 xml:space="preserve">На этом этапе появились документированные системы качества, устанавливающие ответственность и полномочия, а также взаимодействие в области качества всего руководства предприятия, а не только специалистов служб качества. Системы мотивации стали смещаться в сторону человеческого фактора. Материальное стимулирование </w:t>
      </w:r>
      <w:r w:rsidRPr="00A7009F">
        <w:rPr>
          <w:color w:val="000000"/>
        </w:rPr>
        <w:lastRenderedPageBreak/>
        <w:t xml:space="preserve">уменьшалось, а моральное увеличивалось. Главными мотивами качественного труда стали работа в коллективе, признание должностей коллегами и руководством, забота фирмы о будущем работника, его страхование и поддержка его семьи. Все большее внимание уделяется учебе. В Японии и Южной Корее работники учатся в среднем от нескольких недель до месяца, </w:t>
      </w:r>
      <w:proofErr w:type="gramStart"/>
      <w:r w:rsidRPr="00A7009F">
        <w:rPr>
          <w:color w:val="000000"/>
        </w:rPr>
        <w:t>используя</w:t>
      </w:r>
      <w:proofErr w:type="gramEnd"/>
      <w:r w:rsidRPr="00A7009F">
        <w:rPr>
          <w:color w:val="000000"/>
        </w:rPr>
        <w:t xml:space="preserve"> в том числе и самообучение.</w:t>
      </w:r>
    </w:p>
    <w:p w:rsidR="00E82D9A"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Конечно, внедрение и развитие концепции TQC в разных странах мира осуществлялось неравномерно. Явным лидером стала Япония, хотя все основные идеи TQC были разработаны в США и в странах Европы. В результате американцам и европейцам пришлось учиться у японцев, однако это обучение сопровождалось и нововведениями.</w:t>
      </w:r>
    </w:p>
    <w:p w:rsidR="002C183D" w:rsidRPr="002C183D" w:rsidRDefault="002C183D" w:rsidP="00A7009F">
      <w:pPr>
        <w:pStyle w:val="a7"/>
        <w:shd w:val="clear" w:color="auto" w:fill="FFFFFF"/>
        <w:spacing w:before="0" w:beforeAutospacing="0" w:after="0" w:afterAutospacing="0"/>
        <w:ind w:firstLine="708"/>
        <w:jc w:val="both"/>
        <w:rPr>
          <w:color w:val="000000"/>
          <w:lang w:val="kk-KZ"/>
        </w:rPr>
      </w:pP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noProof/>
          <w:color w:val="000000"/>
        </w:rPr>
        <w:drawing>
          <wp:inline distT="0" distB="0" distL="0" distR="0" wp14:anchorId="606B6590" wp14:editId="1324236D">
            <wp:extent cx="4802110" cy="6504167"/>
            <wp:effectExtent l="0" t="0" r="0" b="0"/>
            <wp:docPr id="8" name="Рисунок 8" descr="Пять звезд каче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ять звезд качеств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2300" cy="6504425"/>
                    </a:xfrm>
                    <a:prstGeom prst="rect">
                      <a:avLst/>
                    </a:prstGeom>
                    <a:noFill/>
                    <a:ln>
                      <a:noFill/>
                    </a:ln>
                  </pic:spPr>
                </pic:pic>
              </a:graphicData>
            </a:graphic>
          </wp:inline>
        </w:drawing>
      </w:r>
    </w:p>
    <w:p w:rsidR="00E82D9A" w:rsidRPr="00A7009F" w:rsidRDefault="00E82D9A" w:rsidP="00A7009F">
      <w:pPr>
        <w:pStyle w:val="a7"/>
        <w:shd w:val="clear" w:color="auto" w:fill="FFFFFF"/>
        <w:spacing w:before="0" w:beforeAutospacing="0" w:after="0" w:afterAutospacing="0"/>
        <w:ind w:firstLine="708"/>
        <w:jc w:val="center"/>
        <w:rPr>
          <w:color w:val="000000"/>
          <w:lang w:val="kk-KZ"/>
        </w:rPr>
      </w:pPr>
    </w:p>
    <w:p w:rsidR="00E82D9A" w:rsidRPr="00A7009F" w:rsidRDefault="00E82D9A" w:rsidP="00A7009F">
      <w:pPr>
        <w:pStyle w:val="a7"/>
        <w:shd w:val="clear" w:color="auto" w:fill="FFFFFF"/>
        <w:spacing w:before="0" w:beforeAutospacing="0" w:after="0" w:afterAutospacing="0"/>
        <w:ind w:firstLine="708"/>
        <w:jc w:val="center"/>
        <w:rPr>
          <w:color w:val="000000"/>
          <w:lang w:val="kk-KZ"/>
        </w:rPr>
      </w:pPr>
      <w:r w:rsidRPr="00A7009F">
        <w:rPr>
          <w:color w:val="000000"/>
        </w:rPr>
        <w:t>Рис. 1.Пять звезд качества</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lastRenderedPageBreak/>
        <w:t>В странах Европы большое внимание стали уделять документированию систем обеспечения качества и их регистрации или сертификации третьей (независимой) стороной. Системы взаимоотношений «поставщик — потребитель» также начинают предусматривать сертификацию продукции третьей стороной. При этом более серьезными стали требования к качеству исходных материалов в контрактах, более ответственными гарантии их выполнения.</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Следует заметить, что этап развития системного, комплексного управления качеством не прошел мимо Советского Союза – было рождено много отечественных систем. Среди них: Саратовская система бездефектного изготовления продукции (БИП); Ярославская научная организация работ по увеличению моторесурса (НОРМ), созданная в Ярославском объединении «Автодизель»; Рыбинская научная организация труда, производства и управления (НОТПУ), разработанная на Рыбинском моторостроительном заводе; Горьковская система «качество, надежность, ресурс с первых изделий» (КАНАРСПИ).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основу системы БИП был положен самоконтроль труда непосредственно исполнителем. Исполнитель нес ответственность за качество изготовленной продукции.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Система НОРМ предусматривала планомерный, систематический контроль моторесурса двигателей и циклическое его увеличение на основе повышения надежности и долговечности всех узлов и деталей, определяющих планируемый моторесурс. В системе НОРМ планирование количественного показателя качества и его реализация осуществлялись на всех стадиях жизненного цикла продукции.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Для НОТПУ характерно комплексное использование методов научной организации труда, производства и управления с постоянным совершенствованием технологии и технологического оборудования для каждого рабочего места и для предприятия в целом. Предусматривалась количественная оценка уровня организации груда, производства и управления в рамках предприятия, цехов, участков.</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Одна из лучших — система КАНАРСПИ (качество, надежность, ресурс с первых изделий), заведомо опередившая свое время. Система включала комплекс инженерно-технических и организационных мероприятий, обеспечивающих выпуск продукции высокого качества и надежности с первых промышленных образцов. Характерными особенностями КАНАРСПИ были:</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комплексность задач обеспечения качества продукции;</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поисковый характер системы, предполагающий всемерное развитие исследований, направленных на повышение качества продукции и развитие конструкторских, технологических и испытательных служб предприятия;</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организация работ по получению объективной и своевременной информации о качестве выпускаемых изделий;</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интенсивное использование периода подготовки производства для выявления и устранения причин, снижающих качество изделий;</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проведение конструкторско-технологической отработки в процессе создания серийного образца;</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активное участие предприятия-изготовителя и эксплуатирующих организаций в совершенствовании конструкции изделия и повышении технологического уровня его эксплуатации;</w:t>
      </w:r>
    </w:p>
    <w:p w:rsidR="00E82D9A" w:rsidRPr="00A7009F" w:rsidRDefault="00E82D9A" w:rsidP="00C322CD">
      <w:pPr>
        <w:numPr>
          <w:ilvl w:val="0"/>
          <w:numId w:val="1"/>
        </w:numPr>
        <w:shd w:val="clear" w:color="auto" w:fill="FFFFFF"/>
        <w:tabs>
          <w:tab w:val="clear" w:pos="720"/>
          <w:tab w:val="num" w:pos="0"/>
          <w:tab w:val="left" w:pos="851"/>
        </w:tabs>
        <w:spacing w:after="0" w:line="240" w:lineRule="auto"/>
        <w:ind w:left="0" w:firstLine="708"/>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универсальность, т.е. возможность применения в различных отраслях промышленности.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Многие принципы КАНАРСПИ актуальны и сейчас. Автором системы был главный инженер Горьковского авиационного завода Т. Ф. Сейфи. Он одним из первых понял роль информации и знаний в управлении качеством, перенес акценты обеспечения качества с производства на проектирование, большое значение придавал испытаниям.</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b/>
          <w:bCs/>
          <w:i/>
          <w:iCs/>
          <w:color w:val="000000"/>
        </w:rPr>
        <w:t>Четвертый этап.</w:t>
      </w:r>
      <w:r w:rsidRPr="00A7009F">
        <w:rPr>
          <w:i/>
          <w:iCs/>
          <w:color w:val="000000"/>
        </w:rPr>
        <w:t> </w:t>
      </w:r>
      <w:r w:rsidRPr="00A7009F">
        <w:rPr>
          <w:color w:val="000000"/>
        </w:rPr>
        <w:t xml:space="preserve">В 80-е гг. начался переход от тотального контроля качеством (TQC) к тотальному менеджменту качества (TQM). В это время появилась серия новых </w:t>
      </w:r>
      <w:r w:rsidRPr="00A7009F">
        <w:rPr>
          <w:color w:val="000000"/>
        </w:rPr>
        <w:lastRenderedPageBreak/>
        <w:t xml:space="preserve">международных стандартов на системы качества -–-стандарты ИСО 9000 (1987г.), оказавшие весьма существенное влияние на менеджмент и обеспечение качества. В 1994 г. вышла новая версия этих стандартов, которая расширила в основном стандарт МС 9004-1, -2, -3, -4, большее </w:t>
      </w:r>
      <w:proofErr w:type="gramStart"/>
      <w:r w:rsidRPr="00A7009F">
        <w:rPr>
          <w:color w:val="000000"/>
        </w:rPr>
        <w:t>внимание</w:t>
      </w:r>
      <w:proofErr w:type="gramEnd"/>
      <w:r w:rsidRPr="00A7009F">
        <w:rPr>
          <w:color w:val="000000"/>
        </w:rPr>
        <w:t xml:space="preserve"> уделив вопросам обеспечения качества программных продуктов, обрабатываемым материалам, услугам.</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 xml:space="preserve">Специфика тотального управления качеством состоит в том, что если раньше на предприятиях принимались компромиссные решения по таким параметрам, как объем выпускаемой продукции, сроки поставки, затраты и качество, то теперь на первый план выдвигается качество продукции, и вся работа предприятия подчиняется этой цели. Таким образом, управление всеми сферами деятельности предприятия организуется исходя из интересов качества. Этот переход сравнивают с переходом от системы Птоломея к системе Коперника, имея в </w:t>
      </w:r>
      <w:proofErr w:type="gramStart"/>
      <w:r w:rsidRPr="00A7009F">
        <w:rPr>
          <w:color w:val="000000"/>
        </w:rPr>
        <w:t>виду</w:t>
      </w:r>
      <w:proofErr w:type="gramEnd"/>
      <w:r w:rsidRPr="00A7009F">
        <w:rPr>
          <w:color w:val="000000"/>
        </w:rPr>
        <w:t xml:space="preserve"> что не Солнце (потребитель) вращается вокруг Земли (производителя), а наоборот.</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Если TQC — это управление качеством с целью выполнения установленных требований, то TQ</w:t>
      </w:r>
      <w:proofErr w:type="gramStart"/>
      <w:r w:rsidRPr="00A7009F">
        <w:rPr>
          <w:color w:val="000000"/>
        </w:rPr>
        <w:t>М</w:t>
      </w:r>
      <w:proofErr w:type="gramEnd"/>
      <w:r w:rsidRPr="00A7009F">
        <w:rPr>
          <w:color w:val="000000"/>
        </w:rPr>
        <w:t xml:space="preserve"> — еще и управление целями и самими требованиями. В TQ</w:t>
      </w:r>
      <w:proofErr w:type="gramStart"/>
      <w:r w:rsidRPr="00A7009F">
        <w:rPr>
          <w:color w:val="000000"/>
        </w:rPr>
        <w:t>М</w:t>
      </w:r>
      <w:proofErr w:type="gramEnd"/>
      <w:r w:rsidRPr="00A7009F">
        <w:rPr>
          <w:color w:val="000000"/>
        </w:rPr>
        <w:t xml:space="preserve"> включается также и обеспечение качества, которое трактуется как система мер, вызывающая у потребителя уверенность в качестве продукции. Система TQ</w:t>
      </w:r>
      <w:proofErr w:type="gramStart"/>
      <w:r w:rsidRPr="00A7009F">
        <w:rPr>
          <w:color w:val="000000"/>
        </w:rPr>
        <w:t>М</w:t>
      </w:r>
      <w:proofErr w:type="gramEnd"/>
      <w:r w:rsidRPr="00A7009F">
        <w:rPr>
          <w:color w:val="000000"/>
        </w:rPr>
        <w:t xml:space="preserve"> (рис. 1.) является комплексной системой, ориентированной на постоянное улучшение качества, минимизацию производственных затрат и поставку точно в срок. Основная идеология TQ</w:t>
      </w:r>
      <w:proofErr w:type="gramStart"/>
      <w:r w:rsidRPr="00A7009F">
        <w:rPr>
          <w:color w:val="000000"/>
        </w:rPr>
        <w:t>М</w:t>
      </w:r>
      <w:proofErr w:type="gramEnd"/>
      <w:r w:rsidRPr="00A7009F">
        <w:rPr>
          <w:color w:val="000000"/>
        </w:rPr>
        <w:t xml:space="preserve"> базируется на принципе –</w:t>
      </w:r>
      <w:r w:rsidRPr="00A7009F">
        <w:rPr>
          <w:i/>
          <w:iCs/>
          <w:color w:val="000000"/>
        </w:rPr>
        <w:t> улучшению нет предела</w:t>
      </w:r>
      <w:r w:rsidRPr="00A7009F">
        <w:rPr>
          <w:color w:val="000000"/>
        </w:rPr>
        <w:t>. Применительно к качеству действует целевая установка — стремление к нулю дефектов, к нулю непроизводительных затрат, к поставкам точно в срок. При этом осознается, что достичь пределов невозможно, но к этому надо постоянно стремиться, не останавливаясь на достигнутых результатах. Эта идеология имеет специальный термин «постоянное улучшение качества» (quality improvement).</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системе TQM используются адекватные целям методы управления качеством. Одной из ключевых особенностей системы является </w:t>
      </w:r>
      <w:r w:rsidRPr="00A7009F">
        <w:rPr>
          <w:i/>
          <w:iCs/>
          <w:color w:val="000000"/>
        </w:rPr>
        <w:t>использование коллективных форм</w:t>
      </w:r>
      <w:r w:rsidRPr="00A7009F">
        <w:rPr>
          <w:color w:val="000000"/>
        </w:rPr>
        <w:t> и методов поиска, анализа и решения проблем, постоянное участие в улучшении качества всего коллектива.</w:t>
      </w:r>
    </w:p>
    <w:p w:rsidR="00E82D9A" w:rsidRPr="00A7009F" w:rsidRDefault="00E82D9A" w:rsidP="00A7009F">
      <w:pPr>
        <w:pStyle w:val="a7"/>
        <w:shd w:val="clear" w:color="auto" w:fill="FFFFFF"/>
        <w:spacing w:before="0" w:beforeAutospacing="0" w:after="0" w:afterAutospacing="0"/>
        <w:ind w:firstLine="708"/>
        <w:jc w:val="center"/>
        <w:rPr>
          <w:color w:val="000000"/>
        </w:rPr>
      </w:pPr>
      <w:r w:rsidRPr="00A7009F">
        <w:rPr>
          <w:noProof/>
          <w:color w:val="000000"/>
        </w:rPr>
        <w:drawing>
          <wp:inline distT="0" distB="0" distL="0" distR="0" wp14:anchorId="6C6FC577" wp14:editId="16F76144">
            <wp:extent cx="1637969" cy="1751449"/>
            <wp:effectExtent l="0" t="0" r="635" b="1270"/>
            <wp:docPr id="7" name="Рисунок 7" descr="Основные составляющие 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сновные составляющие TQ"/>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7889" cy="1751363"/>
                    </a:xfrm>
                    <a:prstGeom prst="rect">
                      <a:avLst/>
                    </a:prstGeom>
                    <a:noFill/>
                    <a:ln>
                      <a:noFill/>
                    </a:ln>
                  </pic:spPr>
                </pic:pic>
              </a:graphicData>
            </a:graphic>
          </wp:inline>
        </w:drawing>
      </w:r>
    </w:p>
    <w:p w:rsidR="00E82D9A" w:rsidRPr="00A7009F" w:rsidRDefault="00E82D9A" w:rsidP="00A7009F">
      <w:pPr>
        <w:pStyle w:val="a7"/>
        <w:shd w:val="clear" w:color="auto" w:fill="FFFFFF"/>
        <w:spacing w:before="0" w:beforeAutospacing="0" w:after="0" w:afterAutospacing="0"/>
        <w:ind w:firstLine="708"/>
        <w:jc w:val="center"/>
        <w:rPr>
          <w:color w:val="000000"/>
          <w:lang w:val="kk-KZ"/>
        </w:rPr>
      </w:pPr>
      <w:r w:rsidRPr="00A7009F">
        <w:rPr>
          <w:color w:val="000000"/>
        </w:rPr>
        <w:t>Рис. 1. Основные составляющие TQ</w:t>
      </w:r>
      <w:proofErr w:type="gramStart"/>
      <w:r w:rsidRPr="00A7009F">
        <w:rPr>
          <w:color w:val="000000"/>
        </w:rPr>
        <w:t>М</w:t>
      </w:r>
      <w:proofErr w:type="gramEnd"/>
      <w:r w:rsidRPr="00A7009F">
        <w:rPr>
          <w:color w:val="000000"/>
        </w:rPr>
        <w:t>:</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TQC – всеобщий контроль качества; QPolicy – политика качества;</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QPlanning – планирование качества; QI – улучшение качества;</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QA – обеспечение качества</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TQM существенно возрастает роль человека и обучения персонала. Мотивация достигает состояния, когда люди настолько увлечены работой, что отказываются от части отпуска, задерживаются на работе, продолжают работать дома. Появляется новый тип работников – трудоголики. Обучение становится всеохватывающим и непрерывным, сопровождающим работников в течение всей их трудовой деятельности. Существенно изменяются формы обучения, становясь более активными – используются деловые игры, специальные тесты, компьютерные методы и т.п. </w:t>
      </w:r>
      <w:r w:rsidRPr="00A7009F">
        <w:rPr>
          <w:i/>
          <w:iCs/>
          <w:color w:val="000000"/>
        </w:rPr>
        <w:t>Обучение превращается и в часть мотивации,</w:t>
      </w:r>
      <w:r w:rsidRPr="00A7009F">
        <w:rPr>
          <w:color w:val="000000"/>
        </w:rPr>
        <w:t xml:space="preserve"> ибо хорошо обученный человек увереннее чувствует себя в коллективе, </w:t>
      </w:r>
      <w:r w:rsidRPr="00A7009F">
        <w:rPr>
          <w:color w:val="000000"/>
        </w:rPr>
        <w:lastRenderedPageBreak/>
        <w:t>способен на роль лидера, имеет преимущества в карьере. Разрабатываются и используются специальные приемы развития творческих способностей работников.</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На взаимоотношения поставщиков и потребителей оказывает сильное влияние сертификация систем качества на соответствие стандартам ИСО 9000. Главная целевая установка систем качества, построенных на основе стандартов ИСО серии 9000, – обеспечение качества продукции, требуемого заказчиком, и предоставление ему доказатель</w:t>
      </w:r>
      <w:proofErr w:type="gramStart"/>
      <w:r w:rsidRPr="00A7009F">
        <w:rPr>
          <w:color w:val="000000"/>
        </w:rPr>
        <w:t>ств сп</w:t>
      </w:r>
      <w:proofErr w:type="gramEnd"/>
      <w:r w:rsidRPr="00A7009F">
        <w:rPr>
          <w:color w:val="000000"/>
        </w:rPr>
        <w:t>особности предприятия сделать это. Соответственно механизм системы, применяемые методы и средства ориентированы на эту цель. Однако в стандартах ИСО серии 9000 целевая установка на экономическую эффективность выражена весьма слабо, а на своевременность поставок просто отсутствует.</w:t>
      </w:r>
    </w:p>
    <w:p w:rsidR="00E82D9A" w:rsidRPr="00A7009F" w:rsidRDefault="00E82D9A" w:rsidP="00A7009F">
      <w:pPr>
        <w:pStyle w:val="a7"/>
        <w:shd w:val="clear" w:color="auto" w:fill="FFFFFF"/>
        <w:spacing w:before="0" w:beforeAutospacing="0" w:after="0" w:afterAutospacing="0"/>
        <w:ind w:firstLine="708"/>
        <w:jc w:val="both"/>
        <w:rPr>
          <w:color w:val="000000"/>
        </w:rPr>
      </w:pPr>
      <w:proofErr w:type="gramStart"/>
      <w:r w:rsidRPr="00A7009F">
        <w:rPr>
          <w:color w:val="000000"/>
        </w:rPr>
        <w:t>Но</w:t>
      </w:r>
      <w:proofErr w:type="gramEnd"/>
      <w:r w:rsidRPr="00A7009F">
        <w:rPr>
          <w:color w:val="000000"/>
        </w:rPr>
        <w:t xml:space="preserve"> несмотря на то, что система не решает всех задач, необходимых для обеспечения конкурентоспособности, популярность ее лавинообразно растет, и сегодня она занимает прочное место в рыночном механизме. Внешним же признаком того, имеется ли на предприятии система качества в соответствии со стандартами ИСО серии 9000, является сертификат на систему.</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 результате во многих случаях наличие у предприятия сертификата на систему качества стало одним из основных условий его допуска к тендерам по участию в различных проектах. Широкое применение сертификат на систему качества нашел в страховом деле: так как его наличие свидетельствует о надежности предприятия, то предприятию часто предоставляются льготные условия страхования.</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 xml:space="preserve">Для успешной работы предприятий на современном рынке наличие у них системы качества, соответствующей стандартам ИСО серии 9000, и сертификата на нее является, может быть, не совсем достаточным, но необходимым условием. Поэтому и в </w:t>
      </w:r>
      <w:r w:rsidR="00FF4B3B">
        <w:rPr>
          <w:color w:val="000000"/>
        </w:rPr>
        <w:t xml:space="preserve">РК </w:t>
      </w:r>
      <w:r w:rsidRPr="00A7009F">
        <w:rPr>
          <w:color w:val="000000"/>
        </w:rPr>
        <w:t>уже имеются десятки предприятий, внедривших стандарты ИСО серии 9000 и имеющих сертификаты на свои системы качества.</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b/>
          <w:bCs/>
          <w:i/>
          <w:iCs/>
          <w:color w:val="000000"/>
        </w:rPr>
        <w:t>Пятый этап</w:t>
      </w:r>
      <w:r w:rsidRPr="00A7009F">
        <w:rPr>
          <w:color w:val="000000"/>
        </w:rPr>
        <w:t>. В 90-е гг. усилилось влияние общества на предприятия, а предприятия стали все больше учитывать интересы общества. Это привело к появлению стандартов серии ИСО 14000, устанавливающих требования к системам менеджмента с точки зрения защиты окружающей среды и безопасности продукции.</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Сертификация систем качества на соответствие стандартам ИСО 14000 становится не менее популярной, чем на соответствие стандартам ИСО 9000. Существенно возросло влияние гуманистической составляющей качества, усиливается внимание руководителей предприятий к удовлетворению потребностей своего персонала.</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Появляются и корпоративные системы управления качеством, которые ставят своей целью усиление требований международных стандартов и учитывают специфику таких корпораций. Так, Большая тройка американских автомобильных компаний разработала в 1990 г. (1994 г. — вторая редакция) стандарт QS 9000 «Требования к системам качества». Хотя он базируется на стандарте ИСО 9001, его требования усилены отраслевыми (автомобилестроительными), а также индивидуальными требованиями каждого из членов Большой тройки и еще пяти крупнейших производителей грузовиков.</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t>Внедрение стандартов ИСО 14000 и QS 9000, а также методов самооценки по моделям премий по качеству — главное достижение пятого этапа развития систем управления качеством.</w:t>
      </w:r>
    </w:p>
    <w:p w:rsidR="00E82D9A" w:rsidRPr="00A7009F" w:rsidRDefault="00E82D9A" w:rsidP="00A7009F">
      <w:pPr>
        <w:shd w:val="clear" w:color="auto" w:fill="FFFFFF"/>
        <w:spacing w:after="0" w:line="240" w:lineRule="auto"/>
        <w:ind w:firstLine="708"/>
        <w:jc w:val="both"/>
        <w:rPr>
          <w:rFonts w:ascii="Times New Roman" w:hAnsi="Times New Roman" w:cs="Times New Roman"/>
          <w:color w:val="000000"/>
          <w:sz w:val="24"/>
          <w:szCs w:val="24"/>
        </w:rPr>
      </w:pPr>
    </w:p>
    <w:p w:rsidR="00E82D9A" w:rsidRPr="00A7009F" w:rsidRDefault="00E82D9A"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E82D9A" w:rsidRPr="00A7009F" w:rsidRDefault="00E82D9A" w:rsidP="00A7009F">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 xml:space="preserve">1.  Какова идея концепции национальной политики </w:t>
      </w:r>
      <w:r w:rsidR="00FF4B3B">
        <w:rPr>
          <w:color w:val="000000"/>
        </w:rPr>
        <w:t xml:space="preserve">РК </w:t>
      </w:r>
      <w:r w:rsidRPr="00A7009F">
        <w:rPr>
          <w:color w:val="000000"/>
        </w:rPr>
        <w:t>в области качества продукции и услуг?</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2.  Каковы цель, предмет и задачи курса «Управление качеством»?</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3.  В чем состоит главная идея методологии обеспечения качества?</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4.  Сформулируйте определение конкуренции.</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r w:rsidRPr="00A7009F">
        <w:rPr>
          <w:color w:val="000000"/>
        </w:rPr>
        <w:t>5.  Что такое конкурентоспособность?</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lastRenderedPageBreak/>
        <w:t>6. </w:t>
      </w:r>
      <w:r w:rsidR="00E82D9A" w:rsidRPr="00A7009F">
        <w:rPr>
          <w:color w:val="000000"/>
        </w:rPr>
        <w:t>Что вы понимаете под конкурентоспособностью товара и конкурентоспособностью предприятия? В чем разница между этими понятиями?</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7. </w:t>
      </w:r>
      <w:r w:rsidR="00E82D9A" w:rsidRPr="00A7009F">
        <w:rPr>
          <w:color w:val="000000"/>
        </w:rPr>
        <w:t>Какие существуют виды показателей и параметров конкурентоспособности продукции?</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8.</w:t>
      </w:r>
      <w:r w:rsidR="00E82D9A" w:rsidRPr="00A7009F">
        <w:rPr>
          <w:color w:val="000000"/>
        </w:rPr>
        <w:t>Каковы факторы внешней и внутренней среды, влияющие на конкурентоспособность предприятия?</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9. </w:t>
      </w:r>
      <w:r w:rsidR="00E82D9A" w:rsidRPr="00A7009F">
        <w:rPr>
          <w:color w:val="000000"/>
        </w:rPr>
        <w:t>Как сопоставить конкурентоспособность нескольких предприятий?</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10. </w:t>
      </w:r>
      <w:r w:rsidR="00E82D9A" w:rsidRPr="00A7009F">
        <w:rPr>
          <w:color w:val="000000"/>
        </w:rPr>
        <w:t>Каковы основные стратегические компоненты роста конкурентоспособности предприятий?</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11. </w:t>
      </w:r>
      <w:r w:rsidR="00E82D9A" w:rsidRPr="00A7009F">
        <w:rPr>
          <w:color w:val="000000"/>
        </w:rPr>
        <w:t>Назовите и охарактеризуйте пять основных этапов развития систем управления качеством.</w:t>
      </w:r>
    </w:p>
    <w:p w:rsidR="00E82D9A" w:rsidRPr="00A7009F" w:rsidRDefault="006D1536" w:rsidP="00A7009F">
      <w:pPr>
        <w:pStyle w:val="a7"/>
        <w:shd w:val="clear" w:color="auto" w:fill="FFFFFF"/>
        <w:spacing w:before="0" w:beforeAutospacing="0" w:after="0" w:afterAutospacing="0"/>
        <w:ind w:firstLine="708"/>
        <w:jc w:val="both"/>
        <w:rPr>
          <w:color w:val="000000"/>
          <w:lang w:val="kk-KZ"/>
        </w:rPr>
      </w:pPr>
      <w:r>
        <w:rPr>
          <w:color w:val="000000"/>
        </w:rPr>
        <w:t>12. </w:t>
      </w:r>
      <w:r w:rsidR="00E82D9A" w:rsidRPr="00A7009F">
        <w:rPr>
          <w:color w:val="000000"/>
        </w:rPr>
        <w:t>Какие отечественные системы управления качеством на предприятии вы знаете?</w:t>
      </w:r>
    </w:p>
    <w:p w:rsidR="00F178B9" w:rsidRPr="00A7009F" w:rsidRDefault="00F178B9"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rPr>
          <w:rFonts w:ascii="Times New Roman" w:hAnsi="Times New Roman" w:cs="Times New Roman"/>
          <w:sz w:val="24"/>
          <w:szCs w:val="24"/>
          <w:lang w:val="kk-KZ"/>
        </w:rPr>
      </w:pPr>
    </w:p>
    <w:p w:rsidR="00E82D9A" w:rsidRPr="00A7009F" w:rsidRDefault="00E523B7"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7069F6">
        <w:rPr>
          <w:rFonts w:ascii="Times New Roman" w:hAnsi="Times New Roman" w:cs="Times New Roman"/>
          <w:b/>
          <w:sz w:val="24"/>
          <w:szCs w:val="24"/>
        </w:rPr>
        <w:t>№</w:t>
      </w:r>
      <w:r w:rsidR="003B1408" w:rsidRPr="00A7009F">
        <w:rPr>
          <w:rFonts w:ascii="Times New Roman" w:hAnsi="Times New Roman" w:cs="Times New Roman"/>
          <w:b/>
          <w:sz w:val="24"/>
          <w:szCs w:val="24"/>
          <w:lang w:val="kk-KZ"/>
        </w:rPr>
        <w:t>3</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Pr="00A7009F" w:rsidRDefault="00E82D9A" w:rsidP="00A7009F">
      <w:pPr>
        <w:spacing w:after="0" w:line="240" w:lineRule="auto"/>
        <w:rPr>
          <w:rFonts w:ascii="Times New Roman" w:hAnsi="Times New Roman" w:cs="Times New Roman"/>
          <w:sz w:val="24"/>
          <w:szCs w:val="24"/>
          <w:lang w:val="kk-KZ"/>
        </w:rPr>
      </w:pPr>
      <w:r w:rsidRPr="00A7009F">
        <w:rPr>
          <w:rFonts w:ascii="Times New Roman" w:hAnsi="Times New Roman" w:cs="Times New Roman"/>
          <w:sz w:val="24"/>
          <w:szCs w:val="24"/>
        </w:rPr>
        <w:t>Тем</w:t>
      </w:r>
      <w:r w:rsidR="002C183D">
        <w:rPr>
          <w:rFonts w:ascii="Times New Roman" w:hAnsi="Times New Roman" w:cs="Times New Roman"/>
          <w:sz w:val="24"/>
          <w:szCs w:val="24"/>
          <w:lang w:val="kk-KZ"/>
        </w:rPr>
        <w:t>а</w:t>
      </w:r>
      <w:r w:rsidRPr="00A7009F">
        <w:rPr>
          <w:rFonts w:ascii="Times New Roman" w:hAnsi="Times New Roman" w:cs="Times New Roman"/>
          <w:sz w:val="24"/>
          <w:szCs w:val="24"/>
        </w:rPr>
        <w:t>:</w:t>
      </w:r>
      <w:r w:rsidRPr="00A7009F">
        <w:rPr>
          <w:rFonts w:ascii="Times New Roman" w:hAnsi="Times New Roman" w:cs="Times New Roman"/>
          <w:b/>
          <w:sz w:val="24"/>
          <w:szCs w:val="24"/>
        </w:rPr>
        <w:t xml:space="preserve"> </w:t>
      </w:r>
      <w:r w:rsidR="003B1408" w:rsidRPr="00A7009F">
        <w:rPr>
          <w:rFonts w:ascii="Times New Roman" w:hAnsi="Times New Roman" w:cs="Times New Roman"/>
          <w:b/>
          <w:sz w:val="24"/>
          <w:szCs w:val="24"/>
        </w:rPr>
        <w:t>Планирование качества</w:t>
      </w:r>
      <w:r w:rsidR="003B1408" w:rsidRPr="00A7009F">
        <w:rPr>
          <w:rFonts w:ascii="Times New Roman" w:hAnsi="Times New Roman" w:cs="Times New Roman"/>
          <w:b/>
          <w:sz w:val="24"/>
          <w:szCs w:val="24"/>
          <w:lang w:val="kk-KZ"/>
        </w:rPr>
        <w:t>. Планирование как процесс управления качеством</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p>
    <w:p w:rsidR="00E82D9A" w:rsidRPr="00FF4B3B" w:rsidRDefault="00E82D9A" w:rsidP="00FF4B3B">
      <w:pPr>
        <w:tabs>
          <w:tab w:val="left" w:pos="993"/>
        </w:tabs>
        <w:spacing w:after="0" w:line="240" w:lineRule="auto"/>
        <w:ind w:right="-1" w:firstLine="709"/>
        <w:jc w:val="both"/>
        <w:rPr>
          <w:rFonts w:ascii="Times New Roman" w:eastAsia="Times New Roman" w:hAnsi="Times New Roman" w:cs="Times New Roman"/>
          <w:b/>
          <w:sz w:val="24"/>
          <w:szCs w:val="24"/>
          <w:lang w:val="kk-KZ" w:eastAsia="ru-RU"/>
        </w:rPr>
      </w:pPr>
      <w:r w:rsidRPr="00FF4B3B">
        <w:rPr>
          <w:rFonts w:ascii="Times New Roman" w:eastAsia="Times New Roman" w:hAnsi="Times New Roman" w:cs="Times New Roman"/>
          <w:b/>
          <w:sz w:val="24"/>
          <w:szCs w:val="24"/>
          <w:lang w:val="kk-KZ" w:eastAsia="ru-RU"/>
        </w:rPr>
        <w:t>План:</w:t>
      </w:r>
    </w:p>
    <w:p w:rsidR="00FF4B3B" w:rsidRPr="00FF4B3B" w:rsidRDefault="00FF4B3B" w:rsidP="00BD6344">
      <w:pPr>
        <w:pStyle w:val="a6"/>
        <w:numPr>
          <w:ilvl w:val="0"/>
          <w:numId w:val="50"/>
        </w:numPr>
        <w:tabs>
          <w:tab w:val="left" w:pos="142"/>
          <w:tab w:val="left" w:pos="851"/>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FF4B3B">
        <w:rPr>
          <w:rFonts w:ascii="Times New Roman" w:hAnsi="Times New Roman" w:cs="Times New Roman"/>
          <w:sz w:val="24"/>
          <w:szCs w:val="24"/>
        </w:rPr>
        <w:t>Планирование качества</w:t>
      </w:r>
      <w:r w:rsidRPr="00FF4B3B">
        <w:rPr>
          <w:rFonts w:ascii="Times New Roman" w:hAnsi="Times New Roman" w:cs="Times New Roman"/>
          <w:sz w:val="24"/>
          <w:szCs w:val="24"/>
          <w:lang w:val="kk-KZ"/>
        </w:rPr>
        <w:t xml:space="preserve">. </w:t>
      </w:r>
    </w:p>
    <w:p w:rsidR="00FF4B3B" w:rsidRDefault="00FF4B3B" w:rsidP="00BD6344">
      <w:pPr>
        <w:pStyle w:val="a6"/>
        <w:numPr>
          <w:ilvl w:val="0"/>
          <w:numId w:val="50"/>
        </w:numPr>
        <w:tabs>
          <w:tab w:val="left" w:pos="142"/>
          <w:tab w:val="left" w:pos="851"/>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sidRPr="00FF4B3B">
        <w:rPr>
          <w:rFonts w:ascii="Times New Roman" w:eastAsia="Times New Roman" w:hAnsi="Times New Roman" w:cs="Times New Roman"/>
          <w:sz w:val="24"/>
          <w:szCs w:val="24"/>
          <w:lang w:val="kk-KZ" w:eastAsia="ru-RU"/>
        </w:rPr>
        <w:t>Планирование как процесс управления качеством</w:t>
      </w:r>
    </w:p>
    <w:p w:rsidR="00FF4B3B" w:rsidRPr="00FF4B3B" w:rsidRDefault="00FF4B3B" w:rsidP="00BD6344">
      <w:pPr>
        <w:pStyle w:val="a6"/>
        <w:numPr>
          <w:ilvl w:val="0"/>
          <w:numId w:val="50"/>
        </w:numPr>
        <w:tabs>
          <w:tab w:val="left" w:pos="142"/>
          <w:tab w:val="left" w:pos="851"/>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Принципы и методы</w:t>
      </w:r>
      <w:r w:rsidRPr="00A7009F">
        <w:rPr>
          <w:rFonts w:ascii="Times New Roman" w:hAnsi="Times New Roman" w:cs="Times New Roman"/>
          <w:sz w:val="24"/>
          <w:szCs w:val="24"/>
          <w:lang w:val="kk-KZ"/>
        </w:rPr>
        <w:t xml:space="preserve"> планирования</w:t>
      </w:r>
    </w:p>
    <w:p w:rsidR="00FF4B3B" w:rsidRPr="00FF4B3B" w:rsidRDefault="00FF4B3B" w:rsidP="00BD6344">
      <w:pPr>
        <w:pStyle w:val="a6"/>
        <w:numPr>
          <w:ilvl w:val="0"/>
          <w:numId w:val="50"/>
        </w:numPr>
        <w:tabs>
          <w:tab w:val="left" w:pos="0"/>
          <w:tab w:val="left" w:pos="851"/>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w:t>
      </w:r>
      <w:r w:rsidRPr="00FF4B3B">
        <w:rPr>
          <w:rFonts w:ascii="Times New Roman" w:eastAsia="Times New Roman" w:hAnsi="Times New Roman" w:cs="Times New Roman"/>
          <w:sz w:val="24"/>
          <w:szCs w:val="24"/>
          <w:lang w:val="kk-KZ" w:eastAsia="ru-RU"/>
        </w:rPr>
        <w:t>амостоятельные направления планирования</w:t>
      </w:r>
    </w:p>
    <w:p w:rsidR="002C183D" w:rsidRPr="00A7009F" w:rsidRDefault="002C183D" w:rsidP="00FF4B3B">
      <w:pPr>
        <w:tabs>
          <w:tab w:val="left" w:pos="142"/>
          <w:tab w:val="left" w:pos="851"/>
        </w:tabs>
        <w:spacing w:after="0" w:line="240" w:lineRule="auto"/>
        <w:ind w:right="-1" w:firstLine="709"/>
        <w:jc w:val="both"/>
        <w:rPr>
          <w:rFonts w:ascii="Times New Roman" w:eastAsia="Times New Roman" w:hAnsi="Times New Roman" w:cs="Times New Roman"/>
          <w:sz w:val="24"/>
          <w:szCs w:val="24"/>
          <w:lang w:val="kk-KZ" w:eastAsia="ru-RU"/>
        </w:rPr>
      </w:pPr>
    </w:p>
    <w:p w:rsidR="00FF4B3B" w:rsidRDefault="00FF4B3B" w:rsidP="00A7009F">
      <w:pPr>
        <w:spacing w:after="0" w:line="240" w:lineRule="auto"/>
        <w:ind w:firstLine="709"/>
        <w:jc w:val="both"/>
        <w:rPr>
          <w:rFonts w:ascii="Times New Roman" w:hAnsi="Times New Roman" w:cs="Times New Roman"/>
          <w:sz w:val="24"/>
          <w:szCs w:val="24"/>
          <w:lang w:val="kk-KZ"/>
        </w:rPr>
      </w:pP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Управление качеством — деятельность оперативного характера, осуществляемая руководителями и персоналом предприятия, воздействующими на процесс создания продукции с целью обеспечения её качества путём выполнения функций планирования и контроля качества, коммуникации, разработки и внедрения мероприятий и принятия решений по качеству.</w:t>
      </w:r>
    </w:p>
    <w:p w:rsidR="003B1408" w:rsidRPr="00A7009F" w:rsidRDefault="003B1408" w:rsidP="00A7009F">
      <w:pPr>
        <w:spacing w:after="0" w:line="240" w:lineRule="auto"/>
        <w:ind w:firstLine="709"/>
        <w:jc w:val="both"/>
        <w:rPr>
          <w:rFonts w:ascii="Times New Roman" w:hAnsi="Times New Roman" w:cs="Times New Roman"/>
          <w:b/>
          <w:i/>
          <w:sz w:val="24"/>
          <w:szCs w:val="24"/>
          <w:lang w:val="kk-KZ"/>
        </w:rPr>
      </w:pPr>
      <w:r w:rsidRPr="00A7009F">
        <w:rPr>
          <w:rFonts w:ascii="Times New Roman" w:hAnsi="Times New Roman" w:cs="Times New Roman"/>
          <w:b/>
          <w:i/>
          <w:sz w:val="24"/>
          <w:szCs w:val="24"/>
          <w:lang w:val="kk-KZ"/>
        </w:rPr>
        <w:t xml:space="preserve">Планирование как процесс управления качеством </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Под планированием качества продукции понимается установление обоснованных заданий по ее выпуску с требуемыми значениями показателей качества на заданный момент или в течение заданного интервала времени. Планирование повышения качества должно опираться на научно обоснованное прогнозирование потребностей внутреннего и внешнего рынка. При этом большую роль в правильном обосновании планов повышения качества приобретают использование данных о результатах эксплуатации продукции, обобщение и анализ информации о фактическом уровне ее качества.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В перечень главных задач планирования повышения качества</w:t>
      </w:r>
      <w:r w:rsidR="00FF4B3B">
        <w:rPr>
          <w:rFonts w:ascii="Times New Roman" w:hAnsi="Times New Roman" w:cs="Times New Roman"/>
          <w:sz w:val="24"/>
          <w:szCs w:val="24"/>
          <w:lang w:val="kk-KZ"/>
        </w:rPr>
        <w:t xml:space="preserve"> </w:t>
      </w:r>
      <w:r w:rsidRPr="00A7009F">
        <w:rPr>
          <w:rFonts w:ascii="Times New Roman" w:hAnsi="Times New Roman" w:cs="Times New Roman"/>
          <w:sz w:val="24"/>
          <w:szCs w:val="24"/>
          <w:lang w:val="kk-KZ"/>
        </w:rPr>
        <w:t>продукции входят:</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1. обеспечение выпуска продукции с максимальным соответствием ее свойств существующим и перспективным потребностям рынка;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2. достижение и превышение технического уровня и качества лучших отечественных и зарубежных образцов;</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3. установление экономически оптимальных заданий по повышению качества продукции с точки зрения их ресурсного обеспечения и запросов потребителей;</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4. совершенствование структуры выпускаемой продукции путем оптимизации ее типоразмерного ряда;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5. увеличение выпуска сертифицированной продукции;</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6. улучшение отдельных потребительских свойств уже выпускаемой продукции (надежности, долговечности, экономичности и др.);</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lastRenderedPageBreak/>
        <w:t>7. своевременная замена, сокращение производства или снятие с производства морально устаревшей и неконкурентоспособной продукции;</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8. обеспечение строгого соблюдения требований стандартов, технических условий и другой нормативной документации, своевременное внедрение вновь разработанных и пересмотр устаревших стандартов;</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9. разработка и реализация конкретных мероприятий, обеспечивающих достижение заданного уровня качества;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10. увеличение экономической эффективности производства и использование продукции улучшенного качества.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Предметами планирования качества продукции являются в конечном итоге различные мероприятия и показатели, отражающие  как отдельные свойства продукции, так и разнообразные характеристики системы и процессов управления качеством. Эти показатели находят свое отражение в конкретных заданиях по улучшению качества продукции, в планах научно-исследовательских и опытно-конструкторских работ, стандартизации и метрологического обеспечения, внедрения систем управления качеством, технического развития предприятия, подготовки кадров и т. д.</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Планирование повышения качества продукции базируется на общих принципах планирования и применении методов планирования.</w:t>
      </w:r>
    </w:p>
    <w:p w:rsidR="00FF4B3B"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К общим принципам планирования относят </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1. сочетание централизованного руководства с самостоятельностью подразделений;</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2. пропорциональность, т.е. сбалансированный учет ресурсов и возможностей предприятия;</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3. комплексность (полнота) – взаимоувязка всех сторон деятельности предприятия;</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4. детализация – степень глубины планирования;</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5. точность – степень допусков и отклонений параметров плана;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6. простота и ясность – соответствие уровню понимания разработчиков и пользователей плана;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7. научность – учет в планировании новейших достижений науки и техники, требований перспективных стандартов, потребностей рынка (как существующих, так и перспективных); </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8. непрерывность – цельность временного пространств планирования;</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9. эластичность и гибкость – возможность использования резервов и учет альтернатив;</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10. экономичность – эффективность плановой деятельности с позиций соотношения (целевой результат)/затраты.</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К методам планирования относят:</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расчетно-аналитический, основанный на расчленении выполняемых работ и группировке используемых ресурсов по элементам и взаимосвязям, анализе условий наиболее эффективного их взаимодействия и разработке на этой основе проектов планов;</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экспериментальный (опытный) – проектирование норм,нормативов и моделей подсистем управления предприятием на основе проведения и изучения замеров и опытов, а также учета опыта менеджеров, плановиков и других специалистов;</w:t>
      </w:r>
    </w:p>
    <w:p w:rsidR="00FF4B3B" w:rsidRDefault="003B1408" w:rsidP="00773DE4">
      <w:pPr>
        <w:pStyle w:val="a7"/>
        <w:shd w:val="clear" w:color="auto" w:fill="FFFFFF"/>
        <w:spacing w:before="0" w:beforeAutospacing="0" w:after="0" w:afterAutospacing="0"/>
        <w:ind w:firstLine="567"/>
        <w:jc w:val="both"/>
        <w:rPr>
          <w:lang w:val="kk-KZ"/>
        </w:rPr>
      </w:pPr>
      <w:r w:rsidRPr="00A7009F">
        <w:rPr>
          <w:lang w:val="kk-KZ"/>
        </w:rPr>
        <w:t>• отчетно</w:t>
      </w:r>
      <w:r w:rsidRPr="00773DE4">
        <w:rPr>
          <w:lang w:val="kk-KZ"/>
        </w:rPr>
        <w:t>-статистический – разработка проектов планов на основе отчетов, статистики и иной фактической информации, характеризующей реальное состояние и изменение хара</w:t>
      </w:r>
      <w:r w:rsidR="00FF4B3B">
        <w:rPr>
          <w:lang w:val="kk-KZ"/>
        </w:rPr>
        <w:t>ктеристик подсистем управления.</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 плановой деятельности по обеспечению необходимого уровня качества применяются и специфические виды работ:</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анализ требований потребителей;</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изучение спроса;</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анализ рекламаций;</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учет требований перспективных стандартов и результатов НИР;</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изучение патентной информации;</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lastRenderedPageBreak/>
        <w:t>учет изменений требований к сертификации продукции;</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осуществление плановых расчетов;</w:t>
      </w:r>
    </w:p>
    <w:p w:rsidR="00B15623" w:rsidRPr="00773DE4" w:rsidRDefault="00B15623" w:rsidP="00C322CD">
      <w:pPr>
        <w:numPr>
          <w:ilvl w:val="0"/>
          <w:numId w:val="20"/>
        </w:numPr>
        <w:shd w:val="clear" w:color="auto" w:fill="FFFFFF"/>
        <w:spacing w:after="0" w:line="240" w:lineRule="auto"/>
        <w:ind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увязка плановых мероприятий.</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Планирование увязывает планы подразделений предприятия с его общей стратегией и оперативными задачами. Задачи планирования – это формирование системы планов и показателей оценки их выполнения.</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 xml:space="preserve">Для </w:t>
      </w:r>
      <w:proofErr w:type="gramStart"/>
      <w:r w:rsidRPr="00773DE4">
        <w:rPr>
          <w:color w:val="000000"/>
        </w:rPr>
        <w:t>обеспечения</w:t>
      </w:r>
      <w:proofErr w:type="gramEnd"/>
      <w:r w:rsidRPr="00773DE4">
        <w:rPr>
          <w:color w:val="000000"/>
        </w:rPr>
        <w:t xml:space="preserve"> предусмотренного в планах улучшения качества собственной продукции предприятия должны требовать от своих поставщиков соответствующего улучшения качества поставляемых ими сырья, материалов, полуфабрикатов, комплектующих изделий, узлов, запчастей и других компонентов конечной продукции. Предъявление повышенных требований к качеству поставок должно сопровождаться оказанием разнообразной помощи предприятиям-поставщикам по улучшению качества их продукции. Формы подобной помощи, а также расходы на ее оказание должны быть предметом планирования повышения качества на предприятии.</w:t>
      </w:r>
    </w:p>
    <w:p w:rsidR="00B15623" w:rsidRPr="00773DE4" w:rsidRDefault="00B15623" w:rsidP="00773DE4">
      <w:pPr>
        <w:pStyle w:val="a7"/>
        <w:shd w:val="clear" w:color="auto" w:fill="FFFFFF"/>
        <w:spacing w:before="0" w:beforeAutospacing="0" w:after="0" w:afterAutospacing="0"/>
        <w:ind w:firstLine="567"/>
        <w:jc w:val="both"/>
        <w:rPr>
          <w:color w:val="000000"/>
        </w:rPr>
      </w:pPr>
      <w:proofErr w:type="gramStart"/>
      <w:r w:rsidRPr="00773DE4">
        <w:rPr>
          <w:color w:val="000000"/>
        </w:rPr>
        <w:t>Наиболее часто основу плана повышения качества продукции на предприятии составляют задания по достижению и превышению технического уровня и качества лучших отечественных и зарубежных образцов, увеличению выпуска сертифицированной продукции, улучшению отдельных показателей качества выпускаемой продукции, модернизации или снятию с производства неконкурентоспособной продукции, разработке и реализации конкретных мероприятий по достижению заданного уровня качества и др.</w:t>
      </w:r>
      <w:proofErr w:type="gramEnd"/>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Как самостоятельные направления планирования повышения качества продукции на предприятии обычно выделяют:</w:t>
      </w:r>
    </w:p>
    <w:p w:rsidR="00B15623" w:rsidRPr="00773DE4" w:rsidRDefault="00B15623" w:rsidP="00C322CD">
      <w:pPr>
        <w:numPr>
          <w:ilvl w:val="0"/>
          <w:numId w:val="21"/>
        </w:numPr>
        <w:shd w:val="clear" w:color="auto" w:fill="FFFFFF"/>
        <w:tabs>
          <w:tab w:val="clear" w:pos="720"/>
          <w:tab w:val="num" w:pos="0"/>
        </w:tabs>
        <w:spacing w:after="0" w:line="240" w:lineRule="auto"/>
        <w:ind w:left="0"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внутрифирменное планирование качества продукции;</w:t>
      </w:r>
    </w:p>
    <w:p w:rsidR="00B15623" w:rsidRPr="00773DE4" w:rsidRDefault="00B15623" w:rsidP="00C322CD">
      <w:pPr>
        <w:numPr>
          <w:ilvl w:val="0"/>
          <w:numId w:val="21"/>
        </w:numPr>
        <w:shd w:val="clear" w:color="auto" w:fill="FFFFFF"/>
        <w:tabs>
          <w:tab w:val="clear" w:pos="720"/>
          <w:tab w:val="num" w:pos="0"/>
        </w:tabs>
        <w:spacing w:after="0" w:line="240" w:lineRule="auto"/>
        <w:ind w:left="0"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планирование внедрения системы управления качеством на предприятии;</w:t>
      </w:r>
    </w:p>
    <w:p w:rsidR="00B15623" w:rsidRPr="00773DE4" w:rsidRDefault="00B15623" w:rsidP="00C322CD">
      <w:pPr>
        <w:numPr>
          <w:ilvl w:val="0"/>
          <w:numId w:val="21"/>
        </w:numPr>
        <w:shd w:val="clear" w:color="auto" w:fill="FFFFFF"/>
        <w:tabs>
          <w:tab w:val="clear" w:pos="720"/>
          <w:tab w:val="num" w:pos="0"/>
        </w:tabs>
        <w:spacing w:after="0" w:line="240" w:lineRule="auto"/>
        <w:ind w:left="0"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планирование кадрового обеспечения повышения качества продукции;</w:t>
      </w:r>
    </w:p>
    <w:p w:rsidR="00B15623" w:rsidRPr="00773DE4" w:rsidRDefault="00B15623" w:rsidP="00C322CD">
      <w:pPr>
        <w:numPr>
          <w:ilvl w:val="0"/>
          <w:numId w:val="21"/>
        </w:numPr>
        <w:shd w:val="clear" w:color="auto" w:fill="FFFFFF"/>
        <w:tabs>
          <w:tab w:val="clear" w:pos="720"/>
          <w:tab w:val="num" w:pos="0"/>
        </w:tabs>
        <w:spacing w:after="0" w:line="240" w:lineRule="auto"/>
        <w:ind w:left="0"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планирование снижения потерь предприятия от внутреннего и внешнего брака;</w:t>
      </w:r>
    </w:p>
    <w:p w:rsidR="00B15623" w:rsidRPr="00773DE4" w:rsidRDefault="00B15623" w:rsidP="00C322CD">
      <w:pPr>
        <w:numPr>
          <w:ilvl w:val="0"/>
          <w:numId w:val="21"/>
        </w:numPr>
        <w:shd w:val="clear" w:color="auto" w:fill="FFFFFF"/>
        <w:tabs>
          <w:tab w:val="clear" w:pos="720"/>
          <w:tab w:val="num" w:pos="0"/>
        </w:tabs>
        <w:spacing w:after="0" w:line="240" w:lineRule="auto"/>
        <w:ind w:left="0" w:firstLine="567"/>
        <w:jc w:val="both"/>
        <w:rPr>
          <w:rFonts w:ascii="Times New Roman" w:hAnsi="Times New Roman" w:cs="Times New Roman"/>
          <w:color w:val="000000"/>
          <w:sz w:val="24"/>
          <w:szCs w:val="24"/>
        </w:rPr>
      </w:pPr>
      <w:r w:rsidRPr="00773DE4">
        <w:rPr>
          <w:rFonts w:ascii="Times New Roman" w:hAnsi="Times New Roman" w:cs="Times New Roman"/>
          <w:color w:val="000000"/>
          <w:sz w:val="24"/>
          <w:szCs w:val="24"/>
        </w:rPr>
        <w:t>планирование качества продукции в договорах и контрактах.</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 последние годы широкое распространение получили стандарты ИСО серии 9000, в которых отражен международный опыт управления качеством продукции на предприятии. В соответствии с этими документами определяется политика в области качества, включающая совершенствование управления качеством продукции и его обеспечение. Политика в области качества может быть сформулирована в виде принципа деятельности предприятия или долгосрочной цели плановой деятельности и должна включать:</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улучшение экономического положения предприятия;</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расширение или завоевание новых рынков сбыта;</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достижение технического уровня продукции, превышающего уровень ведущих предприятий и фирм;</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ориентацию на удовлетворение требований потребителя определенных отраслей или регионов;</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освоение изделий, функциональные возможности которых реализуются на новых принципах;</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улучшение важнейших показателей качества продукции;</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снижение уровня дефектности изготавливаемой продукции;</w:t>
      </w:r>
    </w:p>
    <w:p w:rsid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увеличение сроков гарантии на продукцию;</w:t>
      </w:r>
    </w:p>
    <w:p w:rsidR="00B15623" w:rsidRPr="00773DE4" w:rsidRDefault="00B15623" w:rsidP="00C322CD">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773DE4">
        <w:rPr>
          <w:color w:val="000000"/>
        </w:rPr>
        <w:t>развитие сервиса.</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Управлению качеством продукции во всех странах уделяется достаточно много внимания. В последние годы сформировался новый подход, </w:t>
      </w:r>
      <w:r w:rsidRPr="00773DE4">
        <w:rPr>
          <w:i/>
          <w:iCs/>
          <w:color w:val="000000"/>
        </w:rPr>
        <w:t>новая стратегия </w:t>
      </w:r>
      <w:r w:rsidRPr="00773DE4">
        <w:rPr>
          <w:color w:val="000000"/>
        </w:rPr>
        <w:t>в управлении качеством, которая реализуется с помощью стратегического и долгосрочного планирования. Она характеризуется рядом моментов:</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обеспечение качества понимается не как техническая функция, реализуемая каким-то одним подразделением, а как систематический процесс, пронизывающий всю организационную структуру фирмы;</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lastRenderedPageBreak/>
        <w:t>новому понятию качества должна отвечать соответствующая организационная структура предприятия;</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вопросы качества актуальны не только в рамках производственного цикла, но и в процессе разработок, конструирования, маркетинга и послепродажного обслуживания;</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качество должно быть ориентировано на удовлетворение требований потребителя, а не изготовителя;</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повышение качества продукции требует применения новой технологии производства, начиная с автоматизации проектирования и кончая автоматизированным измерением в процессе контроля качества;</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всеобъемлющее повышение качества достигается только заинтересованным участием всех работников.</w:t>
      </w:r>
    </w:p>
    <w:p w:rsidR="00B15623" w:rsidRPr="00773DE4" w:rsidRDefault="00B15623" w:rsidP="00773DE4">
      <w:pPr>
        <w:pStyle w:val="a7"/>
        <w:shd w:val="clear" w:color="auto" w:fill="FFFFFF"/>
        <w:spacing w:before="0" w:beforeAutospacing="0" w:after="0" w:afterAutospacing="0"/>
        <w:ind w:firstLine="567"/>
        <w:jc w:val="both"/>
        <w:rPr>
          <w:color w:val="000000"/>
        </w:rPr>
      </w:pPr>
      <w:proofErr w:type="gramStart"/>
      <w:r w:rsidRPr="00773DE4">
        <w:rPr>
          <w:color w:val="000000"/>
        </w:rPr>
        <w:t>Вышеперечисленное осуществимо только при действии четко организованной системы управления качеством, направленной на интересы потребителей, затрагивающей все подразделения и приемлемой для всего персонала.</w:t>
      </w:r>
      <w:proofErr w:type="gramEnd"/>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 последнее время одним из важных направлений повышения качества продукции на предприятии является планирование подготовки выпускаемых изделий (работ, услуг), систем качества и произво</w:t>
      </w:r>
      <w:proofErr w:type="gramStart"/>
      <w:r w:rsidRPr="00773DE4">
        <w:rPr>
          <w:color w:val="000000"/>
        </w:rPr>
        <w:t>дств к с</w:t>
      </w:r>
      <w:proofErr w:type="gramEnd"/>
      <w:r w:rsidRPr="00773DE4">
        <w:rPr>
          <w:color w:val="000000"/>
        </w:rPr>
        <w:t>ертификации.</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Планирование повышения качества продукции на предприятии в целом всегда должно дополняться внутрипроизводственным планированием. При этом могут использоваться обобщающие, единичные и комплексные показатели качества, которые дифференцируются с учетом особенностей планирования по его видам (перспективное, текущее) и уровням управления (предприятие, цех, участок, отдел).</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При составлении планов повышения качества по каждому структурному подразделению следует исходить из уровня показателей качества, утвержденных в плане предприятия. Поэтому </w:t>
      </w:r>
      <w:r w:rsidRPr="00773DE4">
        <w:rPr>
          <w:i/>
          <w:iCs/>
          <w:color w:val="000000"/>
        </w:rPr>
        <w:t>для структурных подразделений </w:t>
      </w:r>
      <w:r w:rsidRPr="00773DE4">
        <w:rPr>
          <w:color w:val="000000"/>
        </w:rPr>
        <w:t>предприятия в зависимости от их специфики необходимо устанавливать конкретные задания по повышению качества продукции и качества работы, которые должны быть однозначно увязаны с последующей оценкой и стимулированием их производственной деятельности.</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i/>
          <w:iCs/>
          <w:color w:val="000000"/>
        </w:rPr>
        <w:t>Планы основных цехов</w:t>
      </w:r>
      <w:r w:rsidRPr="00773DE4">
        <w:rPr>
          <w:color w:val="000000"/>
        </w:rPr>
        <w:t> должны содержать задания по повышению качества заготовок, деталей и сборочных единиц в соответствии с производственным процессом данного цеха. Например, это могут быть задания по увеличению показателей точности и чистоты обработки, по расширению выпуски деталей со специальными видами покрытий, по освоению производства новых изделий.</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Для сборочных цехов предприятий целесообразно планировать: основные показатели качества продукции, которые установлены на уровне предприятия; уровень сдачи продукции с первого предъявления; снижение потерь от брака и рекламаций. Два последних показателя могут применяться для механообрабатывающих цехов, участков и бригад. Для данных цехов целесообразно также планировать снижение количества возвратов деталей и узлов из цехов-потребителей.</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i/>
          <w:iCs/>
          <w:color w:val="000000"/>
        </w:rPr>
        <w:t>Для каждого цеха вспомогательного производства</w:t>
      </w:r>
      <w:r w:rsidRPr="00773DE4">
        <w:rPr>
          <w:color w:val="000000"/>
        </w:rPr>
        <w:t> целесообразно планировать как показатели, так и мероприятия, выполнение которых должно обеспечить высокое качество продукции в цехах основного производства. Например, для ремонтно-механического цеха важнейшим показателем может быть доля оборудования (в общем объеме отремонтированных станков и машин), достигшего после ремонта заданной технологической точности.</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Если качество продукции и качество работы цехов нельзя выразить относительно небольшим числом показателей, то целесообразно использовать коэффициенты качества, уровень которых зависит от выполнения большого количества мероприятий по повышению качества изготовляемых изделий. Для отдельных цехов предприятия, исходя из их специфики, устанавливаются свои критерии повышения качества и соответствующие им нормативы изменения показателей.</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lastRenderedPageBreak/>
        <w:t>Наряду с планами цехов и участков по повышению качества продукции целесообразно разрабатывать</w:t>
      </w:r>
      <w:r w:rsidRPr="00773DE4">
        <w:rPr>
          <w:i/>
          <w:iCs/>
          <w:color w:val="000000"/>
        </w:rPr>
        <w:t> </w:t>
      </w:r>
      <w:r w:rsidRPr="00773DE4">
        <w:rPr>
          <w:color w:val="000000"/>
        </w:rPr>
        <w:t>соответствующие планы</w:t>
      </w:r>
      <w:r w:rsidRPr="00773DE4">
        <w:rPr>
          <w:i/>
          <w:iCs/>
          <w:color w:val="000000"/>
        </w:rPr>
        <w:t> для функциональных отделов и служб.</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В планы конструкторских отделов могут быть включены задания по разработке новых видов продукции, повышению показателей качества продукции, подлежащей модернизации, повышению уровня агрегатирования и унификации и т. п.</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Для отделов главного технолога, главного механика и др. целесообразно планировать мероприятия, отвечающие профилю этих подразделений. Например, в плане отдела главного технолога должны содержаться задания по внедрению современных технологических процессов, ликвидации (снижению) брака, оснащению производства различными приспособлениями, моделями и т. д.</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Следует отметить, что объектом внутрипроизводственного планирования может быть качество изготовления продукции и качество работы. В цехах это доля продукции, сданной с первого предъявления, снижение потерь от брака, сокращение количества рекламаций и возврата изделий из цехов-потребителей. В проектно-конструкторских и технологических службах – сдача документации с первого предъявления и процент возврата технической документации на доработку. В отделе технического контроля – снижение количества рекламаций, состояние контрольно-измерительной техники и др.</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Необходимый уровень качества продукции может быть совместно установлен (т.е. запланирован) ее </w:t>
      </w:r>
      <w:r w:rsidRPr="00773DE4">
        <w:rPr>
          <w:i/>
          <w:iCs/>
          <w:color w:val="000000"/>
        </w:rPr>
        <w:t>изготовителем и потребителем</w:t>
      </w:r>
      <w:r w:rsidRPr="00773DE4">
        <w:rPr>
          <w:color w:val="000000"/>
        </w:rPr>
        <w:t> </w:t>
      </w:r>
      <w:r w:rsidRPr="00773DE4">
        <w:rPr>
          <w:i/>
          <w:iCs/>
          <w:color w:val="000000"/>
        </w:rPr>
        <w:t>в договоре. </w:t>
      </w:r>
      <w:r w:rsidRPr="00773DE4">
        <w:rPr>
          <w:color w:val="000000"/>
        </w:rPr>
        <w:t>Различные аспекты установления, обеспечения и контроля уровня качества продукции в договорах и контрактах самых различных видов регламентированы действующим законодательством.</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При планировании требуемого уровня качества продукции в договорах и контрактах необходимо учитывать, что его определение может осуществляться следующими способами: по стандартам, по техническому описанию, по образцам, каталогам и проектам продавца, являющимся неотъемлемой частью контракта.</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Стандартами обычно обозначают качество достаточно простых изделий. При этом в соответствующей статье договора «Качество», например, указывают: «Качество соответствует стандартам, установленным в Российской Федерации».</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Для сложной технической продукции и продукции, на которую отсутствуют стандарты (но к которой предъявляются специальные требования), качество определяется техническими условиями. При этом сами технические условия обычно даются в приложении к договору.</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i/>
          <w:iCs/>
          <w:color w:val="000000"/>
        </w:rPr>
        <w:t>Качество продовольственных товаров </w:t>
      </w:r>
      <w:r w:rsidRPr="00773DE4">
        <w:rPr>
          <w:color w:val="000000"/>
        </w:rPr>
        <w:t>подтверждается наличием соответствующего сертификата, ветеринарным сертификатом, выдаваемым ветеринарной службой, а также санитарным сертификатом, выдаваемым на каждую партию товара.</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i/>
          <w:iCs/>
          <w:color w:val="000000"/>
        </w:rPr>
        <w:t>При определении качества по образцу </w:t>
      </w:r>
      <w:r w:rsidRPr="00773DE4">
        <w:rPr>
          <w:color w:val="000000"/>
        </w:rPr>
        <w:t>поставщик предоставляет потребителю образец продукции. После подтверждения потребителем данного образца он становится эталоном. При этом в контракт, как правило, вносятся сведения о количестве отобранных образцов и о порядке их сравнения с поставляемым товаром. В договорных взаимоотношениях поставщиков и потребителей нередко возникают конфликтные ситуации, поэтому отобранные образцы зачастую хранятся не только у сторон договора, но и в нейтральной фирме, зафиксированной в контракте. В числе требований, предъявляемых к качеству изделий, производство которых организовано одновременно на нескольких предприятиях, стороны договора (торговые посредники) могут указывать в тексте контракта конкретного изготовителя продукции.</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Серьезной проблемой, возникающей при планировании качества продукции в договорах и контрактах, является четкое определение всех условий проверки товара по качеству. Для отдельных видов обязательств порядок проверки качества товара р</w:t>
      </w:r>
      <w:r w:rsidR="00773DE4">
        <w:rPr>
          <w:color w:val="000000"/>
        </w:rPr>
        <w:t>егламентирован положениями ГК РК</w:t>
      </w:r>
      <w:r w:rsidRPr="00773DE4">
        <w:rPr>
          <w:color w:val="000000"/>
        </w:rPr>
        <w:t>.</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Проверка товара по качеству всегда зависит от его характера и назначения. Если товаром является</w:t>
      </w:r>
      <w:r w:rsidRPr="00773DE4">
        <w:rPr>
          <w:i/>
          <w:iCs/>
          <w:color w:val="000000"/>
        </w:rPr>
        <w:t> сложнотехническая продукция</w:t>
      </w:r>
      <w:r w:rsidRPr="00773DE4">
        <w:rPr>
          <w:color w:val="000000"/>
        </w:rPr>
        <w:t xml:space="preserve">, то ее необходимо проверить в работе. </w:t>
      </w:r>
      <w:r w:rsidRPr="00773DE4">
        <w:rPr>
          <w:color w:val="000000"/>
        </w:rPr>
        <w:lastRenderedPageBreak/>
        <w:t>Для этого потребителю должно быть предоставлено право заявить свои претензии (предъявить рекламацию) в течение достаточно длительного срока. Если товаром являются </w:t>
      </w:r>
      <w:r w:rsidRPr="00773DE4">
        <w:rPr>
          <w:i/>
          <w:iCs/>
          <w:color w:val="000000"/>
        </w:rPr>
        <w:t>продовольственные изделия</w:t>
      </w:r>
      <w:r w:rsidRPr="00773DE4">
        <w:rPr>
          <w:color w:val="000000"/>
        </w:rPr>
        <w:t>, то его приемка по качеству обычно состоит из внешнего осмотра и экспертизы. Такая приемка проводится на основании документов, подтверждающих качество товара, дату и место его производства, срок хранения и др.</w:t>
      </w:r>
    </w:p>
    <w:p w:rsidR="00B15623" w:rsidRPr="00773DE4" w:rsidRDefault="00B15623" w:rsidP="00773DE4">
      <w:pPr>
        <w:pStyle w:val="a7"/>
        <w:shd w:val="clear" w:color="auto" w:fill="FFFFFF"/>
        <w:spacing w:before="0" w:beforeAutospacing="0" w:after="0" w:afterAutospacing="0"/>
        <w:ind w:firstLine="567"/>
        <w:jc w:val="both"/>
        <w:rPr>
          <w:color w:val="000000"/>
        </w:rPr>
      </w:pPr>
      <w:r w:rsidRPr="00773DE4">
        <w:rPr>
          <w:color w:val="000000"/>
        </w:rPr>
        <w:t>Гарантии качества товара обычно выделяются в отдельной статье договора или вносятся в раздел о его приемке-сдаче. Сторонами договора, как правило, согласуются сроки гарантий, обязанности сторон в течение гарантийного периода, порядок предъявления претензий и удовлетворения рекламаций и др.</w:t>
      </w:r>
    </w:p>
    <w:p w:rsidR="003B1408" w:rsidRPr="00773DE4" w:rsidRDefault="003B1408" w:rsidP="00773DE4">
      <w:pPr>
        <w:spacing w:after="0" w:line="240" w:lineRule="auto"/>
        <w:ind w:firstLine="567"/>
        <w:jc w:val="both"/>
        <w:rPr>
          <w:rFonts w:ascii="Times New Roman" w:hAnsi="Times New Roman" w:cs="Times New Roman"/>
          <w:sz w:val="24"/>
          <w:szCs w:val="24"/>
        </w:rPr>
      </w:pPr>
    </w:p>
    <w:p w:rsidR="00E82D9A" w:rsidRPr="00773DE4" w:rsidRDefault="00E82D9A" w:rsidP="005C162E">
      <w:pPr>
        <w:tabs>
          <w:tab w:val="left" w:pos="993"/>
        </w:tabs>
        <w:spacing w:after="0" w:line="240" w:lineRule="auto"/>
        <w:ind w:right="-1" w:firstLine="567"/>
        <w:jc w:val="center"/>
        <w:rPr>
          <w:rFonts w:ascii="Times New Roman" w:eastAsia="Times New Roman" w:hAnsi="Times New Roman" w:cs="Times New Roman"/>
          <w:sz w:val="24"/>
          <w:szCs w:val="24"/>
          <w:lang w:eastAsia="ru-RU"/>
        </w:rPr>
      </w:pPr>
      <w:r w:rsidRPr="00773DE4">
        <w:rPr>
          <w:rFonts w:ascii="Times New Roman" w:eastAsia="Times New Roman" w:hAnsi="Times New Roman" w:cs="Times New Roman"/>
          <w:b/>
          <w:sz w:val="24"/>
          <w:szCs w:val="24"/>
          <w:lang w:eastAsia="ru-RU"/>
        </w:rPr>
        <w:t>Контрольные вопросы</w:t>
      </w:r>
      <w:r w:rsidRPr="00773DE4">
        <w:rPr>
          <w:rFonts w:ascii="Times New Roman" w:eastAsia="Times New Roman" w:hAnsi="Times New Roman" w:cs="Times New Roman"/>
          <w:sz w:val="24"/>
          <w:szCs w:val="24"/>
          <w:lang w:eastAsia="ru-RU"/>
        </w:rPr>
        <w:t>:</w:t>
      </w:r>
    </w:p>
    <w:p w:rsidR="003B1408" w:rsidRPr="00773DE4" w:rsidRDefault="003B1408" w:rsidP="00773DE4">
      <w:pPr>
        <w:spacing w:after="0" w:line="240" w:lineRule="auto"/>
        <w:ind w:right="-1" w:firstLine="567"/>
        <w:jc w:val="both"/>
        <w:rPr>
          <w:rFonts w:ascii="Times New Roman" w:hAnsi="Times New Roman" w:cs="Times New Roman"/>
          <w:b/>
          <w:sz w:val="24"/>
          <w:szCs w:val="24"/>
          <w:lang w:val="kk-KZ"/>
        </w:rPr>
      </w:pPr>
    </w:p>
    <w:p w:rsidR="00B15623" w:rsidRPr="00773DE4" w:rsidRDefault="005C162E" w:rsidP="005C162E">
      <w:pPr>
        <w:spacing w:after="0" w:line="240" w:lineRule="auto"/>
        <w:ind w:right="-1" w:firstLine="708"/>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00B15623" w:rsidRPr="00773DE4">
        <w:rPr>
          <w:rFonts w:ascii="Times New Roman" w:hAnsi="Times New Roman" w:cs="Times New Roman"/>
          <w:sz w:val="24"/>
          <w:szCs w:val="24"/>
          <w:lang w:val="kk-KZ"/>
        </w:rPr>
        <w:t>К каким категориям относят понятие «качество»? Охарактеризуйте эти категории.</w:t>
      </w:r>
    </w:p>
    <w:p w:rsidR="00B15623" w:rsidRPr="00773DE4" w:rsidRDefault="005C162E" w:rsidP="005C162E">
      <w:pPr>
        <w:spacing w:after="0" w:line="240" w:lineRule="auto"/>
        <w:ind w:right="-1" w:firstLine="708"/>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00B15623" w:rsidRPr="00773DE4">
        <w:rPr>
          <w:rFonts w:ascii="Times New Roman" w:hAnsi="Times New Roman" w:cs="Times New Roman"/>
          <w:sz w:val="24"/>
          <w:szCs w:val="24"/>
          <w:lang w:val="kk-KZ"/>
        </w:rPr>
        <w:t>В чём заключается отличие категорий «качество» и «потребительная стоимость»?</w:t>
      </w:r>
    </w:p>
    <w:p w:rsidR="00B15623" w:rsidRPr="00773DE4" w:rsidRDefault="005C162E" w:rsidP="005C162E">
      <w:pPr>
        <w:spacing w:after="0" w:line="240" w:lineRule="auto"/>
        <w:ind w:right="-1" w:firstLine="708"/>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00B15623" w:rsidRPr="00773DE4">
        <w:rPr>
          <w:rFonts w:ascii="Times New Roman" w:hAnsi="Times New Roman" w:cs="Times New Roman"/>
          <w:sz w:val="24"/>
          <w:szCs w:val="24"/>
          <w:lang w:val="kk-KZ"/>
        </w:rPr>
        <w:t>Как определяется понятие «качество» государственным и международным стандартами?</w:t>
      </w:r>
    </w:p>
    <w:p w:rsidR="00B15623" w:rsidRPr="00773DE4" w:rsidRDefault="00B15623" w:rsidP="00773DE4">
      <w:pPr>
        <w:spacing w:after="0" w:line="240" w:lineRule="auto"/>
        <w:ind w:right="-1" w:firstLine="567"/>
        <w:jc w:val="both"/>
        <w:rPr>
          <w:rFonts w:ascii="Times New Roman" w:hAnsi="Times New Roman" w:cs="Times New Roman"/>
          <w:b/>
          <w:sz w:val="24"/>
          <w:szCs w:val="24"/>
          <w:lang w:val="kk-KZ"/>
        </w:rPr>
      </w:pPr>
    </w:p>
    <w:p w:rsidR="00B15623" w:rsidRPr="00773DE4" w:rsidRDefault="00B15623" w:rsidP="00773DE4">
      <w:pPr>
        <w:spacing w:after="0" w:line="240" w:lineRule="auto"/>
        <w:ind w:right="-1" w:firstLine="567"/>
        <w:jc w:val="both"/>
        <w:rPr>
          <w:rFonts w:ascii="Times New Roman" w:hAnsi="Times New Roman" w:cs="Times New Roman"/>
          <w:b/>
          <w:sz w:val="24"/>
          <w:szCs w:val="24"/>
          <w:lang w:val="kk-KZ"/>
        </w:rPr>
      </w:pPr>
    </w:p>
    <w:p w:rsidR="003B1408" w:rsidRPr="00A7009F" w:rsidRDefault="003B1408"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3B1408"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7069F6">
        <w:rPr>
          <w:rFonts w:ascii="Times New Roman" w:hAnsi="Times New Roman" w:cs="Times New Roman"/>
          <w:b/>
          <w:sz w:val="24"/>
          <w:szCs w:val="24"/>
        </w:rPr>
        <w:t>№</w:t>
      </w:r>
      <w:r w:rsidRPr="00A7009F">
        <w:rPr>
          <w:rFonts w:ascii="Times New Roman" w:hAnsi="Times New Roman" w:cs="Times New Roman"/>
          <w:b/>
          <w:sz w:val="24"/>
          <w:szCs w:val="24"/>
          <w:lang w:val="kk-KZ"/>
        </w:rPr>
        <w:t>4</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Pr="00A7009F" w:rsidRDefault="00E82D9A" w:rsidP="00FF4B3B">
      <w:pPr>
        <w:spacing w:after="0" w:line="240" w:lineRule="auto"/>
        <w:jc w:val="center"/>
        <w:rPr>
          <w:rFonts w:ascii="Times New Roman" w:hAnsi="Times New Roman" w:cs="Times New Roman"/>
          <w:sz w:val="24"/>
          <w:szCs w:val="24"/>
          <w:lang w:val="kk-KZ"/>
        </w:rPr>
      </w:pPr>
      <w:r w:rsidRPr="00A7009F">
        <w:rPr>
          <w:rFonts w:ascii="Times New Roman" w:hAnsi="Times New Roman" w:cs="Times New Roman"/>
          <w:sz w:val="24"/>
          <w:szCs w:val="24"/>
        </w:rPr>
        <w:t>Тем</w:t>
      </w:r>
      <w:r w:rsidR="00FF4B3B">
        <w:rPr>
          <w:rFonts w:ascii="Times New Roman" w:hAnsi="Times New Roman" w:cs="Times New Roman"/>
          <w:sz w:val="24"/>
          <w:szCs w:val="24"/>
          <w:lang w:val="kk-KZ"/>
        </w:rPr>
        <w:t>а</w:t>
      </w:r>
      <w:r w:rsidRPr="00A7009F">
        <w:rPr>
          <w:rFonts w:ascii="Times New Roman" w:hAnsi="Times New Roman" w:cs="Times New Roman"/>
          <w:sz w:val="24"/>
          <w:szCs w:val="24"/>
        </w:rPr>
        <w:t>:</w:t>
      </w:r>
      <w:r w:rsidRPr="00A7009F">
        <w:rPr>
          <w:rFonts w:ascii="Times New Roman" w:hAnsi="Times New Roman" w:cs="Times New Roman"/>
          <w:b/>
          <w:sz w:val="24"/>
          <w:szCs w:val="24"/>
        </w:rPr>
        <w:t xml:space="preserve"> </w:t>
      </w:r>
      <w:r w:rsidR="003B1408" w:rsidRPr="00A7009F">
        <w:rPr>
          <w:rFonts w:ascii="Times New Roman" w:hAnsi="Times New Roman" w:cs="Times New Roman"/>
          <w:b/>
          <w:sz w:val="24"/>
          <w:szCs w:val="24"/>
        </w:rPr>
        <w:t>Системный подход к планам качества</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p>
    <w:p w:rsidR="00E82D9A"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FF4B3B" w:rsidRPr="00FF4B3B" w:rsidRDefault="00FF4B3B" w:rsidP="00BD6344">
      <w:pPr>
        <w:pStyle w:val="a6"/>
        <w:numPr>
          <w:ilvl w:val="0"/>
          <w:numId w:val="51"/>
        </w:numPr>
        <w:tabs>
          <w:tab w:val="left" w:pos="1134"/>
        </w:tabs>
        <w:spacing w:after="0" w:line="240" w:lineRule="auto"/>
        <w:ind w:left="0" w:right="-1" w:firstLine="851"/>
        <w:jc w:val="both"/>
        <w:rPr>
          <w:rFonts w:ascii="Times New Roman" w:eastAsia="Times New Roman" w:hAnsi="Times New Roman" w:cs="Times New Roman"/>
          <w:sz w:val="24"/>
          <w:szCs w:val="24"/>
          <w:lang w:val="kk-KZ" w:eastAsia="ru-RU"/>
        </w:rPr>
      </w:pPr>
      <w:r w:rsidRPr="00A7009F">
        <w:rPr>
          <w:rFonts w:ascii="Times New Roman" w:hAnsi="Times New Roman" w:cs="Times New Roman"/>
          <w:sz w:val="24"/>
          <w:szCs w:val="24"/>
        </w:rPr>
        <w:t>Планирование</w:t>
      </w:r>
      <w:r>
        <w:rPr>
          <w:rFonts w:ascii="Times New Roman" w:hAnsi="Times New Roman" w:cs="Times New Roman"/>
          <w:sz w:val="24"/>
          <w:szCs w:val="24"/>
          <w:lang w:val="kk-KZ"/>
        </w:rPr>
        <w:t xml:space="preserve"> качества</w:t>
      </w:r>
    </w:p>
    <w:p w:rsidR="00FF4B3B" w:rsidRPr="00FF4B3B" w:rsidRDefault="00FF4B3B" w:rsidP="00BD6344">
      <w:pPr>
        <w:pStyle w:val="a6"/>
        <w:numPr>
          <w:ilvl w:val="0"/>
          <w:numId w:val="51"/>
        </w:numPr>
        <w:tabs>
          <w:tab w:val="left" w:pos="1134"/>
        </w:tabs>
        <w:spacing w:after="0" w:line="240" w:lineRule="auto"/>
        <w:ind w:left="0" w:right="-1" w:firstLine="851"/>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З</w:t>
      </w:r>
      <w:r w:rsidRPr="00FF4B3B">
        <w:rPr>
          <w:rFonts w:ascii="Times New Roman" w:hAnsi="Times New Roman" w:cs="Times New Roman"/>
          <w:sz w:val="24"/>
          <w:szCs w:val="24"/>
          <w:lang w:val="kk-KZ"/>
        </w:rPr>
        <w:t>адачи</w:t>
      </w:r>
      <w:r w:rsidRPr="00FF4B3B">
        <w:rPr>
          <w:rFonts w:ascii="Times New Roman" w:hAnsi="Times New Roman" w:cs="Times New Roman"/>
          <w:sz w:val="24"/>
          <w:szCs w:val="24"/>
        </w:rPr>
        <w:t xml:space="preserve"> </w:t>
      </w:r>
      <w:r>
        <w:rPr>
          <w:rFonts w:ascii="Times New Roman" w:hAnsi="Times New Roman" w:cs="Times New Roman"/>
          <w:sz w:val="24"/>
          <w:szCs w:val="24"/>
          <w:lang w:val="kk-KZ"/>
        </w:rPr>
        <w:t>п</w:t>
      </w:r>
      <w:r w:rsidRPr="00A7009F">
        <w:rPr>
          <w:rFonts w:ascii="Times New Roman" w:hAnsi="Times New Roman" w:cs="Times New Roman"/>
          <w:sz w:val="24"/>
          <w:szCs w:val="24"/>
        </w:rPr>
        <w:t>ланирование</w:t>
      </w:r>
      <w:r>
        <w:rPr>
          <w:rFonts w:ascii="Times New Roman" w:hAnsi="Times New Roman" w:cs="Times New Roman"/>
          <w:sz w:val="24"/>
          <w:szCs w:val="24"/>
          <w:lang w:val="kk-KZ"/>
        </w:rPr>
        <w:t xml:space="preserve"> качества</w:t>
      </w:r>
    </w:p>
    <w:p w:rsidR="00FF4B3B" w:rsidRPr="00FF4B3B" w:rsidRDefault="00FF4B3B" w:rsidP="00BD6344">
      <w:pPr>
        <w:pStyle w:val="a6"/>
        <w:numPr>
          <w:ilvl w:val="0"/>
          <w:numId w:val="51"/>
        </w:numPr>
        <w:tabs>
          <w:tab w:val="left" w:pos="1134"/>
        </w:tabs>
        <w:spacing w:after="0" w:line="240" w:lineRule="auto"/>
        <w:ind w:left="0" w:firstLine="851"/>
        <w:jc w:val="both"/>
        <w:rPr>
          <w:rFonts w:ascii="Times New Roman" w:hAnsi="Times New Roman" w:cs="Times New Roman"/>
          <w:sz w:val="24"/>
          <w:szCs w:val="24"/>
          <w:lang w:val="kk-KZ"/>
        </w:rPr>
      </w:pPr>
      <w:r w:rsidRPr="00FF4B3B">
        <w:rPr>
          <w:rFonts w:ascii="Times New Roman" w:hAnsi="Times New Roman" w:cs="Times New Roman"/>
          <w:sz w:val="24"/>
          <w:szCs w:val="24"/>
          <w:lang w:val="kk-KZ"/>
        </w:rPr>
        <w:t>Пла</w:t>
      </w:r>
      <w:r>
        <w:rPr>
          <w:rFonts w:ascii="Times New Roman" w:hAnsi="Times New Roman" w:cs="Times New Roman"/>
          <w:sz w:val="24"/>
          <w:szCs w:val="24"/>
          <w:lang w:val="kk-KZ"/>
        </w:rPr>
        <w:t>нирование качества в масштабах</w:t>
      </w:r>
      <w:r w:rsidRPr="00FF4B3B">
        <w:rPr>
          <w:rFonts w:ascii="Times New Roman" w:hAnsi="Times New Roman" w:cs="Times New Roman"/>
          <w:sz w:val="24"/>
          <w:szCs w:val="24"/>
          <w:lang w:val="kk-KZ"/>
        </w:rPr>
        <w:t xml:space="preserve"> фирмы</w:t>
      </w:r>
    </w:p>
    <w:p w:rsidR="00FF4B3B" w:rsidRPr="00FF4B3B" w:rsidRDefault="00FF4B3B" w:rsidP="00BD6344">
      <w:pPr>
        <w:pStyle w:val="a6"/>
        <w:numPr>
          <w:ilvl w:val="0"/>
          <w:numId w:val="51"/>
        </w:numPr>
        <w:tabs>
          <w:tab w:val="left" w:pos="1134"/>
        </w:tabs>
        <w:spacing w:after="0" w:line="240" w:lineRule="auto"/>
        <w:ind w:left="0" w:right="-1" w:firstLine="851"/>
        <w:jc w:val="both"/>
        <w:rPr>
          <w:rFonts w:ascii="Times New Roman" w:eastAsia="Times New Roman" w:hAnsi="Times New Roman" w:cs="Times New Roman"/>
          <w:sz w:val="24"/>
          <w:szCs w:val="24"/>
          <w:lang w:val="kk-KZ" w:eastAsia="ru-RU"/>
        </w:rPr>
      </w:pPr>
      <w:r w:rsidRPr="00FF4B3B">
        <w:rPr>
          <w:rFonts w:ascii="Times New Roman" w:eastAsia="Times New Roman" w:hAnsi="Times New Roman" w:cs="Times New Roman"/>
          <w:sz w:val="24"/>
          <w:szCs w:val="24"/>
          <w:lang w:val="kk-KZ" w:eastAsia="ru-RU"/>
        </w:rPr>
        <w:t>Системный подход к планам качества</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Планирование в широком смысле — </w:t>
      </w:r>
      <w:proofErr w:type="gramStart"/>
      <w:r w:rsidRPr="00A7009F">
        <w:rPr>
          <w:rFonts w:ascii="Times New Roman" w:hAnsi="Times New Roman" w:cs="Times New Roman"/>
          <w:sz w:val="24"/>
          <w:szCs w:val="24"/>
        </w:rPr>
        <w:t>это</w:t>
      </w:r>
      <w:proofErr w:type="gramEnd"/>
      <w:r w:rsidRPr="00A7009F">
        <w:rPr>
          <w:rFonts w:ascii="Times New Roman" w:hAnsi="Times New Roman" w:cs="Times New Roman"/>
          <w:sz w:val="24"/>
          <w:szCs w:val="24"/>
        </w:rPr>
        <w:t xml:space="preserve"> прежде всего процесс выработки и принятия решений, позволяющих обеспечить</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эффективное функционирование и развитие фирмы в будущем. Эти решения обычно не разрознены, а образуют целостную систему, в рамках которой взаимно влияют друг на друга, что, понятно, вызывает на практике значительные трудности, обусловленные необходимостью их увязки. Такая увязка позволяет обеспечить оптимальное сочетание решений в системе и уменьшить число неиспользуемых возможностей, открывающихся перед фирмой.</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Планирование в узком смысле — </w:t>
      </w:r>
      <w:proofErr w:type="gramStart"/>
      <w:r w:rsidRPr="00A7009F">
        <w:rPr>
          <w:rFonts w:ascii="Times New Roman" w:hAnsi="Times New Roman" w:cs="Times New Roman"/>
          <w:sz w:val="24"/>
          <w:szCs w:val="24"/>
        </w:rPr>
        <w:t>это</w:t>
      </w:r>
      <w:proofErr w:type="gramEnd"/>
      <w:r w:rsidRPr="00A7009F">
        <w:rPr>
          <w:rFonts w:ascii="Times New Roman" w:hAnsi="Times New Roman" w:cs="Times New Roman"/>
          <w:sz w:val="24"/>
          <w:szCs w:val="24"/>
        </w:rPr>
        <w:t xml:space="preserve"> прежде всего составление специальных документов — планов, определяющих конкретные шаги фирмы по повышению качества продукции в рамках предстоящего (планового) периода.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Объектами планирования качества являются: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цели и стратегии предприятия по завоеванию той или иной рыночной позиции;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параметры качества продукции, позволяющие повысить ее конкурентоспособность;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прогнозы рыночных тенденций качественных характеристик продукции и планы по достижению показателей в соответствии с данными тенденциями.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Предметом планирования качества продукции являются различные показатели, отражающие как отдельные свойства продукции, так и разнообразные характеристики системы и процессов управления качеством. Эти показатели находят свое отражение в конкретных заданиях по улучшению качества продукции, в планах</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 xml:space="preserve">научно-исследовательских и опытно-конструкторских работ, стандартизации и метрологического </w:t>
      </w:r>
      <w:r w:rsidRPr="00A7009F">
        <w:rPr>
          <w:rFonts w:ascii="Times New Roman" w:hAnsi="Times New Roman" w:cs="Times New Roman"/>
          <w:sz w:val="24"/>
          <w:szCs w:val="24"/>
        </w:rPr>
        <w:lastRenderedPageBreak/>
        <w:t xml:space="preserve">обеспечения, внедрения систем управления качеством, технического развития предприятия, подготовки кадров и т. д.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Одним из важнейших направлений планирования качества продукции на предприятии является внутрипроизводственное планирование.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Его задачи заключаются в следующем: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формулирует цели ее деятельности и конкретные задачи, с помощью которых они достигаются;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создает необходимую основу для перестройки структуры фирмы и системы управления ею;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создает основу для координации деятельности работников в процессе достижения этих целей; </w:t>
      </w:r>
    </w:p>
    <w:p w:rsidR="00685166"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обеспечивает выбор наилучшего варианта решения; </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5. формирует систему стандартов и показателей, с помощью которых происходит оценка результатов деятельности фирмы и поощрение наиболее отличившихся сотрудников.</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Сложность исследования процесса планирования качества обусловлена необходимостью обращения к научным методам, одним из которых является системный подход, позволяющий объективно выбрать масштабы и направления управления качеством, виды продукции, формы и методы производства, обеспечивающие наибольший эффект усилий и средств, затраченных на повышение качества. Системный подход к планированию качества позволяет заложить научные основы промышленного предприятия и планирующих органов.</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При составлении планов повышения качества по каждому структурному подразделению следует исходить из утвержденного в плане предприятия уровня показателей качества. Поэтому для структурных подразделений в зависимости от их специфики необходимо устанавливать конкретные задания по повышению качества.</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Особое внимание следует уделять планированию качества в основных цехах, так как именно здесь происходит технологический процесс изготовления продукции. Планы основных цехов должны содержать задания по повышению качества заготовок, деталей и сборочных единиц в соответствии с производственным процессом данного цеха. Так, например, это могут быть следующие задания:</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увеличить показатели точности и чистоты обработки;</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расширить выпуск деталей со специальными видами покрытий;</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освоить производство новых изделий и т. д.</w:t>
      </w:r>
    </w:p>
    <w:p w:rsidR="00685166" w:rsidRPr="00A7009F" w:rsidRDefault="00685166"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Для сборочных цехов целесообразно планировать основные показатели качества продукции, которые установлены на уровне предприятия, а также уровень сдачи продукции с первого предъявления и снижение потерь от брака и рекламаций. Два последних показателя могут применяться для механообрабатывающих цехов, участков и бригад. Для данных цехов целесообразно также планировать уменьшение количества возвратов деталей и узлов из цехов потребителей.</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Для каждого цеха вспомогательного производства целесообразно планировать как показатели, так и мероприятия, которое должны обеспечить высокое качество продукции в цехах основного производства. Например, для ремонтно-механического цеха важнейшим показателем может быть доля оборудования (в общем объеме отремонтированных станков и машин), достигшего после ремонта заданной технологической точности.</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Если качество продукции и качество работы цехов нельзя выразить относительно небольшим числом показателей, следует использовать коэффициенты качества, уровень которых зависит от выполнения большого количества мероприятий по повышению качества изготовляемых изделий.</w:t>
      </w:r>
    </w:p>
    <w:p w:rsidR="00685166" w:rsidRPr="00A7009F" w:rsidRDefault="00685166"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Наряду с планами повышения качества продукции для цехов и участков целесообразно составлять соответствующие планы для функциональных отделов и служб, в том числе конструкторского отдела и отдела главного технолога.</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lastRenderedPageBreak/>
        <w:t>Для технических служб (отделов главного технолога, главного механика и др.) целесообразно планировать мероприятия, отвечающие профилю этих подразделений. Так, например, план отдела главного технолога должен содержать следующие задания:</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В планы конструкторских отделов могут быть включены следующие задания:</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разработать новые виды продукции;</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повысить качество продукции, подлежащей модернизации;</w:t>
      </w:r>
    </w:p>
    <w:p w:rsidR="00685166" w:rsidRPr="00A7009F" w:rsidRDefault="00685166" w:rsidP="00A7009F">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 повысить уровень агрегатирования и унификации и т. п.</w:t>
      </w:r>
    </w:p>
    <w:p w:rsidR="00685166" w:rsidRPr="00A7009F" w:rsidRDefault="00685166" w:rsidP="00FF4B3B">
      <w:pPr>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Следует отметить, что во внутрипроизводственном планировании большое значение имеет качество работы. Сюда можно отнести и долю продукции, сданную с первого предъявления, снижение потерь от брака, сокращение числа рекламаций и возврата изделий из цехов-потребителей.</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В проектно-конструкторских и технологических службах — сдача документации с первого предъявления и процент возврата технической документации на доработку. В отделе технического контроля — уменьшение количества рекламаций, состояние контрольно-измерительной техники и др.</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В целом с помощью внутрифирменного планирования достигается эффективная ритмичная работа всего сложного организма фирмы, Устраняется отрицательный эффект неопределенности будущего, обеспечивается более полное использование имеющегося производственного потенциала.</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Необходимо отметить, что планирование повышения качества продукции может быть перспективным (на сложную продукцию с большим производственным циклом ее изготовления), объем </w:t>
      </w:r>
      <w:proofErr w:type="gramStart"/>
      <w:r w:rsidRPr="00A7009F">
        <w:rPr>
          <w:rFonts w:ascii="Times New Roman" w:eastAsia="Times New Roman" w:hAnsi="Times New Roman" w:cs="Times New Roman"/>
          <w:sz w:val="24"/>
          <w:szCs w:val="24"/>
          <w:lang w:eastAsia="ru-RU"/>
        </w:rPr>
        <w:t>работ</w:t>
      </w:r>
      <w:proofErr w:type="gramEnd"/>
      <w:r w:rsidRPr="00A7009F">
        <w:rPr>
          <w:rFonts w:ascii="Times New Roman" w:eastAsia="Times New Roman" w:hAnsi="Times New Roman" w:cs="Times New Roman"/>
          <w:sz w:val="24"/>
          <w:szCs w:val="24"/>
          <w:lang w:eastAsia="ru-RU"/>
        </w:rPr>
        <w:t xml:space="preserve"> в которых предусмотрен на несколько лет, и текущим (например, годовой), в котором предусматривается осуществление, конкретизация и реализация заданий перспективного плана. Годовой план составляется с разбивкой по кварталам и месяцам, обсуждается на научно-техническом совете, согласовывается с главным инженером и утверждается руководителем предприятия.</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Как виды планов выделяют планы научно-исследовательских и опытно-конструкторских работ, оперативно-тематические планы.</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Планы научно-исследовательских и опытно-конструкторских работ предусматривают разработку и внедрение в производство новых изделий с высоким техническим уровнем и показателями качества, наиболее полно удовлетворяющими запросы потребителей.</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Оперативно-тематическое планирование используется для ликвидации возникших отклонений от текущего плана или для срочного удовлетворения новых требований, предъявляемых к качеству продукции. Оперативно-тематические планы составляются в масштабах предприятия, цеха, отдела, согласовываются с заинтересованными службами и утверждаются соответствующим руководителем.</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Планирование качества в масштабах всей фирмы возложено на центральную службу управления качеством (или обеспечения качества), в </w:t>
      </w:r>
      <w:proofErr w:type="gramStart"/>
      <w:r w:rsidRPr="00A7009F">
        <w:rPr>
          <w:rFonts w:ascii="Times New Roman" w:eastAsia="Times New Roman" w:hAnsi="Times New Roman" w:cs="Times New Roman"/>
          <w:sz w:val="24"/>
          <w:szCs w:val="24"/>
          <w:lang w:eastAsia="ru-RU"/>
        </w:rPr>
        <w:t>функции</w:t>
      </w:r>
      <w:proofErr w:type="gramEnd"/>
      <w:r w:rsidRPr="00A7009F">
        <w:rPr>
          <w:rFonts w:ascii="Times New Roman" w:eastAsia="Times New Roman" w:hAnsi="Times New Roman" w:cs="Times New Roman"/>
          <w:sz w:val="24"/>
          <w:szCs w:val="24"/>
          <w:lang w:eastAsia="ru-RU"/>
        </w:rPr>
        <w:t xml:space="preserve"> которой входит разработка планов повышения качества, качественных показателей по всем видам выпускаемой продукций.</w:t>
      </w:r>
    </w:p>
    <w:p w:rsidR="00685166" w:rsidRPr="00A7009F" w:rsidRDefault="00685166" w:rsidP="00FF4B3B">
      <w:pPr>
        <w:tabs>
          <w:tab w:val="left" w:pos="993"/>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Служба управления качеством осуществляет свою деятельность в тесном контакте с соответствующими службами в производственных отделениях, а также с заводскими службами управления качеством (или отделами технического контроля). Одной из важнейших функций центральной службы управления качеством является планирование и координация всей работы в области обеспечения качества, установление необходимых связей между службами планирования качества в производственных отделениях предприятий. Через центральную службу контроля осуществляется централизация управления в области совершенствования качества выпускаемой продукции, что является одним из важнейших условий развития ТНК в современных условиях.</w:t>
      </w:r>
    </w:p>
    <w:p w:rsidR="00685166" w:rsidRPr="00A7009F" w:rsidRDefault="00685166" w:rsidP="00A7009F">
      <w:pPr>
        <w:tabs>
          <w:tab w:val="left" w:pos="993"/>
        </w:tabs>
        <w:spacing w:after="0" w:line="240" w:lineRule="auto"/>
        <w:ind w:right="-1" w:firstLine="709"/>
        <w:rPr>
          <w:rFonts w:ascii="Times New Roman" w:eastAsia="Times New Roman" w:hAnsi="Times New Roman" w:cs="Times New Roman"/>
          <w:b/>
          <w:sz w:val="24"/>
          <w:szCs w:val="24"/>
          <w:lang w:eastAsia="ru-RU"/>
        </w:rPr>
      </w:pPr>
    </w:p>
    <w:p w:rsidR="005C162E" w:rsidRPr="00444F42" w:rsidRDefault="005C162E" w:rsidP="00A7009F">
      <w:pPr>
        <w:tabs>
          <w:tab w:val="left" w:pos="993"/>
        </w:tabs>
        <w:spacing w:after="0" w:line="240" w:lineRule="auto"/>
        <w:ind w:right="-1" w:firstLine="709"/>
        <w:rPr>
          <w:rFonts w:ascii="Times New Roman" w:eastAsia="Times New Roman" w:hAnsi="Times New Roman" w:cs="Times New Roman"/>
          <w:b/>
          <w:sz w:val="24"/>
          <w:szCs w:val="24"/>
          <w:lang w:eastAsia="ru-RU"/>
        </w:rPr>
      </w:pPr>
    </w:p>
    <w:p w:rsidR="00E82D9A" w:rsidRPr="00A7009F" w:rsidRDefault="00E82D9A" w:rsidP="005C162E">
      <w:pPr>
        <w:tabs>
          <w:tab w:val="left" w:pos="993"/>
        </w:tabs>
        <w:spacing w:after="0" w:line="240" w:lineRule="auto"/>
        <w:ind w:right="-1" w:firstLine="709"/>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lastRenderedPageBreak/>
        <w:t>Контрольные вопросы</w:t>
      </w:r>
      <w:r w:rsidRPr="00A7009F">
        <w:rPr>
          <w:rFonts w:ascii="Times New Roman" w:eastAsia="Times New Roman" w:hAnsi="Times New Roman" w:cs="Times New Roman"/>
          <w:sz w:val="24"/>
          <w:szCs w:val="24"/>
          <w:lang w:eastAsia="ru-RU"/>
        </w:rPr>
        <w:t>:</w:t>
      </w:r>
    </w:p>
    <w:p w:rsidR="00685166" w:rsidRPr="00A7009F" w:rsidRDefault="00685166" w:rsidP="00A7009F">
      <w:pPr>
        <w:spacing w:after="0" w:line="240" w:lineRule="auto"/>
        <w:ind w:right="-1" w:firstLine="709"/>
        <w:jc w:val="center"/>
        <w:rPr>
          <w:rFonts w:ascii="Times New Roman" w:hAnsi="Times New Roman" w:cs="Times New Roman"/>
          <w:b/>
          <w:sz w:val="24"/>
          <w:szCs w:val="24"/>
          <w:lang w:val="kk-KZ"/>
        </w:rPr>
      </w:pPr>
    </w:p>
    <w:p w:rsidR="004A296A" w:rsidRPr="00A7009F" w:rsidRDefault="004A296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Что вы понимаете под планированием качества? </w:t>
      </w:r>
    </w:p>
    <w:p w:rsidR="004A296A" w:rsidRPr="00A7009F" w:rsidRDefault="004A296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Каковы задачи и предмет планирования качества? </w:t>
      </w:r>
    </w:p>
    <w:p w:rsidR="004A296A" w:rsidRPr="00A7009F" w:rsidRDefault="004A296A" w:rsidP="00A7009F">
      <w:pPr>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Какова специфика планирования качества? </w:t>
      </w:r>
    </w:p>
    <w:p w:rsidR="004A296A" w:rsidRPr="00A7009F" w:rsidRDefault="004A296A" w:rsidP="005C162E">
      <w:pPr>
        <w:spacing w:after="0" w:line="240" w:lineRule="auto"/>
        <w:ind w:right="-1" w:firstLine="708"/>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Каковы направления планирования повышения качества продукции на предприятии? </w:t>
      </w:r>
    </w:p>
    <w:p w:rsidR="00685166" w:rsidRPr="00A7009F" w:rsidRDefault="004A296A" w:rsidP="00A7009F">
      <w:pPr>
        <w:spacing w:after="0" w:line="240" w:lineRule="auto"/>
        <w:ind w:right="-1" w:firstLine="709"/>
        <w:jc w:val="both"/>
        <w:rPr>
          <w:rFonts w:ascii="Times New Roman" w:hAnsi="Times New Roman" w:cs="Times New Roman"/>
          <w:b/>
          <w:sz w:val="24"/>
          <w:szCs w:val="24"/>
          <w:lang w:val="kk-KZ"/>
        </w:rPr>
      </w:pPr>
      <w:r w:rsidRPr="00A7009F">
        <w:rPr>
          <w:rFonts w:ascii="Times New Roman" w:hAnsi="Times New Roman" w:cs="Times New Roman"/>
          <w:sz w:val="24"/>
          <w:szCs w:val="24"/>
        </w:rPr>
        <w:t xml:space="preserve">5. В чем заключается новая стратегия в управлении качеством и как она влияет на плановую деятельность предприятия? </w:t>
      </w:r>
    </w:p>
    <w:p w:rsidR="008218EB" w:rsidRDefault="008218EB" w:rsidP="00A7009F">
      <w:pPr>
        <w:spacing w:after="0" w:line="240" w:lineRule="auto"/>
        <w:ind w:right="-1" w:firstLine="709"/>
        <w:jc w:val="center"/>
        <w:rPr>
          <w:rFonts w:ascii="Times New Roman" w:hAnsi="Times New Roman" w:cs="Times New Roman"/>
          <w:b/>
          <w:sz w:val="24"/>
          <w:szCs w:val="24"/>
          <w:lang w:val="kk-KZ"/>
        </w:rPr>
      </w:pPr>
    </w:p>
    <w:p w:rsidR="00FF4B3B" w:rsidRPr="00FF4B3B" w:rsidRDefault="00FF4B3B"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685166"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Pr="00A7009F">
        <w:rPr>
          <w:rFonts w:ascii="Times New Roman" w:hAnsi="Times New Roman" w:cs="Times New Roman"/>
          <w:b/>
          <w:sz w:val="24"/>
          <w:szCs w:val="24"/>
          <w:lang w:val="kk-KZ"/>
        </w:rPr>
        <w:t>5</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Pr="00A7009F" w:rsidRDefault="00E82D9A" w:rsidP="00FF4B3B">
      <w:pPr>
        <w:spacing w:after="0" w:line="240" w:lineRule="auto"/>
        <w:jc w:val="center"/>
        <w:rPr>
          <w:rFonts w:ascii="Times New Roman" w:hAnsi="Times New Roman" w:cs="Times New Roman"/>
          <w:b/>
          <w:sz w:val="24"/>
          <w:szCs w:val="24"/>
          <w:lang w:val="kk-KZ"/>
        </w:rPr>
      </w:pPr>
      <w:r w:rsidRPr="00A7009F">
        <w:rPr>
          <w:rFonts w:ascii="Times New Roman" w:hAnsi="Times New Roman" w:cs="Times New Roman"/>
          <w:sz w:val="24"/>
          <w:szCs w:val="24"/>
        </w:rPr>
        <w:t>Тем</w:t>
      </w:r>
      <w:r w:rsidR="00FF4B3B">
        <w:rPr>
          <w:rFonts w:ascii="Times New Roman" w:hAnsi="Times New Roman" w:cs="Times New Roman"/>
          <w:sz w:val="24"/>
          <w:szCs w:val="24"/>
          <w:lang w:val="kk-KZ"/>
        </w:rPr>
        <w:t>а</w:t>
      </w:r>
      <w:r w:rsidRPr="00A7009F">
        <w:rPr>
          <w:rFonts w:ascii="Times New Roman" w:hAnsi="Times New Roman" w:cs="Times New Roman"/>
          <w:sz w:val="24"/>
          <w:szCs w:val="24"/>
        </w:rPr>
        <w:t>:</w:t>
      </w:r>
      <w:r w:rsidRPr="00A7009F">
        <w:rPr>
          <w:rFonts w:ascii="Times New Roman" w:hAnsi="Times New Roman" w:cs="Times New Roman"/>
          <w:b/>
          <w:sz w:val="24"/>
          <w:szCs w:val="24"/>
        </w:rPr>
        <w:t xml:space="preserve"> </w:t>
      </w:r>
      <w:r w:rsidR="00BC512D" w:rsidRPr="00A7009F">
        <w:rPr>
          <w:rFonts w:ascii="Times New Roman" w:hAnsi="Times New Roman" w:cs="Times New Roman"/>
          <w:b/>
          <w:sz w:val="24"/>
          <w:szCs w:val="24"/>
        </w:rPr>
        <w:t>Факторы и условия, влияющие на обеспечение качества</w:t>
      </w:r>
      <w:r w:rsidR="00BC512D" w:rsidRPr="00A7009F">
        <w:rPr>
          <w:rFonts w:ascii="Times New Roman" w:hAnsi="Times New Roman" w:cs="Times New Roman"/>
          <w:b/>
          <w:sz w:val="24"/>
          <w:szCs w:val="24"/>
          <w:lang w:val="kk-KZ"/>
        </w:rPr>
        <w:t xml:space="preserve"> п</w:t>
      </w:r>
      <w:r w:rsidR="00BC512D" w:rsidRPr="00A7009F">
        <w:rPr>
          <w:rFonts w:ascii="Times New Roman" w:hAnsi="Times New Roman" w:cs="Times New Roman"/>
          <w:b/>
          <w:sz w:val="24"/>
          <w:szCs w:val="24"/>
        </w:rPr>
        <w:t>родукции</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7069F6">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BC512D" w:rsidRPr="00FF4B3B" w:rsidRDefault="00FF4B3B" w:rsidP="007069F6">
      <w:pPr>
        <w:pStyle w:val="a6"/>
        <w:numPr>
          <w:ilvl w:val="0"/>
          <w:numId w:val="52"/>
        </w:numPr>
        <w:tabs>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Этапы к</w:t>
      </w:r>
      <w:r w:rsidRPr="00A7009F">
        <w:rPr>
          <w:rFonts w:ascii="Times New Roman" w:hAnsi="Times New Roman" w:cs="Times New Roman"/>
          <w:sz w:val="24"/>
          <w:szCs w:val="24"/>
        </w:rPr>
        <w:t>ачество продукции</w:t>
      </w:r>
    </w:p>
    <w:p w:rsidR="00FF4B3B" w:rsidRDefault="00FF4B3B" w:rsidP="007069F6">
      <w:pPr>
        <w:pStyle w:val="a6"/>
        <w:numPr>
          <w:ilvl w:val="0"/>
          <w:numId w:val="52"/>
        </w:numPr>
        <w:tabs>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Внутренние у</w:t>
      </w:r>
      <w:r w:rsidRPr="00A7009F">
        <w:rPr>
          <w:rFonts w:ascii="Times New Roman" w:eastAsia="Times New Roman" w:hAnsi="Times New Roman" w:cs="Times New Roman"/>
          <w:sz w:val="24"/>
          <w:szCs w:val="24"/>
          <w:lang w:val="kk-KZ" w:eastAsia="ru-RU"/>
        </w:rPr>
        <w:t xml:space="preserve">словия качества продукции </w:t>
      </w:r>
    </w:p>
    <w:p w:rsidR="00FF4B3B" w:rsidRDefault="00FF4B3B" w:rsidP="007069F6">
      <w:pPr>
        <w:pStyle w:val="a6"/>
        <w:numPr>
          <w:ilvl w:val="0"/>
          <w:numId w:val="52"/>
        </w:numPr>
        <w:tabs>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w:t>
      </w:r>
      <w:r w:rsidRPr="00FF4B3B">
        <w:rPr>
          <w:rFonts w:ascii="Times New Roman" w:eastAsia="Times New Roman" w:hAnsi="Times New Roman" w:cs="Times New Roman"/>
          <w:sz w:val="24"/>
          <w:szCs w:val="24"/>
          <w:lang w:val="kk-KZ" w:eastAsia="ru-RU"/>
        </w:rPr>
        <w:t xml:space="preserve">нешние </w:t>
      </w:r>
      <w:r>
        <w:rPr>
          <w:rFonts w:ascii="Times New Roman" w:eastAsia="Times New Roman" w:hAnsi="Times New Roman" w:cs="Times New Roman"/>
          <w:sz w:val="24"/>
          <w:szCs w:val="24"/>
          <w:lang w:val="kk-KZ" w:eastAsia="ru-RU"/>
        </w:rPr>
        <w:t>у</w:t>
      </w:r>
      <w:r w:rsidRPr="00A7009F">
        <w:rPr>
          <w:rFonts w:ascii="Times New Roman" w:eastAsia="Times New Roman" w:hAnsi="Times New Roman" w:cs="Times New Roman"/>
          <w:sz w:val="24"/>
          <w:szCs w:val="24"/>
          <w:lang w:val="kk-KZ" w:eastAsia="ru-RU"/>
        </w:rPr>
        <w:t>словия качества продукции</w:t>
      </w:r>
    </w:p>
    <w:p w:rsidR="00FF4B3B" w:rsidRPr="00FF4B3B" w:rsidRDefault="00FF4B3B" w:rsidP="007069F6">
      <w:pPr>
        <w:pStyle w:val="a6"/>
        <w:numPr>
          <w:ilvl w:val="0"/>
          <w:numId w:val="52"/>
        </w:numPr>
        <w:tabs>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О</w:t>
      </w:r>
      <w:r>
        <w:rPr>
          <w:rFonts w:ascii="Times New Roman" w:hAnsi="Times New Roman" w:cs="Times New Roman"/>
          <w:sz w:val="24"/>
          <w:szCs w:val="24"/>
        </w:rPr>
        <w:t>сновны</w:t>
      </w:r>
      <w:r>
        <w:rPr>
          <w:rFonts w:ascii="Times New Roman" w:hAnsi="Times New Roman" w:cs="Times New Roman"/>
          <w:sz w:val="24"/>
          <w:szCs w:val="24"/>
          <w:lang w:val="kk-KZ"/>
        </w:rPr>
        <w:t>е</w:t>
      </w:r>
      <w:r>
        <w:rPr>
          <w:rFonts w:ascii="Times New Roman" w:hAnsi="Times New Roman" w:cs="Times New Roman"/>
          <w:sz w:val="24"/>
          <w:szCs w:val="24"/>
        </w:rPr>
        <w:t xml:space="preserve"> фактор</w:t>
      </w:r>
      <w:r>
        <w:rPr>
          <w:rFonts w:ascii="Times New Roman" w:hAnsi="Times New Roman" w:cs="Times New Roman"/>
          <w:sz w:val="24"/>
          <w:szCs w:val="24"/>
          <w:lang w:val="kk-KZ"/>
        </w:rPr>
        <w:t>ы</w:t>
      </w:r>
      <w:r>
        <w:rPr>
          <w:rFonts w:ascii="Times New Roman" w:hAnsi="Times New Roman" w:cs="Times New Roman"/>
          <w:sz w:val="24"/>
          <w:szCs w:val="24"/>
        </w:rPr>
        <w:t>, обеспечивающи</w:t>
      </w:r>
      <w:r>
        <w:rPr>
          <w:rFonts w:ascii="Times New Roman" w:hAnsi="Times New Roman" w:cs="Times New Roman"/>
          <w:sz w:val="24"/>
          <w:szCs w:val="24"/>
          <w:lang w:val="kk-KZ"/>
        </w:rPr>
        <w:t>е</w:t>
      </w:r>
      <w:r w:rsidRPr="00A7009F">
        <w:rPr>
          <w:rFonts w:ascii="Times New Roman" w:hAnsi="Times New Roman" w:cs="Times New Roman"/>
          <w:sz w:val="24"/>
          <w:szCs w:val="24"/>
        </w:rPr>
        <w:t xml:space="preserve"> качество изделий</w:t>
      </w:r>
    </w:p>
    <w:p w:rsidR="00FF4B3B" w:rsidRPr="00FF4B3B" w:rsidRDefault="00FF4B3B" w:rsidP="007069F6">
      <w:pPr>
        <w:pStyle w:val="a6"/>
        <w:numPr>
          <w:ilvl w:val="0"/>
          <w:numId w:val="52"/>
        </w:numPr>
        <w:tabs>
          <w:tab w:val="left" w:pos="993"/>
        </w:tabs>
        <w:spacing w:after="0" w:line="240" w:lineRule="auto"/>
        <w:ind w:left="0" w:right="-1" w:firstLine="709"/>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rPr>
        <w:t>Информационны</w:t>
      </w:r>
      <w:r>
        <w:rPr>
          <w:rFonts w:ascii="Times New Roman" w:hAnsi="Times New Roman" w:cs="Times New Roman"/>
          <w:sz w:val="24"/>
          <w:szCs w:val="24"/>
          <w:lang w:val="kk-KZ"/>
        </w:rPr>
        <w:t xml:space="preserve">е </w:t>
      </w:r>
      <w:r w:rsidRPr="00A7009F">
        <w:rPr>
          <w:rFonts w:ascii="Times New Roman" w:hAnsi="Times New Roman" w:cs="Times New Roman"/>
          <w:sz w:val="24"/>
          <w:szCs w:val="24"/>
        </w:rPr>
        <w:t>фактор</w:t>
      </w:r>
      <w:r>
        <w:rPr>
          <w:rFonts w:ascii="Times New Roman" w:hAnsi="Times New Roman" w:cs="Times New Roman"/>
          <w:sz w:val="24"/>
          <w:szCs w:val="24"/>
          <w:lang w:val="kk-KZ"/>
        </w:rPr>
        <w:t>ы</w:t>
      </w:r>
      <w:r w:rsidRPr="00FF4B3B">
        <w:rPr>
          <w:rFonts w:ascii="Times New Roman" w:eastAsia="Times New Roman" w:hAnsi="Times New Roman" w:cs="Times New Roman"/>
          <w:sz w:val="24"/>
          <w:szCs w:val="24"/>
          <w:lang w:val="kk-KZ" w:eastAsia="ru-RU"/>
        </w:rPr>
        <w:t xml:space="preserve"> </w:t>
      </w:r>
      <w:r w:rsidRPr="00A7009F">
        <w:rPr>
          <w:rFonts w:ascii="Times New Roman" w:eastAsia="Times New Roman" w:hAnsi="Times New Roman" w:cs="Times New Roman"/>
          <w:sz w:val="24"/>
          <w:szCs w:val="24"/>
          <w:lang w:val="kk-KZ" w:eastAsia="ru-RU"/>
        </w:rPr>
        <w:t>качества продукции</w:t>
      </w:r>
    </w:p>
    <w:p w:rsidR="00BC512D" w:rsidRPr="00A7009F" w:rsidRDefault="00BC512D" w:rsidP="007069F6">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p>
    <w:p w:rsidR="00BC512D" w:rsidRPr="00A7009F" w:rsidRDefault="00BC512D" w:rsidP="007069F6">
      <w:pPr>
        <w:tabs>
          <w:tab w:val="left" w:pos="993"/>
        </w:tabs>
        <w:spacing w:after="0" w:line="240" w:lineRule="auto"/>
        <w:ind w:right="-1" w:firstLine="709"/>
        <w:jc w:val="both"/>
        <w:rPr>
          <w:rFonts w:ascii="Times New Roman" w:hAnsi="Times New Roman" w:cs="Times New Roman"/>
          <w:sz w:val="24"/>
          <w:szCs w:val="24"/>
          <w:lang w:val="kk-KZ"/>
        </w:rPr>
      </w:pPr>
      <w:r w:rsidRPr="00A7009F">
        <w:rPr>
          <w:rFonts w:ascii="Times New Roman" w:hAnsi="Times New Roman" w:cs="Times New Roman"/>
          <w:sz w:val="24"/>
          <w:szCs w:val="24"/>
        </w:rPr>
        <w:t>Качество продукции формируется на этапах её проектирования и изготовления и поддерживается на этапе эксплуатации. На каждом этапе на качество влияют определенные факторы и условия.</w:t>
      </w:r>
    </w:p>
    <w:p w:rsidR="00BC512D" w:rsidRPr="00A7009F" w:rsidRDefault="00BC512D" w:rsidP="007069F6">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Под фактором обеспечения качества продукции понимается конкретная сила, изменяющая свойства сырья, материалов, конструктивных элементов или изделия в целом.</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Сюда относятся: предметы и орудия труда, оборудование, оснастка, инструмент,технология, а также профессиональные знания и навыки разработчиков, рабочих, организаторов производства.</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Под условиями обеспечения качества продукции понимаются производственные обстоятельства, обстановка, среда, в которых действуют факторы обеспечения качества продукции.</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По отношению к месту обеспечения качества продукции условия делятся на внутренние и внешние. К внутренним условиям относятся:</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1. характер производственного процесса, его интенсивность, ритмичность, продолжительность;</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2. уровень оснащённости и обслуживания рабочих мест;</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3. экологическое состояние производственных помещений;</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4. интерьер и производственный дизайн;</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5. состояние безопасности труда;</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6. состояние внутри коллективных и межличностных отношений;</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7. морально - психологический климат в коллективе, характер разрешения конфликтных ситуаций;</w:t>
      </w:r>
    </w:p>
    <w:p w:rsidR="00BC512D" w:rsidRPr="00A7009F" w:rsidRDefault="00BC512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8. характер материального и морального стимулирования за качество.</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По отношению к месту обеспечения качества продукции условия делятся </w:t>
      </w:r>
      <w:proofErr w:type="gramStart"/>
      <w:r w:rsidRPr="00A7009F">
        <w:rPr>
          <w:rFonts w:ascii="Times New Roman" w:hAnsi="Times New Roman" w:cs="Times New Roman"/>
          <w:sz w:val="24"/>
          <w:szCs w:val="24"/>
        </w:rPr>
        <w:t>на</w:t>
      </w:r>
      <w:proofErr w:type="gramEnd"/>
      <w:r w:rsidRPr="00A7009F">
        <w:rPr>
          <w:rFonts w:ascii="Times New Roman" w:hAnsi="Times New Roman" w:cs="Times New Roman"/>
          <w:sz w:val="24"/>
          <w:szCs w:val="24"/>
        </w:rPr>
        <w:t xml:space="preserve"> внутренние и внешние.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К внешним условиям относятся: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научно - техническое развитие страны;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экологическое состояние окружающей среды;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действующий хозяйственный механизм;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lastRenderedPageBreak/>
        <w:t xml:space="preserve">5. система управления качеством на предприятии;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6. экономическое стимулирование деятельности предприятия;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7. принципы ценообразования;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8. законодательная и правовая среда; </w:t>
      </w:r>
    </w:p>
    <w:p w:rsidR="004A296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9. состояние социально - материальной среды </w:t>
      </w:r>
      <w:proofErr w:type="gramStart"/>
      <w:r w:rsidRPr="00A7009F">
        <w:rPr>
          <w:rFonts w:ascii="Times New Roman" w:hAnsi="Times New Roman" w:cs="Times New Roman"/>
          <w:sz w:val="24"/>
          <w:szCs w:val="24"/>
        </w:rPr>
        <w:t>работающих</w:t>
      </w:r>
      <w:proofErr w:type="gramEnd"/>
      <w:r w:rsidRPr="00A7009F">
        <w:rPr>
          <w:rFonts w:ascii="Times New Roman" w:hAnsi="Times New Roman" w:cs="Times New Roman"/>
          <w:sz w:val="24"/>
          <w:szCs w:val="24"/>
        </w:rPr>
        <w:t xml:space="preserve">. </w:t>
      </w:r>
    </w:p>
    <w:p w:rsidR="00E82D9A" w:rsidRPr="00A7009F" w:rsidRDefault="00BC512D"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Условия обеспечения качества продукции в ряде случаев оказывают решающее воздействие </w:t>
      </w:r>
      <w:proofErr w:type="gramStart"/>
      <w:r w:rsidRPr="00A7009F">
        <w:rPr>
          <w:rFonts w:ascii="Times New Roman" w:hAnsi="Times New Roman" w:cs="Times New Roman"/>
          <w:sz w:val="24"/>
          <w:szCs w:val="24"/>
        </w:rPr>
        <w:t>на те</w:t>
      </w:r>
      <w:proofErr w:type="gramEnd"/>
      <w:r w:rsidRPr="00A7009F">
        <w:rPr>
          <w:rFonts w:ascii="Times New Roman" w:hAnsi="Times New Roman" w:cs="Times New Roman"/>
          <w:sz w:val="24"/>
          <w:szCs w:val="24"/>
        </w:rPr>
        <w:t xml:space="preserve"> силы, которые непосредственно изменяют свойства продукции. Они могут благоприятствовать полному проявлению возможностей факторов или в различной степени сдерживать их, тормозить проявление их возможностей (например, изменение приоритета премирования - за качественные или количественные показатели и др.). Обеспечение наиболее гармоничного сочетания факторов и условий - одна из важнейших и сложных задач обеспечения качества, управления качеством продукции. Рассмотрим основные факторы, определяющие качество продукции на разных этапах её жизненного цикла.</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На этапе проектно-конструкторских разработок основными факторами, обеспечивающими качество изделий, являются: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глубокая предпроектная проработка изделия с учетом отечественных и зарубежных патентов;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технико-экономическое обоснование конструкции и эксплуатационных характеристик изделия;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бездефектное проектирование;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широкое применение типовых схем, максимальное использование унифицированных, стандартизованных деталей, узлов, агрегатов;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5. включение в изделие встроенных систем контроля, в том числе автоматического;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6. включение в конструкцию изделия дублирующих жизненно важных для него систем;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7. проведение лабораторных испытаний в усложненных условиях;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8. проверка и уточнение НТД по результатам отработки опытной партии и данных эксплуатации.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На этапе производства продукции факторы, влияющие на её качество, можно разделить </w:t>
      </w:r>
      <w:proofErr w:type="gramStart"/>
      <w:r w:rsidRPr="00A7009F">
        <w:rPr>
          <w:rFonts w:ascii="Times New Roman" w:hAnsi="Times New Roman" w:cs="Times New Roman"/>
          <w:sz w:val="24"/>
          <w:szCs w:val="24"/>
        </w:rPr>
        <w:t>на</w:t>
      </w:r>
      <w:proofErr w:type="gramEnd"/>
      <w:r w:rsidRPr="00A7009F">
        <w:rPr>
          <w:rFonts w:ascii="Times New Roman" w:hAnsi="Times New Roman" w:cs="Times New Roman"/>
          <w:sz w:val="24"/>
          <w:szCs w:val="24"/>
        </w:rPr>
        <w:t xml:space="preserve">: технические, организационные, информационные, социальные, экономические.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К техническим факторам относятся: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качество предметов труда: сырья, материалов, покупных комплектующих изделий, документации и пр. Обеспечение качества 90 здесь может быть достигнуто за счет повышения эффективности входного контроля сырья, материалов, полуфабрикатов и комплектующих изделий;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2. качество сре</w:t>
      </w:r>
      <w:proofErr w:type="gramStart"/>
      <w:r w:rsidRPr="00A7009F">
        <w:rPr>
          <w:rFonts w:ascii="Times New Roman" w:hAnsi="Times New Roman" w:cs="Times New Roman"/>
          <w:sz w:val="24"/>
          <w:szCs w:val="24"/>
        </w:rPr>
        <w:t>дств тр</w:t>
      </w:r>
      <w:proofErr w:type="gramEnd"/>
      <w:r w:rsidRPr="00A7009F">
        <w:rPr>
          <w:rFonts w:ascii="Times New Roman" w:hAnsi="Times New Roman" w:cs="Times New Roman"/>
          <w:sz w:val="24"/>
          <w:szCs w:val="24"/>
        </w:rPr>
        <w:t xml:space="preserve">уда: оборудования, аппаратуры, технологического оснащения, инструмента, средств измерений, средств автоматизации труда и пр. Основными путями реализации этого фактора являются техническое перевооружение и реконструкция производства, комплексная механизация и автоматизация производственных процессов, использование высокоточного оборудования;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качество технологических процессов.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Усиление действия этого фактора может быть обеспечено путем разработки пооперационных технологий, типизации технологических процессов, внедрения прогрессивных технологий, активного контроля качества в процессе производства.</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К организационным факторам относятся: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организация производства: специализация, производственная структура, организация оперативно - производственного планирования. Повышение качества продукции за счет этого фактора может быть достигнуто путем внедрения эффективных форм внутризаводской специализации: предметной, </w:t>
      </w:r>
      <w:proofErr w:type="gramStart"/>
      <w:r w:rsidRPr="00A7009F">
        <w:rPr>
          <w:rFonts w:ascii="Times New Roman" w:hAnsi="Times New Roman" w:cs="Times New Roman"/>
          <w:sz w:val="24"/>
          <w:szCs w:val="24"/>
        </w:rPr>
        <w:t>подетальней</w:t>
      </w:r>
      <w:proofErr w:type="gramEnd"/>
      <w:r w:rsidRPr="00A7009F">
        <w:rPr>
          <w:rFonts w:ascii="Times New Roman" w:hAnsi="Times New Roman" w:cs="Times New Roman"/>
          <w:sz w:val="24"/>
          <w:szCs w:val="24"/>
        </w:rPr>
        <w:t xml:space="preserve">; организации поточного </w:t>
      </w:r>
      <w:r w:rsidRPr="00A7009F">
        <w:rPr>
          <w:rFonts w:ascii="Times New Roman" w:hAnsi="Times New Roman" w:cs="Times New Roman"/>
          <w:sz w:val="24"/>
          <w:szCs w:val="24"/>
        </w:rPr>
        <w:lastRenderedPageBreak/>
        <w:t>производства (конвейерных и поточных линий); разработки цикловых и оперативных графиков производства, обеспечивающих ритмичную работу предприятия и т.п.;</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организация труда: рациональное разделение и кооперация труда, рациональная организация рабочих мест и их обслуживания, рациональный режим труда и отдыха, распространение передовых приемов и методов труда и пр.;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организация управления: рациональная структура управления, рационализация документооборота, рациональная технология взаимодействия подразделений, автоматизация управления производством.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Информационными факторами являются: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регистрация данных о качестве, их идентификация, хранение;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автоматизация сбора и обработки информации о качестве;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3. обеспечение оперативной информацией о качестве руководителей и специалистов, её использование и пр.</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Социальные факторы включают: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профессиональную структуру кадров;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повышение квалификации кадров;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аттестацию кадров;</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 мотивацию персонала;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 социально-бытовое обслуживание работников и пр.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К экономическим факторам относятся: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финансирование работ по обеспечению качества продукции;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материальная ответственность работников за изготовление недоброкачественной продукции;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материальное стимулирование персонала за создание и выпуск продукции высокого качества;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учет, анализ и регулирование затрат на обеспечение качества продукции и пр.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На этапе эксплуатации основными факторами, влияющими на поддержание качества и надежности технических устройств, являются: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использование устройств по прямому назначению с соблюдением режимов, предусмотренных технической документацией;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улучшение обслуживания и проведение регламентных работ в предусмотренные сроки;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повышение качества текущего, плановопредупредительного и капитального ремонтов.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Рассмотренные факторы позволяют сформулировать основные направления повышения качества технических устройств: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 создание технологичных конструкций устройств;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2. совершенствование технологических процессов изготовления;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3. повышение уровня унификации изделий;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4. повышение технического уровня производства, комплексная механизация и автоматизация производственных процессов (основных и вспомогательных);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5. ритмичная работа всех подразделений предприятия;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6. разработка и применение прогрессивных методов контроля и анализа качества продукции;</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7. безусловное соблюдение технологической, производственной и исполнительской дисциплины;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8. выполнение требований стандартов; </w:t>
      </w:r>
    </w:p>
    <w:p w:rsidR="00FF4B3B"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9. внедрение прогрессивной организации труда и повышение культуры производства;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rPr>
        <w:t xml:space="preserve">10. развитие и стимулирование творческой активности работников, их заинтересованности в повышении качества продукции. </w:t>
      </w:r>
    </w:p>
    <w:p w:rsidR="00BC512D" w:rsidRPr="00A7009F" w:rsidRDefault="00BC512D" w:rsidP="00A7009F">
      <w:pPr>
        <w:spacing w:after="0" w:line="240" w:lineRule="auto"/>
        <w:ind w:firstLine="567"/>
        <w:jc w:val="both"/>
        <w:rPr>
          <w:rFonts w:ascii="Times New Roman" w:hAnsi="Times New Roman" w:cs="Times New Roman"/>
          <w:sz w:val="24"/>
          <w:szCs w:val="24"/>
          <w:lang w:val="kk-KZ"/>
        </w:rPr>
      </w:pPr>
    </w:p>
    <w:p w:rsidR="00E82D9A" w:rsidRPr="00444F42" w:rsidRDefault="00E82D9A" w:rsidP="005C162E">
      <w:pPr>
        <w:tabs>
          <w:tab w:val="left" w:pos="993"/>
        </w:tabs>
        <w:spacing w:after="0" w:line="240" w:lineRule="auto"/>
        <w:ind w:right="-1" w:firstLine="567"/>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lastRenderedPageBreak/>
        <w:t>Контрольные вопросы</w:t>
      </w:r>
      <w:r w:rsidRPr="00A7009F">
        <w:rPr>
          <w:rFonts w:ascii="Times New Roman" w:eastAsia="Times New Roman" w:hAnsi="Times New Roman" w:cs="Times New Roman"/>
          <w:sz w:val="24"/>
          <w:szCs w:val="24"/>
          <w:lang w:eastAsia="ru-RU"/>
        </w:rPr>
        <w:t>:</w:t>
      </w:r>
    </w:p>
    <w:p w:rsidR="005C162E" w:rsidRPr="00444F42" w:rsidRDefault="005C162E" w:rsidP="005C162E">
      <w:pPr>
        <w:tabs>
          <w:tab w:val="left" w:pos="993"/>
        </w:tabs>
        <w:spacing w:after="0" w:line="240" w:lineRule="auto"/>
        <w:ind w:right="-1" w:firstLine="567"/>
        <w:jc w:val="center"/>
        <w:rPr>
          <w:rFonts w:ascii="Times New Roman" w:eastAsia="Times New Roman" w:hAnsi="Times New Roman" w:cs="Times New Roman"/>
          <w:sz w:val="24"/>
          <w:szCs w:val="24"/>
          <w:lang w:eastAsia="ru-RU"/>
        </w:rPr>
      </w:pPr>
    </w:p>
    <w:p w:rsidR="004A296A" w:rsidRPr="00A7009F" w:rsidRDefault="004A296A" w:rsidP="00A7009F">
      <w:pPr>
        <w:spacing w:after="0" w:line="240" w:lineRule="auto"/>
        <w:ind w:right="-1" w:firstLine="567"/>
        <w:jc w:val="both"/>
        <w:rPr>
          <w:rFonts w:ascii="Times New Roman" w:hAnsi="Times New Roman" w:cs="Times New Roman"/>
          <w:b/>
          <w:sz w:val="24"/>
          <w:szCs w:val="24"/>
          <w:lang w:val="kk-KZ"/>
        </w:rPr>
      </w:pPr>
      <w:r w:rsidRPr="00A7009F">
        <w:rPr>
          <w:rFonts w:ascii="Times New Roman" w:hAnsi="Times New Roman" w:cs="Times New Roman"/>
          <w:sz w:val="24"/>
          <w:szCs w:val="24"/>
          <w:lang w:val="kk-KZ"/>
        </w:rPr>
        <w:t>1</w:t>
      </w:r>
      <w:r w:rsidRPr="00A7009F">
        <w:rPr>
          <w:rFonts w:ascii="Times New Roman" w:hAnsi="Times New Roman" w:cs="Times New Roman"/>
          <w:sz w:val="24"/>
          <w:szCs w:val="24"/>
        </w:rPr>
        <w:t>. Какова особенность плановой работы в подразделениях предприятия?</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2</w:t>
      </w:r>
      <w:r w:rsidRPr="00A7009F">
        <w:rPr>
          <w:rFonts w:ascii="Times New Roman" w:hAnsi="Times New Roman" w:cs="Times New Roman"/>
          <w:sz w:val="24"/>
          <w:szCs w:val="24"/>
        </w:rPr>
        <w:t xml:space="preserve">. Какие межнациональные и национальные органы управления качеством вы знаете?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3</w:t>
      </w:r>
      <w:r w:rsidRPr="00A7009F">
        <w:rPr>
          <w:rFonts w:ascii="Times New Roman" w:hAnsi="Times New Roman" w:cs="Times New Roman"/>
          <w:sz w:val="24"/>
          <w:szCs w:val="24"/>
        </w:rPr>
        <w:t xml:space="preserve">. Каков состав служб управления качеством на предприятии?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4</w:t>
      </w:r>
      <w:r w:rsidRPr="00A7009F">
        <w:rPr>
          <w:rFonts w:ascii="Times New Roman" w:hAnsi="Times New Roman" w:cs="Times New Roman"/>
          <w:sz w:val="24"/>
          <w:szCs w:val="24"/>
        </w:rPr>
        <w:t xml:space="preserve">. Что такое «факторы» и «условия» обеспечения качества продукции? </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5 </w:t>
      </w:r>
      <w:r w:rsidRPr="00A7009F">
        <w:rPr>
          <w:rFonts w:ascii="Times New Roman" w:hAnsi="Times New Roman" w:cs="Times New Roman"/>
          <w:sz w:val="24"/>
          <w:szCs w:val="24"/>
        </w:rPr>
        <w:t>Какие факторы определяют качество продукции на разных этапах её жизненного цикла?</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6 </w:t>
      </w:r>
      <w:r w:rsidRPr="00A7009F">
        <w:rPr>
          <w:rFonts w:ascii="Times New Roman" w:hAnsi="Times New Roman" w:cs="Times New Roman"/>
          <w:sz w:val="24"/>
          <w:szCs w:val="24"/>
        </w:rPr>
        <w:t>Какие условия влияют на обеспечение качества продукции?</w:t>
      </w:r>
    </w:p>
    <w:p w:rsidR="004A296A" w:rsidRPr="00A7009F" w:rsidRDefault="004A296A" w:rsidP="00A7009F">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FF4B3B" w:rsidRDefault="00FF4B3B" w:rsidP="00A7009F">
      <w:pPr>
        <w:spacing w:after="0" w:line="240" w:lineRule="auto"/>
        <w:ind w:right="-1" w:firstLine="709"/>
        <w:jc w:val="center"/>
        <w:rPr>
          <w:rFonts w:ascii="Times New Roman" w:hAnsi="Times New Roman" w:cs="Times New Roman"/>
          <w:b/>
          <w:sz w:val="24"/>
          <w:szCs w:val="24"/>
          <w:lang w:val="kk-KZ"/>
        </w:rPr>
      </w:pPr>
    </w:p>
    <w:p w:rsidR="00FF4B3B" w:rsidRDefault="00FF4B3B"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E82D9A"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7069F6">
        <w:rPr>
          <w:rFonts w:ascii="Times New Roman" w:hAnsi="Times New Roman" w:cs="Times New Roman"/>
          <w:b/>
          <w:sz w:val="24"/>
          <w:szCs w:val="24"/>
        </w:rPr>
        <w:t>№</w:t>
      </w:r>
      <w:r w:rsidR="00302042" w:rsidRPr="00A7009F">
        <w:rPr>
          <w:rFonts w:ascii="Times New Roman" w:hAnsi="Times New Roman" w:cs="Times New Roman"/>
          <w:b/>
          <w:sz w:val="24"/>
          <w:szCs w:val="24"/>
          <w:lang w:val="kk-KZ"/>
        </w:rPr>
        <w:t>6</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Pr="00A7009F" w:rsidRDefault="00FF4B3B" w:rsidP="00FF4B3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Тем</w:t>
      </w:r>
      <w:r>
        <w:rPr>
          <w:rFonts w:ascii="Times New Roman" w:hAnsi="Times New Roman" w:cs="Times New Roman"/>
          <w:sz w:val="24"/>
          <w:szCs w:val="24"/>
          <w:lang w:val="kk-KZ"/>
        </w:rPr>
        <w:t>а</w:t>
      </w:r>
      <w:r w:rsidR="00E82D9A" w:rsidRPr="00A7009F">
        <w:rPr>
          <w:rFonts w:ascii="Times New Roman" w:hAnsi="Times New Roman" w:cs="Times New Roman"/>
          <w:sz w:val="24"/>
          <w:szCs w:val="24"/>
        </w:rPr>
        <w:t>:</w:t>
      </w:r>
      <w:r w:rsidR="00E82D9A" w:rsidRPr="00A7009F">
        <w:rPr>
          <w:rFonts w:ascii="Times New Roman" w:hAnsi="Times New Roman" w:cs="Times New Roman"/>
          <w:b/>
          <w:sz w:val="24"/>
          <w:szCs w:val="24"/>
        </w:rPr>
        <w:t xml:space="preserve"> </w:t>
      </w:r>
      <w:r w:rsidR="00302042" w:rsidRPr="00A7009F">
        <w:rPr>
          <w:rFonts w:ascii="Times New Roman" w:hAnsi="Times New Roman" w:cs="Times New Roman"/>
          <w:b/>
          <w:sz w:val="24"/>
          <w:szCs w:val="24"/>
        </w:rPr>
        <w:t>Общие функции управления качеством продукции</w:t>
      </w:r>
      <w:r w:rsidR="00302042" w:rsidRPr="00A7009F">
        <w:rPr>
          <w:rFonts w:ascii="Times New Roman" w:hAnsi="Times New Roman" w:cs="Times New Roman"/>
          <w:b/>
          <w:sz w:val="24"/>
          <w:szCs w:val="24"/>
          <w:lang w:val="kk-KZ"/>
        </w:rPr>
        <w:t>. Организация, координация и регулирование процесса управления качеством</w:t>
      </w:r>
    </w:p>
    <w:p w:rsidR="00E82D9A" w:rsidRPr="00A7009F"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p>
    <w:p w:rsidR="00E82D9A" w:rsidRDefault="00E82D9A"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620013" w:rsidRPr="00620013" w:rsidRDefault="00620013" w:rsidP="00BD6344">
      <w:pPr>
        <w:pStyle w:val="a6"/>
        <w:numPr>
          <w:ilvl w:val="0"/>
          <w:numId w:val="53"/>
        </w:numPr>
        <w:tabs>
          <w:tab w:val="left" w:pos="426"/>
        </w:tabs>
        <w:spacing w:after="0" w:line="240" w:lineRule="auto"/>
        <w:ind w:left="0" w:right="-1" w:firstLine="0"/>
        <w:jc w:val="both"/>
        <w:rPr>
          <w:rFonts w:ascii="Times New Roman" w:hAnsi="Times New Roman" w:cs="Times New Roman"/>
          <w:sz w:val="24"/>
          <w:szCs w:val="24"/>
          <w:lang w:val="kk-KZ"/>
        </w:rPr>
      </w:pPr>
      <w:r w:rsidRPr="00620013">
        <w:rPr>
          <w:rFonts w:ascii="Times New Roman" w:hAnsi="Times New Roman" w:cs="Times New Roman"/>
          <w:sz w:val="24"/>
          <w:szCs w:val="24"/>
        </w:rPr>
        <w:t>Общие функции управления качеством продукции</w:t>
      </w:r>
      <w:r w:rsidRPr="00620013">
        <w:rPr>
          <w:rFonts w:ascii="Times New Roman" w:hAnsi="Times New Roman" w:cs="Times New Roman"/>
          <w:sz w:val="24"/>
          <w:szCs w:val="24"/>
          <w:lang w:val="kk-KZ"/>
        </w:rPr>
        <w:t xml:space="preserve">. </w:t>
      </w:r>
    </w:p>
    <w:p w:rsidR="00FF4B3B" w:rsidRPr="00620013" w:rsidRDefault="00620013" w:rsidP="00BD6344">
      <w:pPr>
        <w:pStyle w:val="a6"/>
        <w:numPr>
          <w:ilvl w:val="0"/>
          <w:numId w:val="53"/>
        </w:numPr>
        <w:tabs>
          <w:tab w:val="left" w:pos="426"/>
        </w:tabs>
        <w:spacing w:after="0" w:line="240" w:lineRule="auto"/>
        <w:ind w:left="0" w:right="-1" w:firstLine="0"/>
        <w:jc w:val="both"/>
        <w:rPr>
          <w:rFonts w:ascii="Times New Roman" w:eastAsia="Times New Roman" w:hAnsi="Times New Roman" w:cs="Times New Roman"/>
          <w:sz w:val="24"/>
          <w:szCs w:val="24"/>
          <w:lang w:val="kk-KZ" w:eastAsia="ru-RU"/>
        </w:rPr>
      </w:pPr>
      <w:r w:rsidRPr="00620013">
        <w:rPr>
          <w:rFonts w:ascii="Times New Roman" w:hAnsi="Times New Roman" w:cs="Times New Roman"/>
          <w:sz w:val="24"/>
          <w:szCs w:val="24"/>
          <w:lang w:val="kk-KZ"/>
        </w:rPr>
        <w:t>Организация, координация и регулирование процесса управления качеством</w:t>
      </w:r>
    </w:p>
    <w:p w:rsidR="00FF4B3B" w:rsidRDefault="00FF4B3B" w:rsidP="00A7009F">
      <w:pPr>
        <w:spacing w:after="0" w:line="240" w:lineRule="auto"/>
        <w:ind w:right="-1" w:firstLine="709"/>
        <w:jc w:val="both"/>
        <w:rPr>
          <w:rFonts w:ascii="Times New Roman" w:eastAsia="Times New Roman" w:hAnsi="Times New Roman" w:cs="Times New Roman"/>
          <w:sz w:val="24"/>
          <w:szCs w:val="24"/>
          <w:lang w:val="kk-KZ" w:eastAsia="ru-RU"/>
        </w:rPr>
      </w:pP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xml:space="preserve">За предварительным управлением, включающим в себя прогнозирование и планирование качества продукции, следует этап оперативного управления, который согласно теории управления состоит из процессов организации, координации, регулирования и мотивации. Эти процессы применительно к управлению качеством основаны на создании условий </w:t>
      </w:r>
      <w:proofErr w:type="gramStart"/>
      <w:r w:rsidRPr="00A7009F">
        <w:rPr>
          <w:color w:val="000000"/>
        </w:rPr>
        <w:t>для</w:t>
      </w:r>
      <w:proofErr w:type="gramEnd"/>
      <w:r w:rsidRPr="00A7009F">
        <w:rPr>
          <w:color w:val="000000"/>
        </w:rPr>
        <w:t>:</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эффективного проведения мероприятий по совершенствованию качества продукции и работ;</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стабилизации производства, сбыта и послепродажного обслуживания высококачественной продукции;</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оперативного воздействия на причины возникновения дефектов и устранения брака;</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использования механизма коллективной и индивидуальной ответственности и стимулирования выпуска продукции высокого качества.</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 xml:space="preserve">Эти функции реализуются многими методами непосредственного руководства, присущими общему менеджменту, но вместе с тем в управлении качеством существуют и специфические, присущие именно этому виду деятельности, к </w:t>
      </w:r>
      <w:proofErr w:type="gramStart"/>
      <w:r w:rsidRPr="00A7009F">
        <w:rPr>
          <w:color w:val="000000"/>
        </w:rPr>
        <w:t>которым</w:t>
      </w:r>
      <w:proofErr w:type="gramEnd"/>
      <w:r w:rsidRPr="00A7009F">
        <w:rPr>
          <w:color w:val="000000"/>
        </w:rPr>
        <w:t xml:space="preserve"> прежде всего относятся стандартизация и сертификация продукции.</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Задачи повышения качества жизни людей и в том числе качества продукции и услуг столь значимы в наше время, что привели к межгосударственному взаимодействию и координации усилий в этой области.</w:t>
      </w:r>
    </w:p>
    <w:p w:rsidR="00302042" w:rsidRPr="00A7009F" w:rsidRDefault="00302042" w:rsidP="00FF4B3B">
      <w:pPr>
        <w:pStyle w:val="a7"/>
        <w:shd w:val="clear" w:color="auto" w:fill="FFFFFF"/>
        <w:spacing w:before="0" w:beforeAutospacing="0" w:after="0" w:afterAutospacing="0"/>
        <w:ind w:firstLine="851"/>
        <w:jc w:val="both"/>
        <w:rPr>
          <w:color w:val="000000"/>
        </w:rPr>
      </w:pPr>
      <w:r w:rsidRPr="00A7009F">
        <w:rPr>
          <w:color w:val="000000"/>
        </w:rPr>
        <w:t>В настоящее время существует множество международных организаций, которые осуществляют работу по управлению качеством и способствуют динамичному развитию научно-технических, экономических, торговых и иных связей между государствами всего мира. Это, в первую очередь, Международная организация по стандартизации (ISO), Международная энергетическая комиссия (IEC), Европейская организация по качеству (ЕО</w:t>
      </w:r>
      <w:proofErr w:type="gramStart"/>
      <w:r w:rsidRPr="00A7009F">
        <w:rPr>
          <w:color w:val="000000"/>
        </w:rPr>
        <w:t>Q</w:t>
      </w:r>
      <w:proofErr w:type="gramEnd"/>
      <w:r w:rsidRPr="00A7009F">
        <w:rPr>
          <w:color w:val="000000"/>
        </w:rPr>
        <w:t>), имеющие отделения в подавляющем большинстве стран мира и решающие межнациональные проблемы управления качеством и защиты прав потребителей.</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 xml:space="preserve">В </w:t>
      </w:r>
      <w:r w:rsidR="00FF4B3B">
        <w:rPr>
          <w:color w:val="000000"/>
        </w:rPr>
        <w:t xml:space="preserve">РК </w:t>
      </w:r>
      <w:r w:rsidRPr="00A7009F">
        <w:rPr>
          <w:color w:val="000000"/>
        </w:rPr>
        <w:t xml:space="preserve">всю методологическую и организационно-методическую работу по управлению качеством осуществляет Государственный комитет по стандартизации и метрологии (Госстандарт) как представитель Правительства </w:t>
      </w:r>
      <w:r w:rsidR="00FF4B3B">
        <w:rPr>
          <w:color w:val="000000"/>
        </w:rPr>
        <w:t>РК</w:t>
      </w:r>
      <w:proofErr w:type="gramStart"/>
      <w:r w:rsidR="00FF4B3B">
        <w:rPr>
          <w:color w:val="000000"/>
        </w:rPr>
        <w:t xml:space="preserve"> </w:t>
      </w:r>
      <w:r w:rsidRPr="00A7009F">
        <w:rPr>
          <w:color w:val="000000"/>
        </w:rPr>
        <w:t>,</w:t>
      </w:r>
      <w:proofErr w:type="gramEnd"/>
      <w:r w:rsidRPr="00A7009F">
        <w:rPr>
          <w:color w:val="000000"/>
        </w:rPr>
        <w:t xml:space="preserve"> а законотворческую – </w:t>
      </w:r>
      <w:r w:rsidRPr="00A7009F">
        <w:rPr>
          <w:color w:val="000000"/>
        </w:rPr>
        <w:lastRenderedPageBreak/>
        <w:t>представительные органы власти. Госстандарт имеет разветвленную сеть отделений и организаций по всей территории страны, которые осуществляют организационно-методические, регламентирующие и контрольные функции. В состав таких организаций входят НИИ и ОКБ, органы стандартизации и сертификации, метрологические и испытательные лаборатории и ряд иных организаций.</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На уровне отраслевых министерств существуют специальные подразделения, координирующие работу в области управления качеством в своей отрасли. В их подчинении находятся различные отраслевые учреждения и лаборатории (часто при предприятиях отрасли).</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Государственные и отраслевые органы по управлению качеством имеют региональные центры по осуществлению различных функций – стандартизации, сертификации, метрологии, контроля и т.д.</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На предприятиях службы управления качеством, как правило, выделяют организационно, а конкретные организационные формы такой службы зависят от места системы управления качеством в общей системе управления предприятием, масштабов и специфики производства.</w:t>
      </w:r>
    </w:p>
    <w:p w:rsidR="00302042" w:rsidRDefault="00302042" w:rsidP="00620013">
      <w:pPr>
        <w:pStyle w:val="a7"/>
        <w:shd w:val="clear" w:color="auto" w:fill="FFFFFF"/>
        <w:spacing w:before="0" w:beforeAutospacing="0" w:after="0" w:afterAutospacing="0"/>
        <w:ind w:firstLine="851"/>
        <w:jc w:val="both"/>
        <w:rPr>
          <w:color w:val="000000"/>
          <w:lang w:val="kk-KZ"/>
        </w:rPr>
      </w:pPr>
      <w:r w:rsidRPr="00A7009F">
        <w:rPr>
          <w:color w:val="000000"/>
        </w:rPr>
        <w:t>На типовом среднем предприятии машиностроения такую службу возглавляет заместитель директора по качеству (директор по качеству), в подчинении которого находятся подразделения по аналитической работе, связанной с совершенствованием управления качеством, отдел (управление) технического контроля (отдел контроля качества), испытательные и измерительные лаборатории, метрологическая служба.</w:t>
      </w:r>
    </w:p>
    <w:p w:rsidR="00620013" w:rsidRPr="00620013" w:rsidRDefault="00620013" w:rsidP="00620013">
      <w:pPr>
        <w:pStyle w:val="a7"/>
        <w:shd w:val="clear" w:color="auto" w:fill="FFFFFF"/>
        <w:spacing w:before="0" w:beforeAutospacing="0" w:after="0" w:afterAutospacing="0"/>
        <w:ind w:firstLine="851"/>
        <w:jc w:val="both"/>
        <w:rPr>
          <w:color w:val="000000"/>
          <w:lang w:val="kk-KZ"/>
        </w:rPr>
      </w:pPr>
    </w:p>
    <w:p w:rsidR="00620013" w:rsidRDefault="00620013" w:rsidP="00620013">
      <w:pPr>
        <w:pStyle w:val="a7"/>
        <w:shd w:val="clear" w:color="auto" w:fill="FFFFFF"/>
        <w:spacing w:before="0" w:beforeAutospacing="0" w:after="0" w:afterAutospacing="0"/>
        <w:jc w:val="both"/>
        <w:rPr>
          <w:color w:val="000000"/>
          <w:lang w:val="kk-KZ"/>
        </w:rPr>
      </w:pPr>
      <w:r w:rsidRPr="00A7009F">
        <w:rPr>
          <w:noProof/>
          <w:color w:val="000000"/>
        </w:rPr>
        <w:drawing>
          <wp:inline distT="0" distB="0" distL="0" distR="0" wp14:anchorId="1970890F" wp14:editId="0D46B2D5">
            <wp:extent cx="5861328" cy="5158596"/>
            <wp:effectExtent l="0" t="0" r="6350" b="4445"/>
            <wp:docPr id="9" name="Рисунок 9" descr="http://bizlog.ru/lib/b2/img/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izlog.ru/lib/b2/img/image02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6883" cy="5154684"/>
                    </a:xfrm>
                    <a:prstGeom prst="rect">
                      <a:avLst/>
                    </a:prstGeom>
                    <a:noFill/>
                    <a:ln>
                      <a:noFill/>
                    </a:ln>
                  </pic:spPr>
                </pic:pic>
              </a:graphicData>
            </a:graphic>
          </wp:inline>
        </w:drawing>
      </w:r>
    </w:p>
    <w:p w:rsidR="00620013" w:rsidRPr="00A7009F" w:rsidRDefault="00620013" w:rsidP="00620013">
      <w:pPr>
        <w:pStyle w:val="a7"/>
        <w:shd w:val="clear" w:color="auto" w:fill="FFFFFF"/>
        <w:spacing w:before="0" w:beforeAutospacing="0" w:after="0" w:afterAutospacing="0"/>
        <w:jc w:val="center"/>
        <w:rPr>
          <w:color w:val="000000"/>
        </w:rPr>
      </w:pPr>
    </w:p>
    <w:p w:rsidR="00620013" w:rsidRDefault="00620013" w:rsidP="00620013">
      <w:pPr>
        <w:pStyle w:val="a7"/>
        <w:shd w:val="clear" w:color="auto" w:fill="FFFFFF"/>
        <w:spacing w:before="0" w:beforeAutospacing="0" w:after="0" w:afterAutospacing="0"/>
        <w:jc w:val="center"/>
        <w:rPr>
          <w:color w:val="000000"/>
          <w:lang w:val="kk-KZ"/>
        </w:rPr>
      </w:pPr>
      <w:r>
        <w:rPr>
          <w:color w:val="000000"/>
        </w:rPr>
        <w:t xml:space="preserve">Рис. </w:t>
      </w:r>
      <w:r w:rsidRPr="00A7009F">
        <w:rPr>
          <w:color w:val="000000"/>
        </w:rPr>
        <w:t>1. Развитие организационных схем управления качеством и основных функций менеджера по качеству в ХХ веке</w:t>
      </w:r>
    </w:p>
    <w:p w:rsidR="00620013" w:rsidRDefault="00620013" w:rsidP="00620013">
      <w:pPr>
        <w:pStyle w:val="a7"/>
        <w:shd w:val="clear" w:color="auto" w:fill="FFFFFF"/>
        <w:spacing w:before="0" w:beforeAutospacing="0" w:after="0" w:afterAutospacing="0"/>
        <w:jc w:val="both"/>
        <w:rPr>
          <w:color w:val="000000"/>
          <w:lang w:val="kk-KZ"/>
        </w:rPr>
      </w:pPr>
    </w:p>
    <w:p w:rsidR="00302042" w:rsidRPr="00A7009F" w:rsidRDefault="00302042" w:rsidP="00620013">
      <w:pPr>
        <w:pStyle w:val="a7"/>
        <w:shd w:val="clear" w:color="auto" w:fill="FFFFFF"/>
        <w:spacing w:before="0" w:beforeAutospacing="0" w:after="0" w:afterAutospacing="0"/>
        <w:ind w:firstLine="708"/>
        <w:jc w:val="both"/>
        <w:rPr>
          <w:color w:val="000000"/>
        </w:rPr>
      </w:pPr>
      <w:r w:rsidRPr="00A7009F">
        <w:rPr>
          <w:color w:val="000000"/>
        </w:rPr>
        <w:t>Организационная работа по управлению качеством на предприятии заключается в выполнении всего комплекса работ, связанных с планированием, осуществлением и контролем деятельности, направленной на совершенствование качества продукции и всех процессов производственно-хозяйственной деятельности.</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Необходимо отметить, что функции контроля качества продукц</w:t>
      </w:r>
      <w:proofErr w:type="gramStart"/>
      <w:r w:rsidRPr="00A7009F">
        <w:rPr>
          <w:color w:val="000000"/>
        </w:rPr>
        <w:t>ии и ее</w:t>
      </w:r>
      <w:proofErr w:type="gramEnd"/>
      <w:r w:rsidRPr="00A7009F">
        <w:rPr>
          <w:color w:val="000000"/>
        </w:rPr>
        <w:t xml:space="preserve"> элементов являются составляющими технологических процессов и потому предусматривают соответствующие затраты ресурсов, что существенно влияет на организацию производства этой продукции в целом и на подходы к экономическим расчетам. Кроме того, организация производства всегда должна строиться с учетом вероятности его сбоев, возникновением дефектов и предусматривать схемы оперативного влияния на качество процессов создания и продвижения продукции, устранения дефектов и брака на ранних стадиях создания и реализации продукции.</w:t>
      </w:r>
    </w:p>
    <w:p w:rsidR="00302042" w:rsidRPr="00A7009F" w:rsidRDefault="00302042" w:rsidP="00620013">
      <w:pPr>
        <w:pStyle w:val="a7"/>
        <w:shd w:val="clear" w:color="auto" w:fill="FFFFFF"/>
        <w:spacing w:before="0" w:beforeAutospacing="0" w:after="0" w:afterAutospacing="0"/>
        <w:ind w:firstLine="851"/>
        <w:jc w:val="both"/>
        <w:rPr>
          <w:color w:val="000000"/>
        </w:rPr>
      </w:pPr>
      <w:r w:rsidRPr="00A7009F">
        <w:rPr>
          <w:color w:val="000000"/>
        </w:rPr>
        <w:t xml:space="preserve">Рассмотренная многоуровневая система управления качеством осуществляет работу по всему циклу Деминга в рамках компетенции элементов этой системы с ориентацией на </w:t>
      </w:r>
      <w:proofErr w:type="gramStart"/>
      <w:r w:rsidRPr="00A7009F">
        <w:rPr>
          <w:color w:val="000000"/>
        </w:rPr>
        <w:t>Т</w:t>
      </w:r>
      <w:proofErr w:type="gramEnd"/>
      <w:r w:rsidRPr="00A7009F">
        <w:rPr>
          <w:color w:val="000000"/>
        </w:rPr>
        <w:t>QM.</w:t>
      </w:r>
    </w:p>
    <w:p w:rsidR="00620013" w:rsidRDefault="00620013" w:rsidP="00620013">
      <w:pPr>
        <w:pStyle w:val="a7"/>
        <w:shd w:val="clear" w:color="auto" w:fill="FFFFFF"/>
        <w:tabs>
          <w:tab w:val="left" w:pos="142"/>
        </w:tabs>
        <w:spacing w:before="0" w:beforeAutospacing="0" w:after="0" w:afterAutospacing="0"/>
        <w:ind w:firstLine="851"/>
        <w:jc w:val="both"/>
        <w:rPr>
          <w:color w:val="000000"/>
          <w:lang w:val="kk-KZ"/>
        </w:rPr>
      </w:pPr>
      <w:r>
        <w:rPr>
          <w:color w:val="000000"/>
        </w:rPr>
        <w:t xml:space="preserve">На рис. </w:t>
      </w:r>
      <w:r>
        <w:rPr>
          <w:color w:val="000000"/>
          <w:lang w:val="kk-KZ"/>
        </w:rPr>
        <w:t xml:space="preserve">1 </w:t>
      </w:r>
      <w:r w:rsidR="00302042" w:rsidRPr="00A7009F">
        <w:rPr>
          <w:color w:val="000000"/>
        </w:rPr>
        <w:t xml:space="preserve"> показана эволюция функций менеджмента качества в </w:t>
      </w:r>
      <w:r w:rsidR="00FF4B3B">
        <w:rPr>
          <w:color w:val="000000"/>
        </w:rPr>
        <w:t xml:space="preserve">РК </w:t>
      </w:r>
      <w:r w:rsidR="00302042" w:rsidRPr="00A7009F">
        <w:rPr>
          <w:color w:val="000000"/>
        </w:rPr>
        <w:t>на протяжении последних тридцати лет.</w:t>
      </w:r>
    </w:p>
    <w:p w:rsidR="00620013" w:rsidRPr="00A7009F" w:rsidRDefault="00620013" w:rsidP="00620013">
      <w:pPr>
        <w:pStyle w:val="a7"/>
        <w:shd w:val="clear" w:color="auto" w:fill="FFFFFF"/>
        <w:tabs>
          <w:tab w:val="left" w:pos="142"/>
        </w:tabs>
        <w:spacing w:before="0" w:beforeAutospacing="0" w:after="0" w:afterAutospacing="0"/>
        <w:ind w:firstLine="851"/>
        <w:jc w:val="both"/>
        <w:rPr>
          <w:color w:val="000000"/>
        </w:rPr>
      </w:pPr>
      <w:r w:rsidRPr="00A7009F">
        <w:rPr>
          <w:color w:val="000000"/>
        </w:rPr>
        <w:t xml:space="preserve">Из приведенных схем видно, что организационное развитие управления качеством на предприятиях с закономерной последовательностью как расширяло, так и углубляло состав функций управления качеством в системной связи с общим менеджментом предприятий. Эта устойчивая </w:t>
      </w:r>
      <w:proofErr w:type="gramStart"/>
      <w:r w:rsidRPr="00A7009F">
        <w:rPr>
          <w:color w:val="000000"/>
        </w:rPr>
        <w:t>закономерность</w:t>
      </w:r>
      <w:proofErr w:type="gramEnd"/>
      <w:r w:rsidRPr="00A7009F">
        <w:rPr>
          <w:color w:val="000000"/>
        </w:rPr>
        <w:t xml:space="preserve"> очевидно сохранится и в предстоящей перспективе, объективной основой чего станут процессы активизации внедрения более жестких стандартов, расширение сферы сертификации (от сертификации продукции и процессов ее создания до сертификации систем управления качеством), усиление неценовой конкуренции.</w:t>
      </w:r>
    </w:p>
    <w:p w:rsidR="00620013" w:rsidRDefault="00620013" w:rsidP="00620013">
      <w:pPr>
        <w:tabs>
          <w:tab w:val="left" w:pos="993"/>
        </w:tabs>
        <w:spacing w:after="0" w:line="240" w:lineRule="auto"/>
        <w:ind w:right="-1" w:firstLine="709"/>
        <w:rPr>
          <w:rFonts w:ascii="Times New Roman" w:eastAsia="Times New Roman" w:hAnsi="Times New Roman" w:cs="Times New Roman"/>
          <w:b/>
          <w:sz w:val="24"/>
          <w:szCs w:val="24"/>
          <w:lang w:val="kk-KZ" w:eastAsia="ru-RU"/>
        </w:rPr>
      </w:pPr>
    </w:p>
    <w:p w:rsidR="00620013" w:rsidRDefault="00620013"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620013" w:rsidRPr="00620013" w:rsidRDefault="00620013" w:rsidP="00620013">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620013" w:rsidRPr="00620013" w:rsidRDefault="005C162E" w:rsidP="005C162E">
      <w:pPr>
        <w:pStyle w:val="a6"/>
        <w:tabs>
          <w:tab w:val="left" w:pos="0"/>
        </w:tabs>
        <w:spacing w:after="0" w:line="240" w:lineRule="auto"/>
        <w:ind w:left="0" w:right="-1"/>
        <w:jc w:val="both"/>
        <w:rPr>
          <w:rFonts w:ascii="Times New Roman" w:hAnsi="Times New Roman" w:cs="Times New Roman"/>
          <w:sz w:val="24"/>
          <w:szCs w:val="24"/>
          <w:lang w:val="kk-KZ"/>
        </w:rPr>
      </w:pPr>
      <w:r w:rsidRPr="00444F42">
        <w:rPr>
          <w:rFonts w:ascii="Times New Roman" w:hAnsi="Times New Roman" w:cs="Times New Roman"/>
          <w:sz w:val="24"/>
          <w:szCs w:val="24"/>
        </w:rPr>
        <w:tab/>
      </w:r>
      <w:r w:rsidRPr="005C162E">
        <w:rPr>
          <w:rFonts w:ascii="Times New Roman" w:hAnsi="Times New Roman" w:cs="Times New Roman"/>
          <w:sz w:val="24"/>
          <w:szCs w:val="24"/>
        </w:rPr>
        <w:t>1.</w:t>
      </w:r>
      <w:r w:rsidR="00620013" w:rsidRPr="00620013">
        <w:rPr>
          <w:rFonts w:ascii="Times New Roman" w:hAnsi="Times New Roman" w:cs="Times New Roman"/>
          <w:sz w:val="24"/>
          <w:szCs w:val="24"/>
          <w:lang w:val="kk-KZ"/>
        </w:rPr>
        <w:t>В чём отличие подходов к оценке качества продукции со стороны инженеров и экономистов?</w:t>
      </w:r>
    </w:p>
    <w:p w:rsidR="005C162E" w:rsidRPr="005C162E" w:rsidRDefault="005C162E" w:rsidP="005C162E">
      <w:pPr>
        <w:pStyle w:val="a6"/>
        <w:tabs>
          <w:tab w:val="left" w:pos="284"/>
        </w:tabs>
        <w:spacing w:after="0" w:line="240" w:lineRule="auto"/>
        <w:ind w:left="0" w:right="-1"/>
        <w:jc w:val="both"/>
        <w:rPr>
          <w:rFonts w:ascii="Times New Roman" w:hAnsi="Times New Roman" w:cs="Times New Roman"/>
          <w:sz w:val="24"/>
          <w:szCs w:val="24"/>
        </w:rPr>
      </w:pPr>
      <w:r w:rsidRPr="00444F42">
        <w:rPr>
          <w:rFonts w:ascii="Times New Roman" w:hAnsi="Times New Roman" w:cs="Times New Roman"/>
          <w:sz w:val="24"/>
          <w:szCs w:val="24"/>
        </w:rPr>
        <w:tab/>
      </w:r>
      <w:r w:rsidRPr="00444F42">
        <w:rPr>
          <w:rFonts w:ascii="Times New Roman" w:hAnsi="Times New Roman" w:cs="Times New Roman"/>
          <w:sz w:val="24"/>
          <w:szCs w:val="24"/>
        </w:rPr>
        <w:tab/>
      </w:r>
      <w:r w:rsidRPr="005C162E">
        <w:rPr>
          <w:rFonts w:ascii="Times New Roman" w:hAnsi="Times New Roman" w:cs="Times New Roman"/>
          <w:sz w:val="24"/>
          <w:szCs w:val="24"/>
        </w:rPr>
        <w:t>2.</w:t>
      </w:r>
      <w:r w:rsidR="00620013" w:rsidRPr="00620013">
        <w:rPr>
          <w:rFonts w:ascii="Times New Roman" w:hAnsi="Times New Roman" w:cs="Times New Roman"/>
          <w:sz w:val="24"/>
          <w:szCs w:val="24"/>
          <w:lang w:val="kk-KZ"/>
        </w:rPr>
        <w:t>Какие объективные и субъективные факторы влияют на требования общества к качеству продукции?</w:t>
      </w:r>
    </w:p>
    <w:p w:rsidR="00620013" w:rsidRPr="00620013" w:rsidRDefault="005C162E" w:rsidP="005C162E">
      <w:pPr>
        <w:pStyle w:val="a6"/>
        <w:tabs>
          <w:tab w:val="left" w:pos="284"/>
        </w:tabs>
        <w:spacing w:after="0" w:line="240" w:lineRule="auto"/>
        <w:ind w:left="0" w:right="-1"/>
        <w:jc w:val="both"/>
        <w:rPr>
          <w:rFonts w:ascii="Times New Roman" w:hAnsi="Times New Roman" w:cs="Times New Roman"/>
          <w:sz w:val="24"/>
          <w:szCs w:val="24"/>
          <w:lang w:val="kk-KZ"/>
        </w:rPr>
      </w:pPr>
      <w:r w:rsidRPr="00444F42">
        <w:rPr>
          <w:rFonts w:ascii="Times New Roman" w:hAnsi="Times New Roman" w:cs="Times New Roman"/>
          <w:sz w:val="24"/>
          <w:szCs w:val="24"/>
        </w:rPr>
        <w:tab/>
      </w:r>
      <w:r w:rsidRPr="00444F42">
        <w:rPr>
          <w:rFonts w:ascii="Times New Roman" w:hAnsi="Times New Roman" w:cs="Times New Roman"/>
          <w:sz w:val="24"/>
          <w:szCs w:val="24"/>
        </w:rPr>
        <w:tab/>
      </w:r>
      <w:r w:rsidRPr="005C162E">
        <w:rPr>
          <w:rFonts w:ascii="Times New Roman" w:hAnsi="Times New Roman" w:cs="Times New Roman"/>
          <w:sz w:val="24"/>
          <w:szCs w:val="24"/>
        </w:rPr>
        <w:t>3.</w:t>
      </w:r>
      <w:r w:rsidR="00620013" w:rsidRPr="00620013">
        <w:rPr>
          <w:rFonts w:ascii="Times New Roman" w:hAnsi="Times New Roman" w:cs="Times New Roman"/>
          <w:sz w:val="24"/>
          <w:szCs w:val="24"/>
          <w:lang w:val="kk-KZ"/>
        </w:rPr>
        <w:t>Какие стадии выделяют в процессе развития общества применительно к удовлетворению общественных потребностей в товарах?</w:t>
      </w:r>
      <w:r w:rsidR="00620013" w:rsidRPr="00620013">
        <w:rPr>
          <w:rFonts w:ascii="Times New Roman" w:hAnsi="Times New Roman" w:cs="Times New Roman"/>
          <w:sz w:val="24"/>
          <w:szCs w:val="24"/>
          <w:lang w:val="kk-KZ"/>
        </w:rPr>
        <w:tab/>
      </w:r>
    </w:p>
    <w:p w:rsidR="00302042" w:rsidRPr="00A7009F" w:rsidRDefault="00302042" w:rsidP="00620013">
      <w:pPr>
        <w:pStyle w:val="a7"/>
        <w:shd w:val="clear" w:color="auto" w:fill="FFFFFF"/>
        <w:spacing w:before="0" w:beforeAutospacing="0" w:after="0" w:afterAutospacing="0"/>
        <w:ind w:firstLine="851"/>
        <w:jc w:val="both"/>
        <w:rPr>
          <w:color w:val="000000"/>
        </w:rPr>
      </w:pPr>
    </w:p>
    <w:p w:rsidR="00620013" w:rsidRPr="00620013" w:rsidRDefault="00620013" w:rsidP="00A7009F">
      <w:pPr>
        <w:pStyle w:val="a7"/>
        <w:shd w:val="clear" w:color="auto" w:fill="FFFFFF"/>
        <w:spacing w:before="0" w:beforeAutospacing="0" w:after="0" w:afterAutospacing="0"/>
        <w:jc w:val="center"/>
        <w:rPr>
          <w:color w:val="000000"/>
          <w:lang w:val="kk-KZ"/>
        </w:rPr>
      </w:pPr>
    </w:p>
    <w:p w:rsidR="00E82D9A" w:rsidRPr="00A7009F" w:rsidRDefault="00E82D9A" w:rsidP="00A7009F">
      <w:pPr>
        <w:spacing w:after="0" w:line="240" w:lineRule="auto"/>
        <w:rPr>
          <w:rFonts w:ascii="Times New Roman" w:hAnsi="Times New Roman" w:cs="Times New Roman"/>
          <w:sz w:val="24"/>
          <w:szCs w:val="24"/>
        </w:rPr>
      </w:pPr>
    </w:p>
    <w:p w:rsidR="00E82D9A" w:rsidRPr="00A7009F" w:rsidRDefault="00302042" w:rsidP="00A7009F">
      <w:pPr>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7069F6">
        <w:rPr>
          <w:rFonts w:ascii="Times New Roman" w:hAnsi="Times New Roman" w:cs="Times New Roman"/>
          <w:b/>
          <w:sz w:val="24"/>
          <w:szCs w:val="24"/>
        </w:rPr>
        <w:t>№</w:t>
      </w:r>
      <w:r w:rsidRPr="00A7009F">
        <w:rPr>
          <w:rFonts w:ascii="Times New Roman" w:hAnsi="Times New Roman" w:cs="Times New Roman"/>
          <w:b/>
          <w:sz w:val="24"/>
          <w:szCs w:val="24"/>
          <w:lang w:val="kk-KZ"/>
        </w:rPr>
        <w:t>7</w:t>
      </w:r>
    </w:p>
    <w:p w:rsidR="00E82D9A" w:rsidRPr="00A7009F" w:rsidRDefault="00E82D9A" w:rsidP="00A7009F">
      <w:pPr>
        <w:spacing w:after="0" w:line="240" w:lineRule="auto"/>
        <w:ind w:right="-1" w:firstLine="709"/>
        <w:jc w:val="both"/>
        <w:rPr>
          <w:rFonts w:ascii="Times New Roman" w:hAnsi="Times New Roman" w:cs="Times New Roman"/>
          <w:sz w:val="24"/>
          <w:szCs w:val="24"/>
        </w:rPr>
      </w:pPr>
    </w:p>
    <w:p w:rsidR="00E82D9A" w:rsidRDefault="00E82D9A" w:rsidP="00620013">
      <w:pPr>
        <w:spacing w:after="0" w:line="240" w:lineRule="auto"/>
        <w:jc w:val="center"/>
        <w:rPr>
          <w:rFonts w:ascii="Times New Roman" w:hAnsi="Times New Roman" w:cs="Times New Roman"/>
          <w:b/>
          <w:sz w:val="24"/>
          <w:szCs w:val="24"/>
          <w:lang w:val="kk-KZ"/>
        </w:rPr>
      </w:pPr>
      <w:r w:rsidRPr="00A7009F">
        <w:rPr>
          <w:rFonts w:ascii="Times New Roman" w:hAnsi="Times New Roman" w:cs="Times New Roman"/>
          <w:sz w:val="24"/>
          <w:szCs w:val="24"/>
        </w:rPr>
        <w:t>Тем</w:t>
      </w:r>
      <w:r w:rsidR="00620013">
        <w:rPr>
          <w:rFonts w:ascii="Times New Roman" w:hAnsi="Times New Roman" w:cs="Times New Roman"/>
          <w:sz w:val="24"/>
          <w:szCs w:val="24"/>
          <w:lang w:val="kk-KZ"/>
        </w:rPr>
        <w:t>а</w:t>
      </w:r>
      <w:r w:rsidRPr="00A7009F">
        <w:rPr>
          <w:rFonts w:ascii="Times New Roman" w:hAnsi="Times New Roman" w:cs="Times New Roman"/>
          <w:sz w:val="24"/>
          <w:szCs w:val="24"/>
        </w:rPr>
        <w:t>:</w:t>
      </w:r>
      <w:r w:rsidRPr="00A7009F">
        <w:rPr>
          <w:rFonts w:ascii="Times New Roman" w:hAnsi="Times New Roman" w:cs="Times New Roman"/>
          <w:b/>
          <w:sz w:val="24"/>
          <w:szCs w:val="24"/>
        </w:rPr>
        <w:t xml:space="preserve"> </w:t>
      </w:r>
      <w:r w:rsidR="00302042" w:rsidRPr="00A7009F">
        <w:rPr>
          <w:rFonts w:ascii="Times New Roman" w:hAnsi="Times New Roman" w:cs="Times New Roman"/>
          <w:b/>
          <w:sz w:val="24"/>
          <w:szCs w:val="24"/>
        </w:rPr>
        <w:t>Мотивация. Общий обзор мотивационных процессов при управлении качеством</w:t>
      </w:r>
    </w:p>
    <w:p w:rsidR="00620013" w:rsidRPr="007069F6" w:rsidRDefault="00620013" w:rsidP="00A7009F">
      <w:pPr>
        <w:spacing w:after="0" w:line="240" w:lineRule="auto"/>
        <w:rPr>
          <w:rFonts w:ascii="Times New Roman" w:hAnsi="Times New Roman" w:cs="Times New Roman"/>
          <w:b/>
          <w:sz w:val="24"/>
          <w:szCs w:val="24"/>
          <w:lang w:val="kk-KZ"/>
        </w:rPr>
      </w:pPr>
    </w:p>
    <w:p w:rsidR="00620013" w:rsidRDefault="00E82D9A" w:rsidP="00D857C3">
      <w:pPr>
        <w:tabs>
          <w:tab w:val="left" w:pos="993"/>
        </w:tabs>
        <w:spacing w:after="0" w:line="240" w:lineRule="auto"/>
        <w:ind w:right="-1" w:firstLine="709"/>
        <w:jc w:val="both"/>
        <w:rPr>
          <w:rFonts w:ascii="Times New Roman" w:hAnsi="Times New Roman" w:cs="Times New Roman"/>
          <w:b/>
          <w:sz w:val="24"/>
          <w:szCs w:val="24"/>
        </w:rPr>
      </w:pPr>
      <w:r w:rsidRPr="007069F6">
        <w:rPr>
          <w:rFonts w:ascii="Times New Roman" w:eastAsia="Times New Roman" w:hAnsi="Times New Roman" w:cs="Times New Roman"/>
          <w:b/>
          <w:sz w:val="24"/>
          <w:szCs w:val="24"/>
          <w:lang w:val="kk-KZ" w:eastAsia="ru-RU"/>
        </w:rPr>
        <w:t>План:</w:t>
      </w:r>
      <w:r w:rsidR="00620013" w:rsidRPr="007069F6">
        <w:rPr>
          <w:rFonts w:ascii="Times New Roman" w:hAnsi="Times New Roman" w:cs="Times New Roman"/>
          <w:b/>
          <w:sz w:val="24"/>
          <w:szCs w:val="24"/>
        </w:rPr>
        <w:t xml:space="preserve"> </w:t>
      </w:r>
    </w:p>
    <w:p w:rsidR="007069F6" w:rsidRPr="007069F6" w:rsidRDefault="007069F6" w:rsidP="00D857C3">
      <w:pPr>
        <w:tabs>
          <w:tab w:val="left" w:pos="993"/>
        </w:tabs>
        <w:spacing w:after="0" w:line="240" w:lineRule="auto"/>
        <w:ind w:right="-1" w:firstLine="709"/>
        <w:jc w:val="both"/>
        <w:rPr>
          <w:rFonts w:ascii="Times New Roman" w:hAnsi="Times New Roman" w:cs="Times New Roman"/>
          <w:b/>
          <w:sz w:val="24"/>
          <w:szCs w:val="24"/>
          <w:lang w:val="kk-KZ"/>
        </w:rPr>
      </w:pPr>
    </w:p>
    <w:p w:rsidR="00D857C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sidRPr="00081F63">
        <w:rPr>
          <w:rFonts w:ascii="Times New Roman" w:hAnsi="Times New Roman" w:cs="Times New Roman"/>
          <w:sz w:val="24"/>
          <w:szCs w:val="24"/>
        </w:rPr>
        <w:t xml:space="preserve">Мотивация. </w:t>
      </w:r>
    </w:p>
    <w:p w:rsidR="00D857C3" w:rsidRPr="00081F6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Pr>
          <w:rFonts w:ascii="Times New Roman" w:eastAsia="Times New Roman" w:hAnsi="Times New Roman" w:cs="Times New Roman"/>
          <w:color w:val="000000"/>
          <w:sz w:val="24"/>
          <w:szCs w:val="24"/>
          <w:lang w:val="kk-KZ" w:eastAsia="ru-RU"/>
        </w:rPr>
        <w:t>Ф</w:t>
      </w:r>
      <w:r w:rsidRPr="00A7009F">
        <w:rPr>
          <w:rFonts w:ascii="Times New Roman" w:eastAsia="Times New Roman" w:hAnsi="Times New Roman" w:cs="Times New Roman"/>
          <w:color w:val="000000"/>
          <w:sz w:val="24"/>
          <w:szCs w:val="24"/>
          <w:lang w:eastAsia="ru-RU"/>
        </w:rPr>
        <w:t>ормы мотивации</w:t>
      </w:r>
    </w:p>
    <w:p w:rsidR="00D857C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sidRPr="00081F63">
        <w:rPr>
          <w:rFonts w:ascii="Times New Roman" w:hAnsi="Times New Roman" w:cs="Times New Roman"/>
          <w:sz w:val="24"/>
          <w:szCs w:val="24"/>
          <w:lang w:val="kk-KZ"/>
        </w:rPr>
        <w:t>Внешняя мотивация</w:t>
      </w:r>
    </w:p>
    <w:p w:rsidR="00D857C3" w:rsidRPr="00081F6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sidRPr="00081F63">
        <w:rPr>
          <w:rFonts w:ascii="Times New Roman" w:hAnsi="Times New Roman" w:cs="Times New Roman"/>
          <w:sz w:val="24"/>
          <w:szCs w:val="24"/>
          <w:lang w:val="kk-KZ"/>
        </w:rPr>
        <w:t>Внутренняя мотивация</w:t>
      </w:r>
    </w:p>
    <w:p w:rsidR="00D857C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sidRPr="00081F63">
        <w:rPr>
          <w:rFonts w:ascii="Times New Roman" w:hAnsi="Times New Roman" w:cs="Times New Roman"/>
          <w:sz w:val="24"/>
          <w:szCs w:val="24"/>
        </w:rPr>
        <w:lastRenderedPageBreak/>
        <w:t>Мотивация при управлении качеством</w:t>
      </w:r>
    </w:p>
    <w:p w:rsidR="00D857C3" w:rsidRPr="00081F63" w:rsidRDefault="00D857C3" w:rsidP="00D857C3">
      <w:pPr>
        <w:pStyle w:val="a6"/>
        <w:numPr>
          <w:ilvl w:val="0"/>
          <w:numId w:val="57"/>
        </w:numPr>
        <w:tabs>
          <w:tab w:val="left" w:pos="426"/>
          <w:tab w:val="left" w:pos="993"/>
          <w:tab w:val="left" w:pos="1701"/>
        </w:tabs>
        <w:spacing w:after="0" w:line="240" w:lineRule="auto"/>
        <w:ind w:left="0" w:right="-1" w:firstLine="709"/>
        <w:jc w:val="both"/>
        <w:rPr>
          <w:rFonts w:ascii="Times New Roman" w:hAnsi="Times New Roman" w:cs="Times New Roman"/>
          <w:sz w:val="24"/>
          <w:szCs w:val="24"/>
          <w:lang w:val="kk-KZ"/>
        </w:rPr>
      </w:pPr>
      <w:r w:rsidRPr="00A7009F">
        <w:rPr>
          <w:rFonts w:ascii="Times New Roman" w:eastAsia="Times New Roman" w:hAnsi="Times New Roman" w:cs="Times New Roman"/>
          <w:color w:val="000000"/>
          <w:sz w:val="24"/>
          <w:szCs w:val="24"/>
          <w:lang w:eastAsia="ru-RU"/>
        </w:rPr>
        <w:t>8 способов вознаграждения</w:t>
      </w:r>
    </w:p>
    <w:p w:rsidR="007069F6" w:rsidRPr="00081F63" w:rsidRDefault="007069F6" w:rsidP="00D857C3">
      <w:pPr>
        <w:tabs>
          <w:tab w:val="left" w:pos="993"/>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7069F6" w:rsidRPr="00A7009F"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shd w:val="clear" w:color="auto" w:fill="FFFFFF"/>
        </w:rPr>
        <w:t>Понятие «мотив» часто используют для обозначения таких психологических явлений, как стремление, желание, замысел, боязнь и др., которые отражаются в человеке в виде готовности к деятельности, ведущей к определенной цели. Деятельность человека направляется множеством мотивов, совокупность и внутренний процесс взаимодействия которых называется мотивацией. Мотивация тесно связана с самыми различными потребностями человека, она проявляется при возникновении необходимости, недостатка в чем-либо.</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Мотивация</w:t>
      </w:r>
      <w:r w:rsidRPr="00A7009F">
        <w:rPr>
          <w:rFonts w:ascii="Times New Roman" w:eastAsia="Times New Roman" w:hAnsi="Times New Roman" w:cs="Times New Roman"/>
          <w:color w:val="000000"/>
          <w:sz w:val="24"/>
          <w:szCs w:val="24"/>
          <w:lang w:eastAsia="ru-RU"/>
        </w:rPr>
        <w:t> – это побуждение к деятельности совокупностью различных мотивов, создание конкретного состояния личности, которое определяет, насколько активно и с какой направленностью человек действует в определенной ситуации.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Мотив (или побуждение)</w:t>
      </w:r>
      <w:r w:rsidRPr="00A7009F">
        <w:rPr>
          <w:rFonts w:ascii="Times New Roman" w:eastAsia="Times New Roman" w:hAnsi="Times New Roman" w:cs="Times New Roman"/>
          <w:color w:val="000000"/>
          <w:sz w:val="24"/>
          <w:szCs w:val="24"/>
          <w:lang w:eastAsia="ru-RU"/>
        </w:rPr>
        <w:t> – это понятие, которое используется для объяснения индивидуальных различий в деятельности, осуществляемой в идентичных, тождественных условиях. Мотив – это повод, причина, необходимость действовать, побуждение к чему-либо.</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Мотивация родственна понятию «отношение», которое также активизирует и направляет поведение человека. Мотивация состоит из двух частей – деятельности и направленности. Разница между мотивацией и отношением заключается в том, что мотивация связана с определенной ситуацией, а отношение имеет более устойчивый характер и оказывает длительное воздействие.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Процессы мотивации могут иметь различную направленность – достичь или избежать поставленной цели, осуществить деятельность или воздержаться от нее, что сопровождается переживаниями, положительными или отрицательными эмоциями (радость, удовлетворение, облегчение, страх, страдание). Мотивации сопутствует определенное психофизическое напряжение, т. е. состояние возбуждения, прилив или упадок сил.</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Цель и мотив не совпадают. Например, у человека может появиться цель – сменить место жительства, а мотивы могут быть различными: улучшить свое положение; сменить круг общения, приблизить место работы к месту жительства; жить рядом с родными и т.д. Часть мотивов может не осознаваться человеком.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Принципиально различают две формы мотивации – внешнюю и внутреннюю (рис. </w:t>
      </w:r>
      <w:r>
        <w:rPr>
          <w:rFonts w:ascii="Times New Roman" w:eastAsia="Times New Roman" w:hAnsi="Times New Roman" w:cs="Times New Roman"/>
          <w:color w:val="000000"/>
          <w:sz w:val="24"/>
          <w:szCs w:val="24"/>
          <w:lang w:val="kk-KZ" w:eastAsia="ru-RU"/>
        </w:rPr>
        <w:t>1,2</w:t>
      </w:r>
      <w:r w:rsidRPr="00A7009F">
        <w:rPr>
          <w:rFonts w:ascii="Times New Roman" w:eastAsia="Times New Roman" w:hAnsi="Times New Roman" w:cs="Times New Roman"/>
          <w:color w:val="000000"/>
          <w:sz w:val="24"/>
          <w:szCs w:val="24"/>
          <w:lang w:eastAsia="ru-RU"/>
        </w:rPr>
        <w:t>).</w:t>
      </w:r>
    </w:p>
    <w:p w:rsidR="007069F6" w:rsidRPr="00A7009F" w:rsidRDefault="007069F6" w:rsidP="007069F6">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02F94700" wp14:editId="30258F30">
            <wp:extent cx="2806700" cy="1939925"/>
            <wp:effectExtent l="0" t="0" r="0" b="3175"/>
            <wp:docPr id="51" name="Рисунок 51" descr="http://bizlog.ru/lib/b2/img/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zlog.ru/lib/b2/img/image02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6700" cy="1939925"/>
                    </a:xfrm>
                    <a:prstGeom prst="rect">
                      <a:avLst/>
                    </a:prstGeom>
                    <a:noFill/>
                    <a:ln>
                      <a:noFill/>
                    </a:ln>
                  </pic:spPr>
                </pic:pic>
              </a:graphicData>
            </a:graphic>
          </wp:inline>
        </w:drawing>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Рис. 4.2. Внешняя мотивация</w:t>
      </w:r>
    </w:p>
    <w:p w:rsidR="007069F6" w:rsidRPr="00A7009F" w:rsidRDefault="007069F6" w:rsidP="007069F6">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2BF2E328" wp14:editId="20014149">
            <wp:extent cx="3928110" cy="2981960"/>
            <wp:effectExtent l="0" t="0" r="0" b="8890"/>
            <wp:docPr id="50" name="Рисунок 50" descr="http://bizlog.ru/lib/b2/img/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izlog.ru/lib/b2/img/image02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28110" cy="2981960"/>
                    </a:xfrm>
                    <a:prstGeom prst="rect">
                      <a:avLst/>
                    </a:prstGeom>
                    <a:noFill/>
                    <a:ln>
                      <a:noFill/>
                    </a:ln>
                  </pic:spPr>
                </pic:pic>
              </a:graphicData>
            </a:graphic>
          </wp:inline>
        </w:drawing>
      </w:r>
    </w:p>
    <w:p w:rsidR="007069F6" w:rsidRDefault="007069F6" w:rsidP="007069F6">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color w:val="000000"/>
          <w:sz w:val="24"/>
          <w:szCs w:val="24"/>
          <w:lang w:eastAsia="ru-RU"/>
        </w:rPr>
        <w:t xml:space="preserve">Рис. </w:t>
      </w:r>
      <w:r>
        <w:rPr>
          <w:rFonts w:ascii="Times New Roman" w:eastAsia="Times New Roman" w:hAnsi="Times New Roman" w:cs="Times New Roman"/>
          <w:color w:val="000000"/>
          <w:sz w:val="24"/>
          <w:szCs w:val="24"/>
          <w:lang w:val="kk-KZ" w:eastAsia="ru-RU"/>
        </w:rPr>
        <w:t>1</w:t>
      </w:r>
      <w:r w:rsidRPr="00A7009F">
        <w:rPr>
          <w:rFonts w:ascii="Times New Roman" w:eastAsia="Times New Roman" w:hAnsi="Times New Roman" w:cs="Times New Roman"/>
          <w:color w:val="000000"/>
          <w:sz w:val="24"/>
          <w:szCs w:val="24"/>
          <w:lang w:eastAsia="ru-RU"/>
        </w:rPr>
        <w:t>. Формирование осознанного поведения в области качества на основе факторов внутренней и внешней мотивации</w:t>
      </w:r>
    </w:p>
    <w:p w:rsidR="007069F6" w:rsidRPr="00081F63"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Внешняя мотивация</w:t>
      </w:r>
      <w:r w:rsidRPr="00A7009F">
        <w:rPr>
          <w:rFonts w:ascii="Times New Roman" w:eastAsia="Times New Roman" w:hAnsi="Times New Roman" w:cs="Times New Roman"/>
          <w:color w:val="000000"/>
          <w:sz w:val="24"/>
          <w:szCs w:val="24"/>
          <w:lang w:eastAsia="ru-RU"/>
        </w:rPr>
        <w:t> – это средство достижения цели, например, заработать деньги, получить признание, занять вышестоящую должность. При этом она может использоваться в двух направлениях: как стимул при ожидании преимуществ – принцип надежды; как средство давления при ожидании недостатков – принцип страха.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Внешняя мотивация непосредственно влияет на поведение, но эффективность ее действия ограничена, пока она воспринимается в качестве стимула или давления.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Внутренняя мотивация</w:t>
      </w:r>
      <w:r w:rsidRPr="00A7009F">
        <w:rPr>
          <w:rFonts w:ascii="Times New Roman" w:eastAsia="Times New Roman" w:hAnsi="Times New Roman" w:cs="Times New Roman"/>
          <w:color w:val="000000"/>
          <w:sz w:val="24"/>
          <w:szCs w:val="24"/>
          <w:lang w:eastAsia="ru-RU"/>
        </w:rPr>
        <w:t> – это понимание смысла, убежденность. Она возникает в том случае, если идея, цели и задачи, сама деятельность воспринимаются как достойные и целесообразные. При этом создается конкретное состояние, определяющее направленность действий, а поведение станет результатом соответствующей внутренней установки, причем это справедливо не только для человека. Многие организации начинали создавать систему качества из-за внешней мотивации: надежды на преимущества в конкурентной борьбе и укрепление позиции на рынке, страх несоответствия продукции будущим стандартам качества и потери рынка создавали ее основу.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Другие предприятия решаются на внедрение философии качества, основываясь на убеждении, что предупреждение появления бракованных изделий должно стать их принципиальной позицией в мире производства. Такая позиция справедлива для многих сфер жизни. В этом случае речь идет о внутренней мотивации. Внутренняя мотивация присутствует, если идея, задача или деятельность воспринимаются целесообразными и чего-то стоящими. Необходимо чувствовать себя ответственным за это и быть в состоянии прогнозировать результаты. Тогда поведение станет результатом, вытекающим из соответствующей установки.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Значение внешней мотивации для работы велико. Внутренняя мотивация в современном мире производства приобретает все большее и большее значение. Она важна из-за ее долговременного влияния на результаты труда и отношение к работе. Ее влияние тем сильнее, чем выше и разнообразнее требования к содержанию работы, чем больше ему соответствует внутреннее состояние человека.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Внешняя мотивация должна выполнять на начальном этапе роль опоры для создания системы эффективного труда. Ее можно также рассматривать как дополнительный поддерживающий стимул в период консолидации. Однако </w:t>
      </w:r>
      <w:r w:rsidRPr="00A7009F">
        <w:rPr>
          <w:rFonts w:ascii="Times New Roman" w:eastAsia="Times New Roman" w:hAnsi="Times New Roman" w:cs="Times New Roman"/>
          <w:color w:val="000000"/>
          <w:sz w:val="24"/>
          <w:szCs w:val="24"/>
          <w:lang w:eastAsia="ru-RU"/>
        </w:rPr>
        <w:lastRenderedPageBreak/>
        <w:t>долговременная мотивация и эффективные изменения в поведении сотрудников достигаются только при условии создания внутренней мотивации.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Внедрение системы качества на предприятии часто бывает ориентировано исключительно на получение сертификата, которое является для них стимулом. После решения этой задачи снижается интерес и стремление к поддержанию системы качества на предприятии. Аналогичная ситуация возникает при сокращении ожидаемого преимущества, например, кратковременного возрастания затрат или уменьшения числа заказов. Происходит ослабление усилий, и поведение, ориентированное на улучшение качества продукции или услуг, изменяется.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Это вполне справедливо и для сотрудников. Если преимущества, например премии, служебные автомобили и заграничные командировки, исчезают или к ним просто привыкают, то активность деятельности снижается, а необходимое поведение будет все хуже и хуже.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Внешняя мотивация может, таким образом, действовать только кратковременно и периодически как побуждающее или вспомогательное средство. Реальную пользу для системы качества может принести только создание внутренней мотивации на предприятии. Создание внутренней мотивации в значительной мере связано с процессами осознания и сопереживания. При этом большое значение придается деятельности руководителей всех уровней иерарх</w:t>
      </w:r>
      <w:proofErr w:type="gramStart"/>
      <w:r w:rsidRPr="00A7009F">
        <w:rPr>
          <w:rFonts w:ascii="Times New Roman" w:eastAsia="Times New Roman" w:hAnsi="Times New Roman" w:cs="Times New Roman"/>
          <w:color w:val="000000"/>
          <w:sz w:val="24"/>
          <w:szCs w:val="24"/>
          <w:lang w:eastAsia="ru-RU"/>
        </w:rPr>
        <w:t>ии и ау</w:t>
      </w:r>
      <w:proofErr w:type="gramEnd"/>
      <w:r w:rsidRPr="00A7009F">
        <w:rPr>
          <w:rFonts w:ascii="Times New Roman" w:eastAsia="Times New Roman" w:hAnsi="Times New Roman" w:cs="Times New Roman"/>
          <w:color w:val="000000"/>
          <w:sz w:val="24"/>
          <w:szCs w:val="24"/>
          <w:lang w:eastAsia="ru-RU"/>
        </w:rPr>
        <w:t xml:space="preserve">диторов. Сложная задача – создать внутреннюю мотивацию и сохранять ее. </w:t>
      </w:r>
      <w:proofErr w:type="gramStart"/>
      <w:r w:rsidRPr="00A7009F">
        <w:rPr>
          <w:rFonts w:ascii="Times New Roman" w:eastAsia="Times New Roman" w:hAnsi="Times New Roman" w:cs="Times New Roman"/>
          <w:color w:val="000000"/>
          <w:sz w:val="24"/>
          <w:szCs w:val="24"/>
          <w:lang w:eastAsia="ru-RU"/>
        </w:rPr>
        <w:t>Необходимо сформировать убежденность в том, что она целесообразна и значима для предприятия и сотрудников, выработать у последних чувство ответственности и стремление к активному участию в ее реализации.</w:t>
      </w:r>
      <w:proofErr w:type="gramEnd"/>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Существенными моментами в решении такой задачи являются: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информация и содействие;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коммуникация;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активное вовлечение всех сотрудников;</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пример и руководство.</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Процесс выработки </w:t>
      </w:r>
      <w:proofErr w:type="gramStart"/>
      <w:r w:rsidRPr="00A7009F">
        <w:rPr>
          <w:rFonts w:ascii="Times New Roman" w:eastAsia="Times New Roman" w:hAnsi="Times New Roman" w:cs="Times New Roman"/>
          <w:color w:val="000000"/>
          <w:sz w:val="24"/>
          <w:szCs w:val="24"/>
          <w:lang w:eastAsia="ru-RU"/>
        </w:rPr>
        <w:t>осознанных</w:t>
      </w:r>
      <w:proofErr w:type="gramEnd"/>
      <w:r w:rsidRPr="00A7009F">
        <w:rPr>
          <w:rFonts w:ascii="Times New Roman" w:eastAsia="Times New Roman" w:hAnsi="Times New Roman" w:cs="Times New Roman"/>
          <w:color w:val="000000"/>
          <w:sz w:val="24"/>
          <w:szCs w:val="24"/>
          <w:lang w:eastAsia="ru-RU"/>
        </w:rPr>
        <w:t xml:space="preserve"> мышления и поведения в области к</w:t>
      </w:r>
      <w:r>
        <w:rPr>
          <w:rFonts w:ascii="Times New Roman" w:eastAsia="Times New Roman" w:hAnsi="Times New Roman" w:cs="Times New Roman"/>
          <w:color w:val="000000"/>
          <w:sz w:val="24"/>
          <w:szCs w:val="24"/>
          <w:lang w:eastAsia="ru-RU"/>
        </w:rPr>
        <w:t xml:space="preserve">ачества представлен на рис. </w:t>
      </w:r>
      <w:r>
        <w:rPr>
          <w:rFonts w:ascii="Times New Roman" w:eastAsia="Times New Roman" w:hAnsi="Times New Roman" w:cs="Times New Roman"/>
          <w:color w:val="000000"/>
          <w:sz w:val="24"/>
          <w:szCs w:val="24"/>
          <w:lang w:val="kk-KZ" w:eastAsia="ru-RU"/>
        </w:rPr>
        <w:t xml:space="preserve">2 </w:t>
      </w:r>
      <w:r w:rsidRPr="00A7009F">
        <w:rPr>
          <w:rFonts w:ascii="Times New Roman" w:eastAsia="Times New Roman" w:hAnsi="Times New Roman" w:cs="Times New Roman"/>
          <w:color w:val="000000"/>
          <w:sz w:val="24"/>
          <w:szCs w:val="24"/>
          <w:lang w:eastAsia="ru-RU"/>
        </w:rPr>
        <w:t xml:space="preserve"> некоторые общие принципы создания и поддержания внутренней мотивации: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постоянная мотивация порождается работой, которая должна быть привлекательной, иметь творческий характер, требовать от исполнителя ответственности;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должны быть четко определены постановка и оценка целей, а так же результаты работы;</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мотивацию подкрепляют признание и благодарность за достигнутые результаты;</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хорошими факторами мотивации служат продвижение по службе, планы на будущее и профессиональный рост;</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существенным мотиватором является использование в производстве личных разработок персонала.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A7009F">
        <w:rPr>
          <w:rFonts w:ascii="Times New Roman" w:eastAsia="Times New Roman" w:hAnsi="Times New Roman" w:cs="Times New Roman"/>
          <w:color w:val="000000"/>
          <w:sz w:val="24"/>
          <w:szCs w:val="24"/>
          <w:lang w:eastAsia="ru-RU"/>
        </w:rPr>
        <w:t>Важное значение</w:t>
      </w:r>
      <w:proofErr w:type="gramEnd"/>
      <w:r w:rsidRPr="00A7009F">
        <w:rPr>
          <w:rFonts w:ascii="Times New Roman" w:eastAsia="Times New Roman" w:hAnsi="Times New Roman" w:cs="Times New Roman"/>
          <w:color w:val="000000"/>
          <w:sz w:val="24"/>
          <w:szCs w:val="24"/>
          <w:lang w:eastAsia="ru-RU"/>
        </w:rPr>
        <w:t xml:space="preserve"> мотивации персонала для эффективной деятельности организации подчеркивали основоположники науки управления: Ф. Тейлор говорил о дружественном сотрудничестве с администрацией, А. Файоль и Г. Эмерсон – о справедливом вознаграждении, а Г. Форд ввел 8-часовой рабочий день и минимальный уровень заработной платы. Но в полной мере значение мотивации персонала нашло отражение в доктрине «человеческих отношений» и в подходе к управлению с точки зрения науки о поведении людей.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управлении качеством </w:t>
      </w:r>
      <w:r w:rsidRPr="00A7009F">
        <w:rPr>
          <w:rFonts w:ascii="Times New Roman" w:eastAsia="Times New Roman" w:hAnsi="Times New Roman" w:cs="Times New Roman"/>
          <w:i/>
          <w:iCs/>
          <w:color w:val="000000"/>
          <w:sz w:val="24"/>
          <w:szCs w:val="24"/>
          <w:lang w:eastAsia="ru-RU"/>
        </w:rPr>
        <w:t>мотивация персонала</w:t>
      </w:r>
      <w:r w:rsidRPr="00A7009F">
        <w:rPr>
          <w:rFonts w:ascii="Times New Roman" w:eastAsia="Times New Roman" w:hAnsi="Times New Roman" w:cs="Times New Roman"/>
          <w:color w:val="000000"/>
          <w:sz w:val="24"/>
          <w:szCs w:val="24"/>
          <w:lang w:eastAsia="ru-RU"/>
        </w:rPr>
        <w:t xml:space="preserve"> – это побуждение работников к активной деятельности по обеспечению требуемого качества продукции и процессов. В основе мотивации лежит принцип предоставления работникам возможностей для реализации личных целей за счет добросовестного отношения к труду. Мотивация в управлении </w:t>
      </w:r>
      <w:proofErr w:type="gramStart"/>
      <w:r w:rsidRPr="00A7009F">
        <w:rPr>
          <w:rFonts w:ascii="Times New Roman" w:eastAsia="Times New Roman" w:hAnsi="Times New Roman" w:cs="Times New Roman"/>
          <w:color w:val="000000"/>
          <w:sz w:val="24"/>
          <w:szCs w:val="24"/>
          <w:lang w:eastAsia="ru-RU"/>
        </w:rPr>
        <w:t>связана</w:t>
      </w:r>
      <w:proofErr w:type="gramEnd"/>
      <w:r w:rsidRPr="00A7009F">
        <w:rPr>
          <w:rFonts w:ascii="Times New Roman" w:eastAsia="Times New Roman" w:hAnsi="Times New Roman" w:cs="Times New Roman"/>
          <w:color w:val="000000"/>
          <w:sz w:val="24"/>
          <w:szCs w:val="24"/>
          <w:lang w:eastAsia="ru-RU"/>
        </w:rPr>
        <w:t xml:space="preserve"> прежде всего с умелым сочетанием методов управления, формированием наиболее действенного стиля руководства. Она реализуется в процессе и </w:t>
      </w:r>
      <w:r w:rsidRPr="00A7009F">
        <w:rPr>
          <w:rFonts w:ascii="Times New Roman" w:eastAsia="Times New Roman" w:hAnsi="Times New Roman" w:cs="Times New Roman"/>
          <w:color w:val="000000"/>
          <w:sz w:val="24"/>
          <w:szCs w:val="24"/>
          <w:lang w:eastAsia="ru-RU"/>
        </w:rPr>
        <w:lastRenderedPageBreak/>
        <w:t>формах найма, условиях контракта, системе оплаты и стимулирования труда, повышении квалификации и является (по мнению крупнейших специалистов в области управления) фундаментом любой организации, во многом определяющим ее конкурентоспособность.</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Деятельность людей основывается на выдвигаемых ими исходных положениях, которые в отношении других людей реализуются в вопросах: можно ли им доверять? любят ли они работать? могут ли они работать творчески? почему они действуют так, а не иначе? как нужно с ними обращаться? и пр. Эти вопросы в своей совокупности и составляют философию кадрового менеджмента,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Одним из факторов, формирующих кадровую философию менеджера, является верхний уровень менеджмента в организации, пронизывающий все уровни и отделы организации. Эффективный менеджмент учит работать умнее, а не быстрее.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Американский профессор Мишель Ле Беф открыл фундаментальный принцип менеджмента, который прост и очевиден: «Делается то, что вознаграждается». Но традиция вознаграждать исключительно за достижение сиюминутных целей (квартальный, годовой, пятилетний план) или получение прибыли не стимулирует к достойному финансированию социального и профессионального развития сотрудников. Откуда тогда может возникнуть ответный интерес к процветанию предприятия?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Уровень управленческой культуры менеджеров высшего эшелона характеризуется: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стратегическим мышлением;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степенью ответственности перед обществом;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способностью организовать взаимодействие;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риском с умом;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применением системы вознаграждения по результату;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стремлением к обновлению, развитию личности;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эффективным применением социокультурных технологий.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Эффективный менеджмент точно определяет, что нужно поощрять, чтобы использовать человеческий ресурс наилучшим образом. Цель рентабельно работающей организации — совершить маленькое чудо: помочь обычным людям превзойти себя, выполнить необыкновенное.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Дуглас Макгрегор проанализировал деятельность исполнителя на рабочем месте и выявил, что управляющий может контролировать следующие параметры, определяющие действия исполнителя: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задания, которые получает подчиненный;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качество выполнения задания;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время получения задания;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ожидаемое время выполнения задачи;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средства, имеющиеся для выполнения задачи;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коллектив, в котором работает подчиненный;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инструкции, полученные подчиненным;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убеждение подчиненного в посилъности задачи;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убеждение подчиненного в вознаграждении за успешную работу;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размер вознаграждения за проведенную работу;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уровень вовлечения подчиненного в круг проблем, связанных с работой.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Все эти факторы зависят от руководителя и одновременно в той или иной мере влияют на работника, определяют качество и интенсивность его труда. Д. Макгрегор пришел к выводу, что на основе этих факторов, возможно, применить два различных подхода к управлению, которые он назвал «Теория X» и «Теория Y».</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«Теория X» воплощает чисто авторитарный стиль управления, характеризуется существенной централизацией власти, жестким контролем по перечисленным выше факторам.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«Теория Y» соответствует демократическому стилю управления и предполагает делегирование полномочий, улучшение взаимоотношений в коллективе, учет </w:t>
      </w:r>
      <w:r w:rsidRPr="00A7009F">
        <w:rPr>
          <w:rFonts w:ascii="Times New Roman" w:eastAsia="Times New Roman" w:hAnsi="Times New Roman" w:cs="Times New Roman"/>
          <w:color w:val="000000"/>
          <w:sz w:val="24"/>
          <w:szCs w:val="24"/>
          <w:lang w:eastAsia="ru-RU"/>
        </w:rPr>
        <w:lastRenderedPageBreak/>
        <w:t>соответствующей мотивации исполнителей и их психологических потребностей, обогащение содержания работы. Задача современного менеджмента – создание таких условий, при которых потенциал персонала будет использован наилучшим образом. Традиционная «Теория X», или, как её называют, метод «кнута и пряника» в цивилизованных странах перестаёт срабатывать даже применительно к работникам физического труда.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Японские менеджеры изобрели свой стиль управления персоналом. Уильям Оучи назвал его теорией «Z». </w:t>
      </w:r>
      <w:proofErr w:type="gramStart"/>
      <w:r w:rsidRPr="00A7009F">
        <w:rPr>
          <w:rFonts w:ascii="Times New Roman" w:eastAsia="Times New Roman" w:hAnsi="Times New Roman" w:cs="Times New Roman"/>
          <w:color w:val="000000"/>
          <w:sz w:val="24"/>
          <w:szCs w:val="24"/>
          <w:lang w:eastAsia="ru-RU"/>
        </w:rPr>
        <w:t>В ней имеется ряд отличий от американской и западноевропейской школ менеджмента.</w:t>
      </w:r>
      <w:proofErr w:type="gramEnd"/>
      <w:r w:rsidRPr="00A7009F">
        <w:rPr>
          <w:rFonts w:ascii="Times New Roman" w:eastAsia="Times New Roman" w:hAnsi="Times New Roman" w:cs="Times New Roman"/>
          <w:color w:val="000000"/>
          <w:sz w:val="24"/>
          <w:szCs w:val="24"/>
          <w:lang w:eastAsia="ru-RU"/>
        </w:rPr>
        <w:t xml:space="preserve"> Во-первых, </w:t>
      </w:r>
      <w:r w:rsidRPr="00A7009F">
        <w:rPr>
          <w:rFonts w:ascii="Times New Roman" w:eastAsia="Times New Roman" w:hAnsi="Times New Roman" w:cs="Times New Roman"/>
          <w:i/>
          <w:iCs/>
          <w:color w:val="000000"/>
          <w:sz w:val="24"/>
          <w:szCs w:val="24"/>
          <w:lang w:eastAsia="ru-RU"/>
        </w:rPr>
        <w:t>акцент ставится на заботе о людях</w:t>
      </w:r>
      <w:r w:rsidRPr="00A7009F">
        <w:rPr>
          <w:rFonts w:ascii="Times New Roman" w:eastAsia="Times New Roman" w:hAnsi="Times New Roman" w:cs="Times New Roman"/>
          <w:color w:val="000000"/>
          <w:sz w:val="24"/>
          <w:szCs w:val="24"/>
          <w:lang w:eastAsia="ru-RU"/>
        </w:rPr>
        <w:t>. Если преуспевающий янки-бизнесмен больше заинтересован в росте заработка персонала, то японским менеджерам свойственно внимание ко всей совокупности качества жизни работника: где обитает, чем питается, как проводит свободное время, что нравится жене, где учатся дети и пр. Во-вторых, </w:t>
      </w:r>
      <w:r w:rsidRPr="00A7009F">
        <w:rPr>
          <w:rFonts w:ascii="Times New Roman" w:eastAsia="Times New Roman" w:hAnsi="Times New Roman" w:cs="Times New Roman"/>
          <w:i/>
          <w:iCs/>
          <w:color w:val="000000"/>
          <w:sz w:val="24"/>
          <w:szCs w:val="24"/>
          <w:lang w:eastAsia="ru-RU"/>
        </w:rPr>
        <w:t>как принимаются управленческие решения</w:t>
      </w:r>
      <w:r w:rsidRPr="00A7009F">
        <w:rPr>
          <w:rFonts w:ascii="Times New Roman" w:eastAsia="Times New Roman" w:hAnsi="Times New Roman" w:cs="Times New Roman"/>
          <w:color w:val="000000"/>
          <w:sz w:val="24"/>
          <w:szCs w:val="24"/>
          <w:lang w:eastAsia="ru-RU"/>
        </w:rPr>
        <w:t>: американцы привержены авторитарным (властным, диктаторским) или консультативным методам. Их конкуренты по другую сторону Тихого океана при этом откровенно обмениваются информацией и идеями с подчиненными, вырабатывают и утверждают решения «по-семейному». В-третьих, </w:t>
      </w:r>
      <w:r w:rsidRPr="00A7009F">
        <w:rPr>
          <w:rFonts w:ascii="Times New Roman" w:eastAsia="Times New Roman" w:hAnsi="Times New Roman" w:cs="Times New Roman"/>
          <w:i/>
          <w:iCs/>
          <w:color w:val="000000"/>
          <w:sz w:val="24"/>
          <w:szCs w:val="24"/>
          <w:lang w:eastAsia="ru-RU"/>
        </w:rPr>
        <w:t>в принципах занятости, продвижения и ответственности:</w:t>
      </w:r>
      <w:r w:rsidRPr="00A7009F">
        <w:rPr>
          <w:rFonts w:ascii="Times New Roman" w:eastAsia="Times New Roman" w:hAnsi="Times New Roman" w:cs="Times New Roman"/>
          <w:color w:val="000000"/>
          <w:sz w:val="24"/>
          <w:szCs w:val="24"/>
          <w:lang w:eastAsia="ru-RU"/>
        </w:rPr>
        <w:t> японским фирмам, в отличие от американских, присуща система пожизненного найма, горизонтальная и вертикальная ротация кадров через каждые два-три года, коллективная ответственность за результаты.</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Сравнительная характеристи</w:t>
      </w:r>
      <w:r>
        <w:rPr>
          <w:rFonts w:ascii="Times New Roman" w:eastAsia="Times New Roman" w:hAnsi="Times New Roman" w:cs="Times New Roman"/>
          <w:color w:val="000000"/>
          <w:sz w:val="24"/>
          <w:szCs w:val="24"/>
          <w:lang w:eastAsia="ru-RU"/>
        </w:rPr>
        <w:t>ка теорий X, Y, Z дана в табл.</w:t>
      </w:r>
      <w:r>
        <w:rPr>
          <w:rFonts w:ascii="Times New Roman" w:eastAsia="Times New Roman" w:hAnsi="Times New Roman" w:cs="Times New Roman"/>
          <w:color w:val="000000"/>
          <w:sz w:val="24"/>
          <w:szCs w:val="24"/>
          <w:lang w:val="kk-KZ" w:eastAsia="ru-RU"/>
        </w:rPr>
        <w:t>1</w:t>
      </w:r>
      <w:r w:rsidRPr="00A7009F">
        <w:rPr>
          <w:rFonts w:ascii="Times New Roman" w:eastAsia="Times New Roman" w:hAnsi="Times New Roman" w:cs="Times New Roman"/>
          <w:color w:val="000000"/>
          <w:sz w:val="24"/>
          <w:szCs w:val="24"/>
          <w:lang w:eastAsia="ru-RU"/>
        </w:rPr>
        <w:t xml:space="preserve">, где видно, что успехи Японии в управлении качеством связаны с характером мотивации людей, смещением ее акцентов со стороны организацинно-распорядительных и </w:t>
      </w:r>
      <w:proofErr w:type="gramStart"/>
      <w:r w:rsidRPr="00A7009F">
        <w:rPr>
          <w:rFonts w:ascii="Times New Roman" w:eastAsia="Times New Roman" w:hAnsi="Times New Roman" w:cs="Times New Roman"/>
          <w:color w:val="000000"/>
          <w:sz w:val="24"/>
          <w:szCs w:val="24"/>
          <w:lang w:eastAsia="ru-RU"/>
        </w:rPr>
        <w:t>экономических методов</w:t>
      </w:r>
      <w:proofErr w:type="gramEnd"/>
      <w:r w:rsidRPr="00A7009F">
        <w:rPr>
          <w:rFonts w:ascii="Times New Roman" w:eastAsia="Times New Roman" w:hAnsi="Times New Roman" w:cs="Times New Roman"/>
          <w:color w:val="000000"/>
          <w:sz w:val="24"/>
          <w:szCs w:val="24"/>
          <w:lang w:eastAsia="ru-RU"/>
        </w:rPr>
        <w:t xml:space="preserve"> в сторону социально-психологических методов управления, перехода от диктаторских стилей руководства в сторону сопричастных.</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Таблица </w:t>
      </w:r>
      <w:r w:rsidRPr="00A7009F">
        <w:rPr>
          <w:rFonts w:ascii="Times New Roman" w:eastAsia="Times New Roman" w:hAnsi="Times New Roman" w:cs="Times New Roman"/>
          <w:color w:val="000000"/>
          <w:sz w:val="24"/>
          <w:szCs w:val="24"/>
          <w:lang w:eastAsia="ru-RU"/>
        </w:rPr>
        <w:t>1</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3"/>
        <w:gridCol w:w="3033"/>
        <w:gridCol w:w="3129"/>
      </w:tblGrid>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Традиционный подход</w:t>
            </w:r>
          </w:p>
        </w:tc>
        <w:tc>
          <w:tcPr>
            <w:tcW w:w="3250" w:type="pct"/>
            <w:gridSpan w:val="2"/>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Современный подход</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Теория X</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Теория Y</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Теория Z</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1. </w:t>
            </w:r>
            <w:proofErr w:type="gramStart"/>
            <w:r w:rsidRPr="00A7009F">
              <w:rPr>
                <w:rFonts w:ascii="Times New Roman" w:eastAsia="Times New Roman" w:hAnsi="Times New Roman" w:cs="Times New Roman"/>
                <w:sz w:val="24"/>
                <w:szCs w:val="24"/>
                <w:lang w:eastAsia="ru-RU"/>
              </w:rPr>
              <w:t>Большинство сотрудников не любит работу</w:t>
            </w:r>
            <w:proofErr w:type="gramEnd"/>
            <w:r w:rsidRPr="00A7009F">
              <w:rPr>
                <w:rFonts w:ascii="Times New Roman" w:eastAsia="Times New Roman" w:hAnsi="Times New Roman" w:cs="Times New Roman"/>
                <w:sz w:val="24"/>
                <w:szCs w:val="24"/>
                <w:lang w:eastAsia="ru-RU"/>
              </w:rPr>
              <w:t xml:space="preserve"> и старается по возможности её избегать.</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1. Работа желанна для большинства сотрудников.</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1. Необходима забота о каждом сотруднике в целом (забота о качестве жизни)</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2. Большинство сотрудников необходимо заставлять выполнять работу: административное, экономическое и психологическое давление.</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2. Сотрудники способны к целеустремлённости, самоконтролю, самостоятельно определять стратегии достижения целей.</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2. Привлечение сотрудников к групповому процессу управленческих </w:t>
            </w:r>
            <w:proofErr w:type="gramStart"/>
            <w:r w:rsidRPr="00A7009F">
              <w:rPr>
                <w:rFonts w:ascii="Times New Roman" w:eastAsia="Times New Roman" w:hAnsi="Times New Roman" w:cs="Times New Roman"/>
                <w:sz w:val="24"/>
                <w:szCs w:val="24"/>
                <w:lang w:eastAsia="ru-RU"/>
              </w:rPr>
              <w:t>решении</w:t>
            </w:r>
            <w:proofErr w:type="gramEnd"/>
            <w:r w:rsidRPr="00A7009F">
              <w:rPr>
                <w:rFonts w:ascii="Times New Roman" w:eastAsia="Times New Roman" w:hAnsi="Times New Roman" w:cs="Times New Roman"/>
                <w:sz w:val="24"/>
                <w:szCs w:val="24"/>
                <w:lang w:eastAsia="ru-RU"/>
              </w:rPr>
              <w:t xml:space="preserve"> (групповая ориентация).</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3. </w:t>
            </w:r>
            <w:proofErr w:type="gramStart"/>
            <w:r w:rsidRPr="00A7009F">
              <w:rPr>
                <w:rFonts w:ascii="Times New Roman" w:eastAsia="Times New Roman" w:hAnsi="Times New Roman" w:cs="Times New Roman"/>
                <w:sz w:val="24"/>
                <w:szCs w:val="24"/>
                <w:lang w:eastAsia="ru-RU"/>
              </w:rPr>
              <w:t>Большинство сотрудников заинтересованы только в безопасности</w:t>
            </w:r>
            <w:proofErr w:type="gramEnd"/>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3. Заинтересованность работников зависит от системы вознаграждений по конечному результату.</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3. Периодическая ротация кадров и пожизненная гарантированность занятости.</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4. Большинство сотрудников предпочитает быть исполнителями и избегает ответственности.</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4. Сотрудник стремится к ответственности и самостоятельно принимает управленческие функции.</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4. Крупные вложения в обучение</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5. Почти все сотрудники не имеют творческих способностей и инициативы.</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5. Многие сотрудники имеют развитое воображение, творческие способности, изобретательность.</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5. Неформализованная оценка</w:t>
            </w:r>
          </w:p>
        </w:tc>
      </w:tr>
    </w:tbl>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Разнообразие личных целей и стремлений работников, уровень их образования и культуры определяют различные потребности и требуют применения различных способов мотивации. В самом деле, подходы к мотивации в научно-исследовательском институте и исправительно-трудовой колонии должны быть, очевидно, разными.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A7009F">
        <w:rPr>
          <w:rFonts w:ascii="Times New Roman" w:eastAsia="Times New Roman" w:hAnsi="Times New Roman" w:cs="Times New Roman"/>
          <w:color w:val="000000"/>
          <w:sz w:val="24"/>
          <w:szCs w:val="24"/>
          <w:lang w:eastAsia="ru-RU"/>
        </w:rPr>
        <w:t>В науке управления существует несколько теорий мотивации, разработанных в последние 30 – 40 лет.</w:t>
      </w:r>
      <w:proofErr w:type="gramEnd"/>
      <w:r w:rsidRPr="00A7009F">
        <w:rPr>
          <w:rFonts w:ascii="Times New Roman" w:eastAsia="Times New Roman" w:hAnsi="Times New Roman" w:cs="Times New Roman"/>
          <w:color w:val="000000"/>
          <w:sz w:val="24"/>
          <w:szCs w:val="24"/>
          <w:lang w:eastAsia="ru-RU"/>
        </w:rPr>
        <w:t xml:space="preserve"> Первоначально мотивация сводилась к методу кнута и пряника, когда работников содержали на грани голода, исходя из того, что единственной заботой людей была борьба за выживание. Тейлор усовершенствовал этот метод, предложив оплачивать труд пропорционально объему выработки, в результате чего существенно увеличилась производительность труда. Благодаря такому усовершенствованию метод кнута и пряника, дополненный в последнее время различными коэффициентами и преподносимый под более благозвучными наименованиями, до сих пор используют многие руководители в качестве </w:t>
      </w:r>
      <w:proofErr w:type="gramStart"/>
      <w:r w:rsidRPr="00A7009F">
        <w:rPr>
          <w:rFonts w:ascii="Times New Roman" w:eastAsia="Times New Roman" w:hAnsi="Times New Roman" w:cs="Times New Roman"/>
          <w:color w:val="000000"/>
          <w:sz w:val="24"/>
          <w:szCs w:val="24"/>
          <w:lang w:eastAsia="ru-RU"/>
        </w:rPr>
        <w:t>основного</w:t>
      </w:r>
      <w:proofErr w:type="gramEnd"/>
      <w:r w:rsidRPr="00A7009F">
        <w:rPr>
          <w:rFonts w:ascii="Times New Roman" w:eastAsia="Times New Roman" w:hAnsi="Times New Roman" w:cs="Times New Roman"/>
          <w:color w:val="000000"/>
          <w:sz w:val="24"/>
          <w:szCs w:val="24"/>
          <w:lang w:eastAsia="ru-RU"/>
        </w:rPr>
        <w:t xml:space="preserve"> а часто и единственного способа мотивации. Но по мере роста благосостояния работников применение одного этого метода стало, конечно, недостаточным. Потребовались новые методы мотивации.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Э. Мэйо в 20-е гг. в ходе экспериментов на текстильной фабрике в Филадельфии использовал социологические методы мотивации. Он предоставил работникам возможность для общения в течени</w:t>
      </w:r>
      <w:proofErr w:type="gramStart"/>
      <w:r w:rsidRPr="00A7009F">
        <w:rPr>
          <w:rFonts w:ascii="Times New Roman" w:eastAsia="Times New Roman" w:hAnsi="Times New Roman" w:cs="Times New Roman"/>
          <w:color w:val="000000"/>
          <w:sz w:val="24"/>
          <w:szCs w:val="24"/>
          <w:lang w:eastAsia="ru-RU"/>
        </w:rPr>
        <w:t>и</w:t>
      </w:r>
      <w:proofErr w:type="gramEnd"/>
      <w:r w:rsidRPr="00A7009F">
        <w:rPr>
          <w:rFonts w:ascii="Times New Roman" w:eastAsia="Times New Roman" w:hAnsi="Times New Roman" w:cs="Times New Roman"/>
          <w:color w:val="000000"/>
          <w:sz w:val="24"/>
          <w:szCs w:val="24"/>
          <w:lang w:eastAsia="ru-RU"/>
        </w:rPr>
        <w:t xml:space="preserve"> рабочего дня, что улучшило их моральное состояние, позволило снизить текучесть кадров и увеличить выработку без повышения зарплат. После этого проводились эксперименты в Хоторне, которые заложили основу концепции человеческих отношений и поведенческого подхода к управлению.</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 развитием психологии и социологии развивались содержательные теории мотивации, основанные на определении и удовлетворении внутренних потребностей работников, а также процессуальные теории мотивации, учитывающие мотивы поведения людей на рабочем месте.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A7009F">
        <w:rPr>
          <w:rFonts w:ascii="Times New Roman" w:eastAsia="Times New Roman" w:hAnsi="Times New Roman" w:cs="Times New Roman"/>
          <w:color w:val="000000"/>
          <w:sz w:val="24"/>
          <w:szCs w:val="24"/>
          <w:lang w:eastAsia="ru-RU"/>
        </w:rPr>
        <w:t xml:space="preserve">Для мотивации по потребностям А. Маслоу в 40-е гг. предложил использовать иерархию потребностей, представляющую собой пирамиду (рис. </w:t>
      </w:r>
      <w:r>
        <w:rPr>
          <w:rFonts w:ascii="Times New Roman" w:eastAsia="Times New Roman" w:hAnsi="Times New Roman" w:cs="Times New Roman"/>
          <w:color w:val="000000"/>
          <w:sz w:val="24"/>
          <w:szCs w:val="24"/>
          <w:lang w:val="kk-KZ" w:eastAsia="ru-RU"/>
        </w:rPr>
        <w:t>23</w:t>
      </w:r>
      <w:r w:rsidRPr="00A7009F">
        <w:rPr>
          <w:rFonts w:ascii="Times New Roman" w:eastAsia="Times New Roman" w:hAnsi="Times New Roman" w:cs="Times New Roman"/>
          <w:color w:val="000000"/>
          <w:sz w:val="24"/>
          <w:szCs w:val="24"/>
          <w:lang w:eastAsia="ru-RU"/>
        </w:rPr>
        <w:t>, в основании которой располагаются первичные потребности (физиологические), а на втором уровне – потребности в безопасности и защищенности.</w:t>
      </w:r>
      <w:proofErr w:type="gramEnd"/>
      <w:r w:rsidRPr="00A7009F">
        <w:rPr>
          <w:rFonts w:ascii="Times New Roman" w:eastAsia="Times New Roman" w:hAnsi="Times New Roman" w:cs="Times New Roman"/>
          <w:color w:val="000000"/>
          <w:sz w:val="24"/>
          <w:szCs w:val="24"/>
          <w:lang w:eastAsia="ru-RU"/>
        </w:rPr>
        <w:t xml:space="preserve"> Далее, по возрастающей, он расположил социальные потребности, потребности в признании и самовыражении.</w:t>
      </w:r>
    </w:p>
    <w:p w:rsidR="007069F6" w:rsidRPr="00A7009F" w:rsidRDefault="007069F6" w:rsidP="007069F6">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B32597F" wp14:editId="05A03E06">
            <wp:extent cx="3307037" cy="1800999"/>
            <wp:effectExtent l="0" t="0" r="8255" b="8890"/>
            <wp:docPr id="5" name="Рисунок 5" descr="http://bizlog.ru/lib/b2/img/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izlog.ru/lib/b2/img/image02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07315" cy="1801150"/>
                    </a:xfrm>
                    <a:prstGeom prst="rect">
                      <a:avLst/>
                    </a:prstGeom>
                    <a:noFill/>
                    <a:ln>
                      <a:noFill/>
                    </a:ln>
                  </pic:spPr>
                </pic:pic>
              </a:graphicData>
            </a:graphic>
          </wp:inline>
        </w:drawing>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Рис.</w:t>
      </w:r>
      <w:r>
        <w:rPr>
          <w:rFonts w:ascii="Times New Roman" w:eastAsia="Times New Roman" w:hAnsi="Times New Roman" w:cs="Times New Roman"/>
          <w:color w:val="000000"/>
          <w:sz w:val="24"/>
          <w:szCs w:val="24"/>
          <w:lang w:val="kk-KZ" w:eastAsia="ru-RU"/>
        </w:rPr>
        <w:t>3</w:t>
      </w:r>
      <w:r w:rsidRPr="00A7009F">
        <w:rPr>
          <w:rFonts w:ascii="Times New Roman" w:eastAsia="Times New Roman" w:hAnsi="Times New Roman" w:cs="Times New Roman"/>
          <w:color w:val="000000"/>
          <w:sz w:val="24"/>
          <w:szCs w:val="24"/>
          <w:lang w:eastAsia="ru-RU"/>
        </w:rPr>
        <w:t>. Иерархия потребностей человека (по Маслоу)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На основе иерархии потребностей можно построит</w:t>
      </w:r>
      <w:r>
        <w:rPr>
          <w:rFonts w:ascii="Times New Roman" w:eastAsia="Times New Roman" w:hAnsi="Times New Roman" w:cs="Times New Roman"/>
          <w:color w:val="000000"/>
          <w:sz w:val="24"/>
          <w:szCs w:val="24"/>
          <w:lang w:eastAsia="ru-RU"/>
        </w:rPr>
        <w:t xml:space="preserve">ь мотивационную модель (табл. </w:t>
      </w:r>
      <w:r w:rsidRPr="00A7009F">
        <w:rPr>
          <w:rFonts w:ascii="Times New Roman" w:eastAsia="Times New Roman" w:hAnsi="Times New Roman" w:cs="Times New Roman"/>
          <w:color w:val="000000"/>
          <w:sz w:val="24"/>
          <w:szCs w:val="24"/>
          <w:lang w:eastAsia="ru-RU"/>
        </w:rPr>
        <w:t>2).</w:t>
      </w:r>
    </w:p>
    <w:p w:rsidR="007069F6"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eastAsia="ru-RU"/>
        </w:rPr>
        <w:t xml:space="preserve">Таблица </w:t>
      </w:r>
      <w:r w:rsidRPr="00A7009F">
        <w:rPr>
          <w:rFonts w:ascii="Times New Roman" w:eastAsia="Times New Roman" w:hAnsi="Times New Roman" w:cs="Times New Roman"/>
          <w:color w:val="000000"/>
          <w:sz w:val="24"/>
          <w:szCs w:val="24"/>
          <w:lang w:eastAsia="ru-RU"/>
        </w:rPr>
        <w:t>2</w:t>
      </w:r>
    </w:p>
    <w:p w:rsidR="007069F6" w:rsidRPr="00081F63"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3"/>
        <w:gridCol w:w="6162"/>
      </w:tblGrid>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Претворение в жизнь потребностей своей личности</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Реализация своего потенциала, увеличение количества знаний</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Уважение к себе и признание со стороны других.</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Компетентность в своей профессии. Право самостоятельно принимать решения.</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Социальные контакты</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Быть признанным в родственной по духу группе. Контакты с людьми. Быть приятным.</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lastRenderedPageBreak/>
              <w:t>Уверенность в завтрашнем дне</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Долгосрочное обеспечение денежным доходом с целью удовлетворения физиологических потребностей. Гарантия рабочего места на длительный срок.</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Физиологические потребности</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Питание. Квартира. Одежда.</w:t>
            </w:r>
          </w:p>
        </w:tc>
      </w:tr>
    </w:tbl>
    <w:p w:rsidR="007069F6"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Для устойчивой мотивации огромное значение имеет сочетание различных видов вознаграждения людей за положительные результаты или процессы их деятельности. В менеджменте применяются по крайней мере 8 способов вознаграждения</w:t>
      </w:r>
      <w:proofErr w:type="gramStart"/>
      <w:r w:rsidRPr="00A7009F">
        <w:rPr>
          <w:rFonts w:ascii="Times New Roman" w:eastAsia="Times New Roman" w:hAnsi="Times New Roman" w:cs="Times New Roman"/>
          <w:color w:val="000000"/>
          <w:sz w:val="24"/>
          <w:szCs w:val="24"/>
          <w:lang w:eastAsia="ru-RU"/>
        </w:rPr>
        <w:t xml:space="preserve"> :</w:t>
      </w:r>
      <w:proofErr w:type="gramEnd"/>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1.      Деньги.</w:t>
      </w:r>
      <w:r w:rsidRPr="00A7009F">
        <w:rPr>
          <w:rFonts w:ascii="Times New Roman" w:eastAsia="Times New Roman" w:hAnsi="Times New Roman" w:cs="Times New Roman"/>
          <w:color w:val="000000"/>
          <w:sz w:val="24"/>
          <w:szCs w:val="24"/>
          <w:lang w:eastAsia="ru-RU"/>
        </w:rPr>
        <w:t> Стимулирующая роль денег особенно эффективна, когда предприятия вознаграждают своих сотрудников в зависимости от выполнения работы и получения конкретных результатов, а не за отсиженное на рабочем месте время.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Г. Форд придавал деньгам доминирующее значение в стимулировании. Он значительно увеличил минимальную заработную плату до 5 долларов в день, сократив продолжительность рабочего дня с 10 до 8 часов. Его нововведения по стимулированию были встречены с большим воодушевлением и оказали </w:t>
      </w:r>
      <w:proofErr w:type="gramStart"/>
      <w:r w:rsidRPr="00A7009F">
        <w:rPr>
          <w:rFonts w:ascii="Times New Roman" w:eastAsia="Times New Roman" w:hAnsi="Times New Roman" w:cs="Times New Roman"/>
          <w:color w:val="000000"/>
          <w:sz w:val="24"/>
          <w:szCs w:val="24"/>
          <w:lang w:eastAsia="ru-RU"/>
        </w:rPr>
        <w:t>помимо</w:t>
      </w:r>
      <w:proofErr w:type="gramEnd"/>
      <w:r w:rsidRPr="00A7009F">
        <w:rPr>
          <w:rFonts w:ascii="Times New Roman" w:eastAsia="Times New Roman" w:hAnsi="Times New Roman" w:cs="Times New Roman"/>
          <w:color w:val="000000"/>
          <w:sz w:val="24"/>
          <w:szCs w:val="24"/>
          <w:lang w:eastAsia="ru-RU"/>
        </w:rPr>
        <w:t xml:space="preserve"> материального большой психологический эффект. В 1914 г. такой дневной заработок вдвое превышал общепринятый. Мало кто понимал, что Форд предложил такую заработную плату отнюдь не из большой щедрости. Его вовсе не заботил жизненный уровень рабочих. Г. Форд никогда не скрывал истинной причины введения дневной платы рабочим в 5 долларов: он хотел, чтобы размер заработка его рабочих позволял им со временем покупать производимые ими самими автомобили. А разве мечтой любого рабочего не являлась покупка собственного автомобиля?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2.      Одобрение.</w:t>
      </w:r>
      <w:r w:rsidRPr="00A7009F">
        <w:rPr>
          <w:rFonts w:ascii="Times New Roman" w:eastAsia="Times New Roman" w:hAnsi="Times New Roman" w:cs="Times New Roman"/>
          <w:color w:val="000000"/>
          <w:sz w:val="24"/>
          <w:szCs w:val="24"/>
          <w:lang w:eastAsia="ru-RU"/>
        </w:rPr>
        <w:t> Одобрение – еще более мощный способ вознаграждения, чем деньги, которые, конечно, всегда будут много значить. Почти все люди положительно реагируют, если чувствуют, что их ценят и уважают. По мнению Мэри Кэй Эш, владелицы преуспевающей фирмы «Мэри Кэй Косметикс», есть только две вещи, которые люди хотят больше, чем секса и денег, – это одобрение и похвала. Достаточно одобрить хорошее поведение, и оно вскоре повторится.</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Существуют следующие правила менеджеров:</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хвалите сразу;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хвалите работу человека;</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говорите, что вы довольны и вам приятно оттого, что работник это сделал;</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4.  после этого не стоит стоять над душой работника, поэтому, выполнив свою миссию, уходите.</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3.      Действие.</w:t>
      </w:r>
      <w:r w:rsidRPr="00A7009F">
        <w:rPr>
          <w:rFonts w:ascii="Times New Roman" w:eastAsia="Times New Roman" w:hAnsi="Times New Roman" w:cs="Times New Roman"/>
          <w:color w:val="000000"/>
          <w:sz w:val="24"/>
          <w:szCs w:val="24"/>
          <w:lang w:eastAsia="ru-RU"/>
        </w:rPr>
        <w:t xml:space="preserve"> Служащие, которые приобретают акции и становятся совладельцами, ведут себя как владельцы. Но чтобы использовать этот способ вознаграждения, предприятие должно использовать групповое принятие управленческого решения </w:t>
      </w:r>
      <w:proofErr w:type="gramStart"/>
      <w:r w:rsidRPr="00A7009F">
        <w:rPr>
          <w:rFonts w:ascii="Times New Roman" w:eastAsia="Times New Roman" w:hAnsi="Times New Roman" w:cs="Times New Roman"/>
          <w:color w:val="000000"/>
          <w:sz w:val="24"/>
          <w:szCs w:val="24"/>
          <w:lang w:eastAsia="ru-RU"/>
        </w:rPr>
        <w:t>вместо</w:t>
      </w:r>
      <w:proofErr w:type="gramEnd"/>
      <w:r w:rsidRPr="00A7009F">
        <w:rPr>
          <w:rFonts w:ascii="Times New Roman" w:eastAsia="Times New Roman" w:hAnsi="Times New Roman" w:cs="Times New Roman"/>
          <w:color w:val="000000"/>
          <w:sz w:val="24"/>
          <w:szCs w:val="24"/>
          <w:lang w:eastAsia="ru-RU"/>
        </w:rPr>
        <w:t xml:space="preserve"> авторитарного и производить конкурентоспособный товар. Г. Форд также использовал этот метод. На его предприятиях рабочие были акционерами. Исследования Университета штата Мичиган показали, что использование этого способа вознаграждения может в 1,5 раза повысить доход фирмы. К сожалению, в российской действительности существует жалкая пародия на эту систему из-за невыполнения вышеуказанных условий.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4.      Вознаграждение свободным временем</w:t>
      </w:r>
      <w:r w:rsidRPr="00A7009F">
        <w:rPr>
          <w:rFonts w:ascii="Times New Roman" w:eastAsia="Times New Roman" w:hAnsi="Times New Roman" w:cs="Times New Roman"/>
          <w:color w:val="000000"/>
          <w:sz w:val="24"/>
          <w:szCs w:val="24"/>
          <w:lang w:eastAsia="ru-RU"/>
        </w:rPr>
        <w:t> поможет удержать сотрудников от формирования привычки транжирить время попусту и позволит им больше времени тратить на себя и свою семью, если они будут справляться с работой раньше отведенного срока. Такой метод подходит для людей со свободным расписанием. В противном случае у руководства появляется соблазн повысить объём работы.</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5.      Взаимопонимание и проявление интереса к работику</w:t>
      </w:r>
      <w:r w:rsidRPr="00A7009F">
        <w:rPr>
          <w:rFonts w:ascii="Times New Roman" w:eastAsia="Times New Roman" w:hAnsi="Times New Roman" w:cs="Times New Roman"/>
          <w:color w:val="000000"/>
          <w:sz w:val="24"/>
          <w:szCs w:val="24"/>
          <w:lang w:eastAsia="ru-RU"/>
        </w:rPr>
        <w:t>. Способ вознаграждения наиболее значим для эффективных сотрудников-профессионалов. Для них внутреннее вознаграждение имеет большой вес. Такой подход требует от менеджеров хорошего неформального контакта со своими подчиненными, а также знания того, что их волнует и интересует.</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lastRenderedPageBreak/>
        <w:t>6.      Продвижение по служебной лестнице и личный рост.</w:t>
      </w:r>
      <w:r w:rsidRPr="00A7009F">
        <w:rPr>
          <w:rFonts w:ascii="Times New Roman" w:eastAsia="Times New Roman" w:hAnsi="Times New Roman" w:cs="Times New Roman"/>
          <w:color w:val="000000"/>
          <w:sz w:val="24"/>
          <w:szCs w:val="24"/>
          <w:lang w:eastAsia="ru-RU"/>
        </w:rPr>
        <w:t> Этот способ вознаграждения требует серьезных финансовых затрат высшего руководства, но именно он позволяет в настоящее время таким компаниям, как «IBM», «Digital equipment corp.», «General Motors», сохранять лидирующее положение на рынке в США. Продвижение вверх даёт власть, а не только материальные блага. Люди её любят даже больше, чем деньги.</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7.      Предоставление самостоятельности и любимой работы</w:t>
      </w:r>
      <w:r w:rsidRPr="00A7009F">
        <w:rPr>
          <w:rFonts w:ascii="Times New Roman" w:eastAsia="Times New Roman" w:hAnsi="Times New Roman" w:cs="Times New Roman"/>
          <w:color w:val="000000"/>
          <w:sz w:val="24"/>
          <w:szCs w:val="24"/>
          <w:lang w:eastAsia="ru-RU"/>
        </w:rPr>
        <w:t>. Этот способ особенно хорош, когда работники стремятся стать профессионалами, но ощущают над собой пресс контроля или чувствуют, что другую работу они выполняли бы гораздо профессиональнее, с большей отдачей и лучшими результатами. Здесь искусство менеджера состоит в способности выявить такого сотрудника, что может быть затруднено приятием его действий за очередное контрольное мероприятие. Очень часто такие люди могли бы работать эффективно без надзора сверху, но отсутствие некоторой смелости не позволяет им обратиться по этому поводу к руководству.</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b/>
          <w:bCs/>
          <w:color w:val="000000"/>
          <w:sz w:val="24"/>
          <w:szCs w:val="24"/>
          <w:lang w:eastAsia="ru-RU"/>
        </w:rPr>
        <w:t>8.      Призы.</w:t>
      </w:r>
      <w:r w:rsidRPr="00A7009F">
        <w:rPr>
          <w:rFonts w:ascii="Times New Roman" w:eastAsia="Times New Roman" w:hAnsi="Times New Roman" w:cs="Times New Roman"/>
          <w:color w:val="000000"/>
          <w:sz w:val="24"/>
          <w:szCs w:val="24"/>
          <w:lang w:eastAsia="ru-RU"/>
        </w:rPr>
        <w:t> Этот способ вознаграждения зависит от воображения менеджера, наиболее эффективен при вручении приза в присутствии работников фирмы.</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В настоящее время в </w:t>
      </w:r>
      <w:r>
        <w:rPr>
          <w:rFonts w:ascii="Times New Roman" w:eastAsia="Times New Roman" w:hAnsi="Times New Roman" w:cs="Times New Roman"/>
          <w:color w:val="000000"/>
          <w:sz w:val="24"/>
          <w:szCs w:val="24"/>
          <w:lang w:eastAsia="ru-RU"/>
        </w:rPr>
        <w:t xml:space="preserve">РК </w:t>
      </w:r>
      <w:r w:rsidRPr="00A7009F">
        <w:rPr>
          <w:rFonts w:ascii="Times New Roman" w:eastAsia="Times New Roman" w:hAnsi="Times New Roman" w:cs="Times New Roman"/>
          <w:color w:val="000000"/>
          <w:sz w:val="24"/>
          <w:szCs w:val="24"/>
          <w:lang w:eastAsia="ru-RU"/>
        </w:rPr>
        <w:t>основой мотивации, без сомнения, является уровень заработной платы и удовлетворение социальных потребностей. Тем не менее, даже в нынешних условиях нельзя забывать и о более высоких уровнях мотивации – об открытом и гласном признании достижений конкретных работников, о предоставлении возможностей для их самовыражения. В зависимости от контингента работников в качестве мотивации может в той или иной форме использоваться так называемый партисипативный метод управления, заключающийся в привлечении работников к активному участию в управлении предприятием.</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Важной особенностью работы по мотивации персонала на предприятиях является необходимость тесного взаимодействия с профсоюзами и юридической службой.</w:t>
      </w:r>
    </w:p>
    <w:p w:rsidR="007069F6" w:rsidRPr="00A7009F"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Учитывая </w:t>
      </w:r>
      <w:proofErr w:type="gramStart"/>
      <w:r w:rsidRPr="00A7009F">
        <w:rPr>
          <w:rFonts w:ascii="Times New Roman" w:eastAsia="Times New Roman" w:hAnsi="Times New Roman" w:cs="Times New Roman"/>
          <w:color w:val="000000"/>
          <w:sz w:val="24"/>
          <w:szCs w:val="24"/>
          <w:lang w:eastAsia="ru-RU"/>
        </w:rPr>
        <w:t>важное значение</w:t>
      </w:r>
      <w:proofErr w:type="gramEnd"/>
      <w:r w:rsidRPr="00A7009F">
        <w:rPr>
          <w:rFonts w:ascii="Times New Roman" w:eastAsia="Times New Roman" w:hAnsi="Times New Roman" w:cs="Times New Roman"/>
          <w:color w:val="000000"/>
          <w:sz w:val="24"/>
          <w:szCs w:val="24"/>
          <w:lang w:eastAsia="ru-RU"/>
        </w:rPr>
        <w:t xml:space="preserve"> качества для экономики в целом, в ряде стран выпуск продукции высокого качества стимулируется на государственном уровне путем присуждения премий по качеству.</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Процессы мотивации могут иметь различную направленность – достичь или избежать поставленной цели, осуществить деятельность или воздержаться от нее, что сопровождается переживаниями, положительными или отрицательными эмоциями (радость, удовлетворение, облегчение, страх, страдание). Мотивации сопутствует определенное психофизическое напряжение, т. е. состояние возбуждения, прилив или упадок сил.</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Цель и мотив не совпадают. Например, у человека может появиться цель – сменить место жительства, а мотивы могут быть различными: улучшить свое положение; сменить круг общения, приблизить место работы к месту жительства; жить рядом с родными и т.д. Часть мотивов может не осознаваться человеком.</w:t>
      </w:r>
    </w:p>
    <w:p w:rsidR="007A5D8C" w:rsidRPr="00A7009F" w:rsidRDefault="007A5D8C" w:rsidP="00B15623">
      <w:pPr>
        <w:pStyle w:val="3"/>
        <w:shd w:val="clear" w:color="auto" w:fill="FFFFFF"/>
        <w:spacing w:before="0" w:line="240" w:lineRule="auto"/>
        <w:ind w:firstLine="709"/>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Премии по качеству</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В 1950 г. в Японию из США приехал доктор У.Э. Деминг и провел ряд краткосрочных семинаров по управлению качеством. Авторский гонорар от книги, составленной на основе лекций, прочитанных на этих семинарах, был использован для учреждения премий Деминга. Этих премий две: для отдельного лица и для предприятия. Премия Деминга для отдельного лица присуждается одному или нескольким лицам, которые способствовали распространению и развитию теоретических принципов статистических методов контроля качества.</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 xml:space="preserve">Существует несколько различных категорий премий предприятию, но в первую очередь это премии, присуждаемые фирме, которая в данном финансовом году добилась исключительно больших успехов в области применения статистических методов контроля качества. С каждым годом по мере повышения уровня статистического контроля качества и комплексного управления качеством в Японии претенденты на присуждение премий </w:t>
      </w:r>
      <w:r w:rsidRPr="00A7009F">
        <w:rPr>
          <w:color w:val="000000"/>
        </w:rPr>
        <w:lastRenderedPageBreak/>
        <w:t>Деминга должны удовлетворять все более высоким требованиям. Эти премии наиболее престижные награды для японских предприятий. Премии предприятиям, стимулирующие высокие экономические показатели, привели к организационной перестройке в отраслях промышленности, где применяются методы статистического контроля качества и комплексного управления качеством и осуществляется инспектирование систем управления качеством.</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Пример учреждения премии Деминга оказался заразительным (хотя и с большим опозданием) для других развитых стран. В США по инициативе бывшего министра торговли М. Болдриджа в 1987 г. для стимулирования за выпуск высококачественной продукции стала премия, названная именем ее учредителя, присуждаемая за достижения в области качества трем категориям предприятий: промышленным, в области услуг и мелкому бизнесу.</w:t>
      </w:r>
    </w:p>
    <w:p w:rsidR="007A5D8C" w:rsidRPr="00A7009F" w:rsidRDefault="007A5D8C" w:rsidP="00B15623">
      <w:pPr>
        <w:pStyle w:val="a7"/>
        <w:shd w:val="clear" w:color="auto" w:fill="FFFFFF"/>
        <w:spacing w:before="0" w:beforeAutospacing="0" w:after="0" w:afterAutospacing="0"/>
        <w:ind w:firstLine="709"/>
        <w:jc w:val="both"/>
        <w:rPr>
          <w:color w:val="000000"/>
        </w:rPr>
      </w:pPr>
      <w:proofErr w:type="gramStart"/>
      <w:r w:rsidRPr="00A7009F">
        <w:rPr>
          <w:color w:val="000000"/>
        </w:rPr>
        <w:t>В 1991 г. Европейским фондом по управлению качеством (EFQM), основанным 14-ю крупнейшими компаниями Европы, такими как «Филипс», «Фольксваген», «Нестле», «Рено», «Электролюкс», «Фиат», «Оливетти», «Бритиш телеком» и другими, была учреждена Европейская премия по качеству, присуждаемая по результатам оценки предприятий по девяти критериям: роль руководства, управление персоналом, политика и стратегия, ресурсы, процессы, удовлетворение персонала, удовлетворение потребителей, воздействие на общество, результаты бизнеса.</w:t>
      </w:r>
      <w:proofErr w:type="gramEnd"/>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 xml:space="preserve">И, наконец, в 1996 г. в </w:t>
      </w:r>
      <w:r w:rsidR="00FF4B3B">
        <w:rPr>
          <w:color w:val="000000"/>
        </w:rPr>
        <w:t xml:space="preserve">РК </w:t>
      </w:r>
      <w:r w:rsidRPr="00A7009F">
        <w:rPr>
          <w:color w:val="000000"/>
        </w:rPr>
        <w:t>была учреждена ежегодная правительственная премия в области качества, присуждаемая организациям за достижение «...значительных результатов в области качества продукции или услуг, обеспечение их безопасности, а также за внедрение организациями высокоэффективных методов управления качеством». Ежегодно присуждается не более 12 премий.</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 xml:space="preserve">Роль премий заключается не только в том, чтобы отметить достижения лучших предприятий. В последнее время премии стали играть не меньшее значение в проведении ими самооценки по критериям премий и </w:t>
      </w:r>
      <w:proofErr w:type="gramStart"/>
      <w:r w:rsidRPr="00A7009F">
        <w:rPr>
          <w:color w:val="000000"/>
        </w:rPr>
        <w:t>принятия</w:t>
      </w:r>
      <w:proofErr w:type="gramEnd"/>
      <w:r w:rsidRPr="00A7009F">
        <w:rPr>
          <w:color w:val="000000"/>
        </w:rPr>
        <w:t xml:space="preserve"> необходимых мер для улучшения работ в области качества. В частности, большое значение имеет внедрение критериев премий в качестве функций и элементов в действующие системы качества, что позволяет повысить эффективность этих систем, приблизив их уровень к тотальному управлению качеством. Для участия в конкурсе на присуждение российской премии по качеству предприятие представляет в Совет по присуждению премии заявку, анкету-декларацию и отчет по самооценке на соответствие критериям премии. Основными руководящими документами российской премии по качеству являются «Руководство для участников конкурса» и «Рекомендации по самооценке».</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Модели американской и европейской (российской) премий включают две группы критериев – обеспечение результатов (возможности) и сами результаты.</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Для большего представления приведем пример самооценки по критерию «Политика и стратегия», где оцениваются следующие комплексные показатели:</w:t>
      </w:r>
    </w:p>
    <w:p w:rsidR="00B15623" w:rsidRDefault="007A5D8C" w:rsidP="00B15623">
      <w:pPr>
        <w:pStyle w:val="a7"/>
        <w:shd w:val="clear" w:color="auto" w:fill="FFFFFF"/>
        <w:spacing w:before="0" w:beforeAutospacing="0" w:after="0" w:afterAutospacing="0"/>
        <w:ind w:firstLine="709"/>
        <w:jc w:val="both"/>
        <w:rPr>
          <w:color w:val="000000"/>
        </w:rPr>
      </w:pPr>
      <w:r w:rsidRPr="00A7009F">
        <w:rPr>
          <w:color w:val="000000"/>
        </w:rPr>
        <w:t>1.  базирование политики и стратегии предприятия на принципах TQM;</w:t>
      </w:r>
    </w:p>
    <w:p w:rsidR="00B15623" w:rsidRDefault="007A5D8C" w:rsidP="00B15623">
      <w:pPr>
        <w:pStyle w:val="a7"/>
        <w:shd w:val="clear" w:color="auto" w:fill="FFFFFF"/>
        <w:spacing w:before="0" w:beforeAutospacing="0" w:after="0" w:afterAutospacing="0"/>
        <w:ind w:firstLine="709"/>
        <w:jc w:val="both"/>
        <w:rPr>
          <w:color w:val="000000"/>
        </w:rPr>
      </w:pPr>
      <w:r w:rsidRPr="00A7009F">
        <w:rPr>
          <w:color w:val="000000"/>
        </w:rPr>
        <w:t>2.  определение политики и стратегии на основе достоверной и полной информации;</w:t>
      </w:r>
    </w:p>
    <w:p w:rsidR="00B15623" w:rsidRDefault="007A5D8C" w:rsidP="00B15623">
      <w:pPr>
        <w:pStyle w:val="a7"/>
        <w:shd w:val="clear" w:color="auto" w:fill="FFFFFF"/>
        <w:spacing w:before="0" w:beforeAutospacing="0" w:after="0" w:afterAutospacing="0"/>
        <w:ind w:firstLine="709"/>
        <w:jc w:val="both"/>
        <w:rPr>
          <w:color w:val="000000"/>
        </w:rPr>
      </w:pPr>
      <w:r w:rsidRPr="00A7009F">
        <w:rPr>
          <w:color w:val="000000"/>
        </w:rPr>
        <w:t>3.  реализация единой политики и стратегии на всем предприятии;</w:t>
      </w:r>
    </w:p>
    <w:p w:rsidR="00B15623" w:rsidRDefault="007A5D8C" w:rsidP="00B15623">
      <w:pPr>
        <w:pStyle w:val="a7"/>
        <w:shd w:val="clear" w:color="auto" w:fill="FFFFFF"/>
        <w:spacing w:before="0" w:beforeAutospacing="0" w:after="0" w:afterAutospacing="0"/>
        <w:ind w:firstLine="709"/>
        <w:jc w:val="both"/>
        <w:rPr>
          <w:color w:val="000000"/>
        </w:rPr>
      </w:pPr>
      <w:r w:rsidRPr="00A7009F">
        <w:rPr>
          <w:color w:val="000000"/>
        </w:rPr>
        <w:t>4.  информация о политике и стратегии внутри и вне предприятия;</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5.  периодическая актуализация и улучшение политики и стратегии.</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 xml:space="preserve">Без преувеличения можно сказать, что на предприятиях с подобным подходом чувствуется серьезное </w:t>
      </w:r>
      <w:proofErr w:type="gramStart"/>
      <w:r w:rsidRPr="00A7009F">
        <w:rPr>
          <w:color w:val="000000"/>
        </w:rPr>
        <w:t>стремление</w:t>
      </w:r>
      <w:proofErr w:type="gramEnd"/>
      <w:r w:rsidRPr="00A7009F">
        <w:rPr>
          <w:color w:val="000000"/>
        </w:rPr>
        <w:t xml:space="preserve"> во что бы то ни стало существенно улучшить качество и поставить свою организацию в число лучших.</w:t>
      </w:r>
    </w:p>
    <w:p w:rsidR="007A5D8C" w:rsidRPr="00A7009F" w:rsidRDefault="007A5D8C" w:rsidP="00B15623">
      <w:pPr>
        <w:pStyle w:val="a7"/>
        <w:shd w:val="clear" w:color="auto" w:fill="FFFFFF"/>
        <w:spacing w:before="0" w:beforeAutospacing="0" w:after="0" w:afterAutospacing="0"/>
        <w:ind w:firstLine="709"/>
        <w:jc w:val="both"/>
        <w:rPr>
          <w:color w:val="000000"/>
        </w:rPr>
      </w:pPr>
      <w:r w:rsidRPr="00A7009F">
        <w:rPr>
          <w:color w:val="000000"/>
        </w:rPr>
        <w:t>Учреждение Премии Правительства Р</w:t>
      </w:r>
      <w:r w:rsidRPr="00A7009F">
        <w:rPr>
          <w:color w:val="000000"/>
          <w:lang w:val="kk-KZ"/>
        </w:rPr>
        <w:t>К</w:t>
      </w:r>
      <w:r w:rsidRPr="00A7009F">
        <w:rPr>
          <w:color w:val="000000"/>
        </w:rPr>
        <w:t xml:space="preserve"> в области качества явилось закономерным и давно ожидаемым </w:t>
      </w:r>
      <w:proofErr w:type="gramStart"/>
      <w:r w:rsidRPr="00A7009F">
        <w:rPr>
          <w:color w:val="000000"/>
        </w:rPr>
        <w:t>событием</w:t>
      </w:r>
      <w:proofErr w:type="gramEnd"/>
      <w:r w:rsidRPr="00A7009F">
        <w:rPr>
          <w:color w:val="000000"/>
        </w:rPr>
        <w:t xml:space="preserve"> как среди специалистов, так и среди руководителей предприятий и организаций, принявших для себя в качестве стратегической задачу коренного изменения подходов к менеджменту качества.</w:t>
      </w:r>
    </w:p>
    <w:p w:rsidR="007A5D8C" w:rsidRPr="00A7009F" w:rsidRDefault="007A5D8C" w:rsidP="00A7009F">
      <w:pPr>
        <w:pStyle w:val="a7"/>
        <w:shd w:val="clear" w:color="auto" w:fill="FFFFFF"/>
        <w:spacing w:before="0" w:beforeAutospacing="0" w:after="0" w:afterAutospacing="0"/>
        <w:rPr>
          <w:color w:val="000000"/>
        </w:rPr>
      </w:pPr>
      <w:r w:rsidRPr="00A7009F">
        <w:rPr>
          <w:color w:val="000000"/>
        </w:rPr>
        <w:lastRenderedPageBreak/>
        <w:t xml:space="preserve">Особенность российской премии в том, что, как и другие национальные премии в области качества, она призвана не только </w:t>
      </w:r>
      <w:proofErr w:type="gramStart"/>
      <w:r w:rsidRPr="00A7009F">
        <w:rPr>
          <w:color w:val="000000"/>
        </w:rPr>
        <w:t>выделять</w:t>
      </w:r>
      <w:proofErr w:type="gramEnd"/>
      <w:r w:rsidRPr="00A7009F">
        <w:rPr>
          <w:color w:val="000000"/>
        </w:rPr>
        <w:t xml:space="preserve"> и награждать лидеров в этой области, но и ориентировать те предприятия, которые намерены ликвидировать или же сократить свое отставание от них. Основу такого ориентирования составляет процедура самооценки по критериям премии.</w:t>
      </w:r>
    </w:p>
    <w:p w:rsidR="00B15623" w:rsidRDefault="00B15623" w:rsidP="00A7009F">
      <w:pPr>
        <w:tabs>
          <w:tab w:val="left" w:pos="993"/>
          <w:tab w:val="left" w:pos="1701"/>
        </w:tabs>
        <w:spacing w:after="0" w:line="240" w:lineRule="auto"/>
        <w:ind w:right="-1" w:firstLine="709"/>
        <w:jc w:val="both"/>
        <w:rPr>
          <w:rFonts w:ascii="Times New Roman" w:eastAsia="Times New Roman" w:hAnsi="Times New Roman" w:cs="Times New Roman"/>
          <w:b/>
          <w:sz w:val="24"/>
          <w:szCs w:val="24"/>
          <w:lang w:eastAsia="ru-RU"/>
        </w:rPr>
      </w:pPr>
    </w:p>
    <w:p w:rsidR="00E82D9A" w:rsidRDefault="00E82D9A"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B15623" w:rsidRPr="00A7009F" w:rsidRDefault="00B15623"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A5D8C" w:rsidRPr="00A7009F" w:rsidRDefault="007A5D8C" w:rsidP="00C322CD">
      <w:pPr>
        <w:pStyle w:val="a6"/>
        <w:numPr>
          <w:ilvl w:val="0"/>
          <w:numId w:val="7"/>
        </w:numPr>
        <w:tabs>
          <w:tab w:val="left" w:pos="426"/>
          <w:tab w:val="left" w:pos="993"/>
          <w:tab w:val="left" w:pos="1701"/>
        </w:tabs>
        <w:spacing w:after="0" w:line="240" w:lineRule="auto"/>
        <w:ind w:left="0"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Что вы понимаете под планированием качества?</w:t>
      </w:r>
    </w:p>
    <w:p w:rsidR="007A5D8C" w:rsidRPr="00A7009F" w:rsidRDefault="007A5D8C" w:rsidP="00C322CD">
      <w:pPr>
        <w:pStyle w:val="a6"/>
        <w:numPr>
          <w:ilvl w:val="0"/>
          <w:numId w:val="7"/>
        </w:numPr>
        <w:tabs>
          <w:tab w:val="left" w:pos="426"/>
          <w:tab w:val="left" w:pos="993"/>
          <w:tab w:val="left" w:pos="1701"/>
        </w:tabs>
        <w:spacing w:after="0" w:line="240" w:lineRule="auto"/>
        <w:ind w:left="0"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Каковы задачи и предмет планирования качества?</w:t>
      </w:r>
    </w:p>
    <w:p w:rsidR="007A5D8C" w:rsidRPr="00A7009F" w:rsidRDefault="007A5D8C" w:rsidP="00C322CD">
      <w:pPr>
        <w:pStyle w:val="a6"/>
        <w:numPr>
          <w:ilvl w:val="0"/>
          <w:numId w:val="7"/>
        </w:numPr>
        <w:tabs>
          <w:tab w:val="left" w:pos="426"/>
          <w:tab w:val="left" w:pos="993"/>
          <w:tab w:val="left" w:pos="1701"/>
        </w:tabs>
        <w:spacing w:after="0" w:line="240" w:lineRule="auto"/>
        <w:ind w:left="0"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Какова специфика планирования качества?</w:t>
      </w:r>
    </w:p>
    <w:p w:rsidR="007A5D8C" w:rsidRPr="00A7009F" w:rsidRDefault="007A5D8C" w:rsidP="00C322CD">
      <w:pPr>
        <w:pStyle w:val="a6"/>
        <w:numPr>
          <w:ilvl w:val="0"/>
          <w:numId w:val="7"/>
        </w:numPr>
        <w:tabs>
          <w:tab w:val="left" w:pos="426"/>
          <w:tab w:val="left" w:pos="993"/>
          <w:tab w:val="left" w:pos="1701"/>
        </w:tabs>
        <w:spacing w:after="0" w:line="240" w:lineRule="auto"/>
        <w:ind w:left="0"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Каковы направления планирования повышения качества продукции на предприятии?</w:t>
      </w:r>
    </w:p>
    <w:p w:rsidR="00814FD3" w:rsidRPr="00A7009F" w:rsidRDefault="007A5D8C" w:rsidP="00C322CD">
      <w:pPr>
        <w:pStyle w:val="a6"/>
        <w:numPr>
          <w:ilvl w:val="0"/>
          <w:numId w:val="7"/>
        </w:numPr>
        <w:tabs>
          <w:tab w:val="left" w:pos="426"/>
          <w:tab w:val="left" w:pos="993"/>
          <w:tab w:val="left" w:pos="1701"/>
        </w:tabs>
        <w:spacing w:after="0" w:line="240" w:lineRule="auto"/>
        <w:ind w:left="0" w:right="-1" w:firstLine="709"/>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В чем заключается новая стратегия в управлении качеством и как она влияет на плановую деятельность предприятия?</w:t>
      </w:r>
    </w:p>
    <w:p w:rsidR="007A5D8C" w:rsidRPr="00A7009F" w:rsidRDefault="007A5D8C"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A5D8C" w:rsidRPr="00A7009F" w:rsidRDefault="007A5D8C"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A5D8C" w:rsidRPr="00A7009F" w:rsidRDefault="007A5D8C"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7A5D8C" w:rsidP="00A7009F">
      <w:pPr>
        <w:tabs>
          <w:tab w:val="left" w:pos="1701"/>
        </w:tabs>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Лекция</w:t>
      </w:r>
      <w:r w:rsidR="007069F6">
        <w:rPr>
          <w:rFonts w:ascii="Times New Roman" w:hAnsi="Times New Roman" w:cs="Times New Roman"/>
          <w:b/>
          <w:sz w:val="24"/>
          <w:szCs w:val="24"/>
        </w:rPr>
        <w:t xml:space="preserve"> №</w:t>
      </w:r>
      <w:r w:rsidRPr="00A7009F">
        <w:rPr>
          <w:rFonts w:ascii="Times New Roman" w:hAnsi="Times New Roman" w:cs="Times New Roman"/>
          <w:b/>
          <w:sz w:val="24"/>
          <w:szCs w:val="24"/>
          <w:lang w:val="kk-KZ"/>
        </w:rPr>
        <w:t>8</w:t>
      </w:r>
    </w:p>
    <w:p w:rsidR="007A5D8C" w:rsidRPr="00A7009F" w:rsidRDefault="007A5D8C" w:rsidP="00A7009F">
      <w:pPr>
        <w:tabs>
          <w:tab w:val="left" w:pos="1701"/>
        </w:tabs>
        <w:spacing w:after="0" w:line="240" w:lineRule="auto"/>
        <w:ind w:right="-1" w:firstLine="709"/>
        <w:jc w:val="both"/>
        <w:rPr>
          <w:rFonts w:ascii="Times New Roman" w:hAnsi="Times New Roman" w:cs="Times New Roman"/>
          <w:b/>
          <w:sz w:val="24"/>
          <w:szCs w:val="24"/>
          <w:lang w:val="kk-KZ"/>
        </w:rPr>
      </w:pPr>
    </w:p>
    <w:p w:rsidR="007A5D8C" w:rsidRPr="00A7009F" w:rsidRDefault="00A4504F" w:rsidP="00A7009F">
      <w:pPr>
        <w:pStyle w:val="2"/>
        <w:shd w:val="clear" w:color="auto" w:fill="FFFFFF"/>
        <w:tabs>
          <w:tab w:val="left" w:pos="1701"/>
        </w:tabs>
        <w:spacing w:before="0" w:line="240" w:lineRule="auto"/>
        <w:ind w:firstLine="709"/>
        <w:jc w:val="both"/>
        <w:rPr>
          <w:rFonts w:ascii="Times New Roman" w:hAnsi="Times New Roman" w:cs="Times New Roman"/>
          <w:color w:val="000000"/>
          <w:sz w:val="24"/>
          <w:szCs w:val="24"/>
        </w:rPr>
      </w:pPr>
      <w:r w:rsidRPr="007069F6">
        <w:rPr>
          <w:rFonts w:ascii="Times New Roman" w:hAnsi="Times New Roman" w:cs="Times New Roman"/>
          <w:color w:val="auto"/>
          <w:sz w:val="24"/>
          <w:szCs w:val="24"/>
        </w:rPr>
        <w:t>Тем</w:t>
      </w:r>
      <w:r w:rsidRPr="007069F6">
        <w:rPr>
          <w:rFonts w:ascii="Times New Roman" w:hAnsi="Times New Roman" w:cs="Times New Roman"/>
          <w:color w:val="auto"/>
          <w:sz w:val="24"/>
          <w:szCs w:val="24"/>
          <w:lang w:val="kk-KZ"/>
        </w:rPr>
        <w:t>а</w:t>
      </w:r>
      <w:r w:rsidR="00E82D9A" w:rsidRPr="007069F6">
        <w:rPr>
          <w:rFonts w:ascii="Times New Roman" w:hAnsi="Times New Roman" w:cs="Times New Roman"/>
          <w:color w:val="auto"/>
          <w:sz w:val="24"/>
          <w:szCs w:val="24"/>
        </w:rPr>
        <w:t>:</w:t>
      </w:r>
      <w:r w:rsidR="00E82D9A" w:rsidRPr="007069F6">
        <w:rPr>
          <w:rFonts w:ascii="Times New Roman" w:hAnsi="Times New Roman" w:cs="Times New Roman"/>
          <w:b w:val="0"/>
          <w:color w:val="auto"/>
          <w:sz w:val="24"/>
          <w:szCs w:val="24"/>
        </w:rPr>
        <w:t xml:space="preserve"> </w:t>
      </w:r>
      <w:r w:rsidR="007A5D8C" w:rsidRPr="007069F6">
        <w:rPr>
          <w:rFonts w:ascii="Times New Roman" w:hAnsi="Times New Roman" w:cs="Times New Roman"/>
          <w:color w:val="auto"/>
          <w:sz w:val="24"/>
          <w:szCs w:val="24"/>
        </w:rPr>
        <w:t>Контроль</w:t>
      </w:r>
      <w:r w:rsidR="007A5D8C" w:rsidRPr="00A7009F">
        <w:rPr>
          <w:rFonts w:ascii="Times New Roman" w:hAnsi="Times New Roman" w:cs="Times New Roman"/>
          <w:color w:val="000000"/>
          <w:sz w:val="24"/>
          <w:szCs w:val="24"/>
        </w:rPr>
        <w:t>, учет и анализ процессов управления качеством. Организация контроля качества продукции и профилактики брака</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A4504F" w:rsidRP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 xml:space="preserve">Контроль, учет и анализ процессов управления качеством. </w:t>
      </w:r>
    </w:p>
    <w:p w:rsidR="00A4504F" w:rsidRP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Организация контроля качества продукции и профилактики брака</w:t>
      </w:r>
    </w:p>
    <w:p w:rsid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Стадии п</w:t>
      </w:r>
      <w:r w:rsidRPr="00A4504F">
        <w:rPr>
          <w:rFonts w:ascii="Times New Roman" w:eastAsia="Times New Roman" w:hAnsi="Times New Roman" w:cs="Times New Roman"/>
          <w:sz w:val="24"/>
          <w:szCs w:val="24"/>
          <w:lang w:val="kk-KZ" w:eastAsia="ru-RU"/>
        </w:rPr>
        <w:t>роцесс</w:t>
      </w:r>
      <w:r>
        <w:rPr>
          <w:rFonts w:ascii="Times New Roman" w:eastAsia="Times New Roman" w:hAnsi="Times New Roman" w:cs="Times New Roman"/>
          <w:sz w:val="24"/>
          <w:szCs w:val="24"/>
          <w:lang w:val="kk-KZ" w:eastAsia="ru-RU"/>
        </w:rPr>
        <w:t>а</w:t>
      </w:r>
      <w:r w:rsidRPr="00A4504F">
        <w:rPr>
          <w:rFonts w:ascii="Times New Roman" w:eastAsia="Times New Roman" w:hAnsi="Times New Roman" w:cs="Times New Roman"/>
          <w:sz w:val="24"/>
          <w:szCs w:val="24"/>
          <w:lang w:val="kk-KZ" w:eastAsia="ru-RU"/>
        </w:rPr>
        <w:t xml:space="preserve"> контроля</w:t>
      </w:r>
    </w:p>
    <w:p w:rsid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sidRPr="00A4504F">
        <w:rPr>
          <w:rFonts w:ascii="Times New Roman" w:eastAsia="Times New Roman" w:hAnsi="Times New Roman" w:cs="Times New Roman"/>
          <w:sz w:val="24"/>
          <w:szCs w:val="24"/>
          <w:lang w:val="kk-KZ" w:eastAsia="ru-RU"/>
        </w:rPr>
        <w:t>Система контроля качества продукции</w:t>
      </w:r>
    </w:p>
    <w:p w:rsidR="00A4504F" w:rsidRP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 Методы контроля качества, анализа дефектов и их причин</w:t>
      </w:r>
    </w:p>
    <w:p w:rsidR="00A4504F" w:rsidRPr="00A4504F" w:rsidRDefault="00A4504F" w:rsidP="00BD6344">
      <w:pPr>
        <w:pStyle w:val="a6"/>
        <w:numPr>
          <w:ilvl w:val="0"/>
          <w:numId w:val="56"/>
        </w:numPr>
        <w:tabs>
          <w:tab w:val="left" w:pos="1701"/>
        </w:tabs>
        <w:spacing w:after="0" w:line="240" w:lineRule="auto"/>
        <w:ind w:right="-1"/>
        <w:jc w:val="both"/>
        <w:rPr>
          <w:rFonts w:ascii="Times New Roman" w:eastAsia="Times New Roman" w:hAnsi="Times New Roman" w:cs="Times New Roman"/>
          <w:sz w:val="24"/>
          <w:szCs w:val="24"/>
          <w:lang w:val="kk-KZ" w:eastAsia="ru-RU"/>
        </w:rPr>
      </w:pPr>
      <w:r w:rsidRPr="00A7009F">
        <w:rPr>
          <w:rFonts w:ascii="Times New Roman" w:hAnsi="Times New Roman" w:cs="Times New Roman"/>
          <w:color w:val="000000"/>
          <w:sz w:val="24"/>
          <w:szCs w:val="24"/>
        </w:rPr>
        <w:t>Статистические методы контроля качества</w:t>
      </w:r>
    </w:p>
    <w:p w:rsidR="00E82D9A" w:rsidRPr="00A7009F" w:rsidRDefault="00E82D9A" w:rsidP="00A7009F">
      <w:pPr>
        <w:tabs>
          <w:tab w:val="left" w:pos="1701"/>
        </w:tabs>
        <w:spacing w:after="0" w:line="240" w:lineRule="auto"/>
        <w:ind w:firstLine="709"/>
        <w:jc w:val="both"/>
        <w:rPr>
          <w:rFonts w:ascii="Times New Roman" w:hAnsi="Times New Roman" w:cs="Times New Roman"/>
          <w:sz w:val="24"/>
          <w:szCs w:val="24"/>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Особое место в управлении качеством продукции занимает контроль качества. Именно контроль как одно из эффективных средств достижения намеченных целей и важнейшая функция управления способствует правильному использованию объективно существующих, а также созданных человеком предпосылок и условий выпуска продукции высокого качества. От степени совершенства контроля качества, его технического оснащения и организации во многом зависит эффективность производства в целом.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Именно в процессе контроля осуществляется сопоставление фактически достигнутых результатов функционирования системы с </w:t>
      </w:r>
      <w:proofErr w:type="gramStart"/>
      <w:r w:rsidRPr="00A7009F">
        <w:rPr>
          <w:color w:val="000000"/>
        </w:rPr>
        <w:t>запланированными</w:t>
      </w:r>
      <w:proofErr w:type="gramEnd"/>
      <w:r w:rsidRPr="00A7009F">
        <w:rPr>
          <w:color w:val="000000"/>
        </w:rPr>
        <w:t>. Современные методы контроля качества продукции, позволяющие при минимальных затратах достичь высокой стабильности показателей качества, приобретают все большее значение.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Контроль</w:t>
      </w:r>
      <w:r w:rsidRPr="00A7009F">
        <w:rPr>
          <w:color w:val="000000"/>
        </w:rPr>
        <w:t xml:space="preserve"> – это процесс определения и оценки информации об отклонениях действительных значений </w:t>
      </w:r>
      <w:proofErr w:type="gramStart"/>
      <w:r w:rsidRPr="00A7009F">
        <w:rPr>
          <w:color w:val="000000"/>
        </w:rPr>
        <w:t>от</w:t>
      </w:r>
      <w:proofErr w:type="gramEnd"/>
      <w:r w:rsidRPr="00A7009F">
        <w:rPr>
          <w:color w:val="000000"/>
        </w:rPr>
        <w:t xml:space="preserve"> </w:t>
      </w:r>
      <w:proofErr w:type="gramStart"/>
      <w:r w:rsidRPr="00A7009F">
        <w:rPr>
          <w:color w:val="000000"/>
        </w:rPr>
        <w:t>заданных</w:t>
      </w:r>
      <w:proofErr w:type="gramEnd"/>
      <w:r w:rsidRPr="00A7009F">
        <w:rPr>
          <w:color w:val="000000"/>
        </w:rPr>
        <w:t xml:space="preserve"> или их совпадении и результатах анализа. Контролировать можно цели (цель/цель), ход выполнения плана (цель/будет), прогнозы (</w:t>
      </w:r>
      <w:proofErr w:type="gramStart"/>
      <w:r w:rsidRPr="00A7009F">
        <w:rPr>
          <w:color w:val="000000"/>
        </w:rPr>
        <w:t>будет</w:t>
      </w:r>
      <w:proofErr w:type="gramEnd"/>
      <w:r w:rsidRPr="00A7009F">
        <w:rPr>
          <w:color w:val="000000"/>
        </w:rPr>
        <w:t>/будет), развитие процесса (будет/есть).</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Предметом контроля может быть не только исполнительская деятельность, но и работа менеджера. Контрольная информация используется в процессе регулирования. Так говорят о целесообразности объединения планирования и контроля в единую систему управления (Controlling): планирование, контроль, отчетность, менеджмент.</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 осуществляется лицами, прямо или косвенно зависящими от процесса. Проверка (ревизия) – это контроль лицами, не зависящими от процесса.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Процесс контроля должен пройти следующие стадии:</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1. Определение концепции контроля (всеобъемлющая система контроля «Controlling» или частные проверки);</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Определение цели контроля (решение о целесообразности, правильности, регулярности, эффективности процесса</w:t>
      </w:r>
      <w:r w:rsidR="00B15623">
        <w:rPr>
          <w:color w:val="000000"/>
        </w:rPr>
        <w:t xml:space="preserve"> на</w:t>
      </w:r>
      <w:r w:rsidRPr="00A7009F">
        <w:rPr>
          <w:color w:val="000000"/>
        </w:rPr>
        <w:t>правления);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Планирование проверки: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объекты контроля (потенциалы, методы, результаты, показатели и т.д.);</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б) проверяемые нормы (этические, правовые, производственные);</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субъекты контроля (внутренние или внешние органы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 методы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д) объем и средства контроля (полный, сплошной, выборочный, ручной, автоматический, компьютеризированный);</w:t>
      </w:r>
      <w:proofErr w:type="gramEnd"/>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е) сроки и продолжительность проверок;</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ж) последовательность, методики и допуски проверок.</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4. Определение значений действительных и предписанных.</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5. Установление идентичности расхождений (обнаружение, количественная оценка).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6. Выработка решения, определение его веса.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7. Документирование решения.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8. Метапроверка (проверка проверки).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9. Сообщение решения (устное, письменный отчет).</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10. Оценка решения (анализ отклонений, локализация причин, установление ответственности, исследование возможностей исправления, меры по устранению недостатков).</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Виды контроля</w:t>
      </w:r>
      <w:r w:rsidRPr="00A7009F">
        <w:rPr>
          <w:color w:val="000000"/>
        </w:rPr>
        <w:t> различают по следующим признакам:</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По принадлежности субъекта контроля к предприятию:</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внутренний;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внешний;</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По основанию для проведения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добровольный</w:t>
      </w:r>
      <w:proofErr w:type="gramEnd"/>
      <w:r w:rsidRPr="00A7009F">
        <w:rPr>
          <w:color w:val="000000"/>
        </w:rPr>
        <w:t>;</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по закону;</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по Уставу.</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По объекту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процессами;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решениями;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объектами;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результатами.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4. По регулярности: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системный;</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нерегулярный;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специальный.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 качества должен подтверждать выполнение заданных требований к продукции, включая в себя: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входной контроль (материалы не должны использоваться в процессе без контроля; проверка входящего продукта должна соответствовать плану качества, закрепленным процедурам и может иметь различные формы);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промежуточный контроль (организация должна иметь специальные документы, фиксирующие процедуру контроля и испытаний внутри процесса, и осуществлять этот контроль систематически);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окончательный контроль (предназначен для выявления соответствия между фактическим конечным продуктом и тем, который предусмотрен планом по качеству; включает в себя результаты всех предыдущих проверок и отражает соответствие продукта необходимым требованиям);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  регистрация результатов контроля и испытаний (документы о результатах контроля и испытаний предоставляются заинтересованным организациям и лицам).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Особым видом контроля являются испытания готовой продукции. </w:t>
      </w:r>
      <w:r w:rsidRPr="00A7009F">
        <w:rPr>
          <w:i/>
          <w:iCs/>
          <w:color w:val="000000"/>
        </w:rPr>
        <w:t>Испытание</w:t>
      </w:r>
      <w:r w:rsidRPr="00A7009F">
        <w:rPr>
          <w:color w:val="000000"/>
        </w:rPr>
        <w:t> – это определение или исследование одной или нескольких характеристик изделия под воздействием совокупности физических, химических, природных или эксплуатационных факторов и условий. Испытания проводятся по соответствующим программам. В зависимости от целей существуют следующие основные виды испытаний:</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предварительные испытания – испытания опытных образцов для определения возможности приемочных испытаний;</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приемочные испытания – испытания опытных образцов для определения возможности их постановки на производство;</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приемо-сдаточные испытания – испытания каждого изделия для определения возможности его поставки заказчику;</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периодические испытания – испытания, которые проводят 1 раз в 3-5 лет для проверки стабильности технологии производства;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типовые испытания – испытания серийных изделий после внесения существенных изменений в конструкцию или технологию.</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Точность измерительного и испытательного оборудования влияет на достоверность оценки качества, поэтому обеспечение его качества особенно важно.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Из нормативных документов, регламентирующих метрологическую деятельность, выделяют: Закон </w:t>
      </w:r>
      <w:r w:rsidR="00FF4B3B">
        <w:rPr>
          <w:color w:val="000000"/>
        </w:rPr>
        <w:t xml:space="preserve">РК </w:t>
      </w:r>
      <w:r w:rsidRPr="00A7009F">
        <w:rPr>
          <w:color w:val="000000"/>
        </w:rPr>
        <w:t xml:space="preserve"> о единстве измерений и международный стандарт ИСО 10012-1:1992 о подтверждении метрологической пригодности измерительного оборудования.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управлении контрольным, измерительным и испытательным оборудованием организация должна: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определить, какие измерения должны быть сделаны, какими средствами и с какой точностью;</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оформить документально соответствие оборудования необходимым требованиям;</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регулярно проводить калибровку (проверку делений прибора);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определить методику и периодичность калибровки;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документально оформлять результаты калибровки;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обеспечить условия применения измерительной техники с учетом параметров окружающей среды;</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устранять неисправные или непригодные контрольно-измерительные средства;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производить регулировку оборудования и программного обеспечения с помощью только специально обученного персонала.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Прохождение контроля и испытаний продукции должно подтверждаться наглядно (например, с помощью этикеток, бирок, пломб и т.д.). Те продукты, которые не соответствуют критериям проверки, отделяются от остальных.</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Также необходимо определить специалистов, ответственных за проведение такого контроля и установить их полномочия.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Для принятия решения о контроле и организации процессов контроля могут иметь значение ряд критериев: его эффективность, эффект влияния на людей, задач</w:t>
      </w:r>
      <w:r w:rsidR="00A4504F">
        <w:rPr>
          <w:color w:val="000000"/>
        </w:rPr>
        <w:t xml:space="preserve">и контроля и его границы (рис. </w:t>
      </w:r>
      <w:r w:rsidR="00A4504F">
        <w:rPr>
          <w:color w:val="000000"/>
          <w:lang w:val="kk-KZ"/>
        </w:rPr>
        <w:t>1</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lastRenderedPageBreak/>
        <w:drawing>
          <wp:inline distT="0" distB="0" distL="0" distR="0" wp14:anchorId="49CCDEC0" wp14:editId="538A552C">
            <wp:extent cx="5565913" cy="2678940"/>
            <wp:effectExtent l="0" t="0" r="0" b="7620"/>
            <wp:docPr id="49" name="Рисунок 49" descr="Основные составляющие критерия для решения о контр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сновные составляющие критерия для решения о контроле"/>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5732" cy="2678853"/>
                    </a:xfrm>
                    <a:prstGeom prst="rect">
                      <a:avLst/>
                    </a:prstGeom>
                    <a:noFill/>
                    <a:ln>
                      <a:noFill/>
                    </a:ln>
                  </pic:spPr>
                </pic:pic>
              </a:graphicData>
            </a:graphic>
          </wp:inline>
        </w:drawing>
      </w:r>
    </w:p>
    <w:p w:rsidR="007A5D8C" w:rsidRDefault="00A4504F"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rPr>
        <w:t xml:space="preserve">Рис. </w:t>
      </w:r>
      <w:r>
        <w:rPr>
          <w:rStyle w:val="a9"/>
          <w:color w:val="000000"/>
          <w:lang w:val="kk-KZ"/>
        </w:rPr>
        <w:t>1</w:t>
      </w:r>
      <w:r w:rsidR="007A5D8C" w:rsidRPr="00A7009F">
        <w:rPr>
          <w:rStyle w:val="a9"/>
          <w:color w:val="000000"/>
        </w:rPr>
        <w:t>. Основные составляющие критерия для решения о контроле</w:t>
      </w:r>
    </w:p>
    <w:p w:rsidR="00A4504F" w:rsidRPr="00A4504F" w:rsidRDefault="00A4504F"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Система контроля качества</w:t>
      </w:r>
      <w:r w:rsidRPr="00A7009F">
        <w:rPr>
          <w:color w:val="000000"/>
        </w:rPr>
        <w:t> продукции представляет собой совокупность взаимосвязанных объектов и субъектов контроля, используемых видов, методов и средств оценки качества изделий и профилактики брака на различных этапах жизненного цикла продукции и уровнях управления качеством. Эффективная система контроля позволяет в большинстве случаев осуществлять своевременное и целенаправленное воздействие на уровень качества выпускаемой продукции, предупреждать всевозможные недостатки и сбои в работе, обеспечивать их оперативное выявление и ликвидацию с наименьшими затратами ресурсов. Положительные результаты действенного контроля качества можно выделить и в большинстве случаев определить количественно на стадиях разработки, производства, обращения, эксплуатации (потребления) и восстановления (ремонта)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В рыночных условиях хозяйствования существенно возрастает роль </w:t>
      </w:r>
      <w:proofErr w:type="gramStart"/>
      <w:r w:rsidRPr="00A7009F">
        <w:rPr>
          <w:color w:val="000000"/>
        </w:rPr>
        <w:t>служб контроля качества продукции предприятий</w:t>
      </w:r>
      <w:proofErr w:type="gramEnd"/>
      <w:r w:rsidRPr="00A7009F">
        <w:rPr>
          <w:color w:val="000000"/>
        </w:rPr>
        <w:t xml:space="preserve"> в обеспечении профилактики брака в производстве, усиливается их ответственность за достоверность и объективность результатов осуществляемых проверок, недопущение поставки потребителям продукции низкого качества.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Необходимость первоочередного </w:t>
      </w:r>
      <w:proofErr w:type="gramStart"/>
      <w:r w:rsidRPr="00A7009F">
        <w:rPr>
          <w:color w:val="000000"/>
        </w:rPr>
        <w:t>совершенствования деятельности служб технического контроля предприятий</w:t>
      </w:r>
      <w:proofErr w:type="gramEnd"/>
      <w:r w:rsidRPr="00A7009F">
        <w:rPr>
          <w:color w:val="000000"/>
        </w:rPr>
        <w:t xml:space="preserve"> определяется их особым местом в производственном процессе. Так, непосредственная близость к контролируемым объектам, процессам и явлениям (во времени и пространстве) создает работникам контрольных служб наиболее благоприятные условия для следующего: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разработки оптимальных планов контроля, основанных на результатах длительного наблюдения, анализа и обобщения информации о качестве исходных компонентов готовой продукции, точности оборудования, качестве инструмента и оснастки, стабильности технологических процессов, качестве труда исполнителей и других факторах, оказывающих непосредственное влияние на качество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предупреждения брака и обеспечения активного профилактического воздействия контроля на процессы возникновения отклонений от требований утвержденных стандартов, технических условий, параметров действующих технологических процессов и др.;</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своевременного проведения в необходимом объеме всех предусмотренных контрольных операций;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целенаправленного оперативного изменения условий функционирования объекта контроля для устранения возникающих сбоев в работе и предотвращения производства и поставки потребителям изделий ненадлежащего качества.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Необходимо подчеркнуть, что контроль качества, осуществляемый соответствующими подразделениями предприятий, является первичным (предшествующим во времени) по отношению к контролю со стороны других субъектов управления качеством. Это обстоятельство свидетельствует о необходимости первоочередного совершенствования деятельности служб технического кон</w:t>
      </w:r>
      <w:r w:rsidR="00A4504F">
        <w:rPr>
          <w:color w:val="000000"/>
        </w:rPr>
        <w:t>троля на предприятиях. На рис.</w:t>
      </w:r>
      <w:r w:rsidR="00A4504F">
        <w:rPr>
          <w:color w:val="000000"/>
          <w:lang w:val="kk-KZ"/>
        </w:rPr>
        <w:t xml:space="preserve">2 </w:t>
      </w:r>
      <w:r w:rsidRPr="00A7009F">
        <w:rPr>
          <w:color w:val="000000"/>
        </w:rPr>
        <w:t>показан типовой состав структурных подразделений отдела технического контроля (ОТК) крупного предприятия.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Операции контроля качества – неотъемлемая составная часть технологического процесса производства изделий, а также их последующей упаковки, транспортировки, хранения и отгрузки потребителям. Без проведения работниками контрольной службы предприятия (цеха, участка) необходимых проверочных операций в процессе производства изделий или по завершении отдельных этапов их обработки последние не могут считаться полностью изготовленными, потому не подлежат отгрузке покупателям. Именно это обстоятельство определяет особую роль служб технического контроля.</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7CF268A0" wp14:editId="7AA4B4B0">
            <wp:extent cx="4102873" cy="3691722"/>
            <wp:effectExtent l="0" t="0" r="0" b="4445"/>
            <wp:docPr id="48" name="Рисунок 48" descr="Структурные подразделения ОТ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руктурные подразделения ОТК"/>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02947" cy="3691789"/>
                    </a:xfrm>
                    <a:prstGeom prst="rect">
                      <a:avLst/>
                    </a:prstGeom>
                    <a:noFill/>
                    <a:ln>
                      <a:noFill/>
                    </a:ln>
                  </pic:spPr>
                </pic:pic>
              </a:graphicData>
            </a:graphic>
          </wp:inline>
        </w:drawing>
      </w:r>
    </w:p>
    <w:p w:rsidR="007A5D8C" w:rsidRPr="00A7009F" w:rsidRDefault="00A4504F" w:rsidP="00A7009F">
      <w:pPr>
        <w:pStyle w:val="a7"/>
        <w:shd w:val="clear" w:color="auto" w:fill="FFFFFF"/>
        <w:tabs>
          <w:tab w:val="left" w:pos="1701"/>
        </w:tabs>
        <w:spacing w:before="0" w:beforeAutospacing="0" w:after="0" w:afterAutospacing="0"/>
        <w:ind w:firstLine="709"/>
        <w:jc w:val="both"/>
        <w:rPr>
          <w:color w:val="000000"/>
        </w:rPr>
      </w:pPr>
      <w:r>
        <w:rPr>
          <w:rStyle w:val="a9"/>
          <w:color w:val="000000"/>
        </w:rPr>
        <w:t xml:space="preserve">Рис. </w:t>
      </w:r>
      <w:r>
        <w:rPr>
          <w:rStyle w:val="a9"/>
          <w:color w:val="000000"/>
          <w:lang w:val="kk-KZ"/>
        </w:rPr>
        <w:t>2</w:t>
      </w:r>
      <w:r w:rsidR="007A5D8C" w:rsidRPr="00A7009F">
        <w:rPr>
          <w:rStyle w:val="a9"/>
          <w:color w:val="000000"/>
        </w:rPr>
        <w:t>. Структурные подразделения ОТК</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Службы технического контроля функционируют в настоящее время практически на всех промышленных предприятиях. Именно отделы и управления контроля качества обладают наиболее существенными материально-техническими предпосылками (испытательным оборудованием, контрольно-измерительными приборами, оснасткой, помещениями и т. п.) для проведения квалифицированной и всесторонней оценки качества изделий. Тем не менее, достоверность результатов контроля качества, осуществляемого персоналом этих служб, нередко вызывает обоснованные сомнения.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 некоторых предприятиях требовательность и объективность работников технического контроля при приемке изготовленной продукции остаются на низком уровне. Ослабление работы по выявлению внутреннего брака практически повсеместно сопровождается увеличением рекламаций на выпускаемую продукцию. На многих предприятиях наблюдается превышение суммы убытков от претензий и рекламаций на продукцию низкого качества над величиной потерь от брака в производстве.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Обнаружение многих дефектов изделий лишь потребителями продукции свидетельствует о неудовлетворительной работе служб технического контроля предприятий и, в частности, об отсутствии необходимой заинтересованности и </w:t>
      </w:r>
      <w:r w:rsidRPr="00A7009F">
        <w:rPr>
          <w:color w:val="000000"/>
        </w:rPr>
        <w:lastRenderedPageBreak/>
        <w:t>ответственности персонала контролирующих подразделений в полном выявлении брака на обслуживаемых участках производства.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В структуре </w:t>
      </w:r>
      <w:proofErr w:type="gramStart"/>
      <w:r w:rsidRPr="00A7009F">
        <w:rPr>
          <w:color w:val="000000"/>
        </w:rPr>
        <w:t>служб контроля качества продукции многих предприятий</w:t>
      </w:r>
      <w:proofErr w:type="gramEnd"/>
      <w:r w:rsidRPr="00A7009F">
        <w:rPr>
          <w:color w:val="000000"/>
        </w:rPr>
        <w:t xml:space="preserve"> в основном присутствуют подразделения, обеспечивающие технические и технологические аспекты контроля качества. При этом недостаточно развиты организационно-экономические и информационные функции отделов и управлений технического контроля. На многих предприятиях в работе названных подразделений имеются такие проблемы и недостатки, как:</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низкая пропускная способность контрольных служб и недостаточная численность персонала, приводящие к нарушению ритмичности производства и реализации продукции, невыполнению отдельных работ по контролю качества, появлению бесконтрольных участков производства;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недостоверность результатов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низкая требовательность и субъективизм в оценке качества продукции;</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слабая техническая вооруженность и недостатки метрологического обеспечения;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несовершенство методик измерений, дублирование и параллелизм в работе по оценке качества;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относительно низкая заработная плата </w:t>
      </w:r>
      <w:proofErr w:type="gramStart"/>
      <w:r w:rsidRPr="00A7009F">
        <w:rPr>
          <w:color w:val="000000"/>
        </w:rPr>
        <w:t>работников служб контроля качества продукции предприятий</w:t>
      </w:r>
      <w:proofErr w:type="gramEnd"/>
      <w:r w:rsidRPr="00A7009F">
        <w:rPr>
          <w:color w:val="000000"/>
        </w:rPr>
        <w:t>;</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недостатки в системах премирования персонала контрольных служб, приводящие к не заинтересованности в полном и своевременном выявлении брака;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несоответствие квалификации контролеров разряду выполняемых контрольных работ, низкий образовательный уровень работников ОТК предприятий.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Устранение отмеченных недостатков в работе служб технического контроля, препятствующих достижению высокой профилактичности, достоверности и объективности проверок, может оказывать разностороннее положительное влияние на процессы формирования и оценки качества изделий.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Во-первых, технический контроль, направленный на предупреждение разбалансированности производственных процессов и возникновение отклонений от требований, установленных к качеству изделий, способствует профилактике брака, его обнаружению на наиболее ранних стадиях технологических процессов и оперативному устранению с минимальными затратами ресурсов, что, несомненно, приводит к повышению качества выпускаемой продукции, росту эффективности производства.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Во-вторых, строгий и объективный контроль качества изделий работниками ОТК препятствует проникновению брака за ворота предприятий-изготовителей, способствует уменьшению объемов недоброкачественных изделий, поставляемых потребителям, снижает вероятность появления неизбежно возникающих при плохом контроле дополнительных непроизводительных расходов по выявлению и устранению различных дефектов в уже собранных изделиях, хранению, отгрузке и транспортировке недоброкачественной продукции к потребителям, ее входному контролю специальными подразделениями и возврату дефектной продукции</w:t>
      </w:r>
      <w:proofErr w:type="gramEnd"/>
      <w:r w:rsidRPr="00A7009F">
        <w:rPr>
          <w:color w:val="000000"/>
        </w:rPr>
        <w:t xml:space="preserve"> изготовителям.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В-третьих, надежная работа службы контроля качества создает необходимые предпосылки для устранения дублирования и параллелизма в работе других служб предприятия, снижения объемов перерабатываемой ими информации, высвобождения многих квалифицированных специалистов, занятых перепроверкой продукции, принятой службой технического контроля предприятия, существенного уменьшения количества разногласий, имеющих место при оценке качества продукции различными субъектами контроля, снижения затрат на технический контроль и повышения его эффективности.</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Совершенствование деятельности отделов и управлений технического контроля предприятий должно предусматривать в первую очередь создание, развитие и укрепление в рамках контрольных служб тех подразделений, которые способны эффективно решать следующие задачи: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разработка и реализация мероприятий по профилактике брака в производстве, предотвращению возникновения отклонений от утвержденных технологических процессов, предупреждению сбоев в работе, приводящих к ухудшению качества выпускаемой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разработка и внедрение прогрессивных методов и средств технического контроля, способствующих росту производительности и фонд</w:t>
      </w:r>
      <w:r w:rsidR="005C162E" w:rsidRPr="005C162E">
        <w:rPr>
          <w:color w:val="000000"/>
        </w:rPr>
        <w:t xml:space="preserve"> </w:t>
      </w:r>
      <w:r w:rsidRPr="00A7009F">
        <w:rPr>
          <w:color w:val="000000"/>
        </w:rPr>
        <w:t>о</w:t>
      </w:r>
      <w:r w:rsidR="005C162E" w:rsidRPr="005C162E">
        <w:rPr>
          <w:color w:val="000000"/>
        </w:rPr>
        <w:t xml:space="preserve"> </w:t>
      </w:r>
      <w:r w:rsidRPr="00A7009F">
        <w:rPr>
          <w:color w:val="000000"/>
        </w:rPr>
        <w:t>вооруженности труда контролеров ОТК, повышению объективности проверок и облегчению работы персонала контрольных служб;</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объективный учет и комплексная дифференцированная оценка качества труда различных категорий персонала контрольной службы, определение достоверности результатов контроля;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подготовка необходимых данных для последующей централизованной обработки информации о фактическом состоянии и изменении основных условий и предпосылок производства высококачественной продукции (качества поставляемых по кооперации сырья, материалов, полуфабрикатов, комплектующих изделий и т. п., качества труда работающих, состояния технологической дисциплины в цехах и на участках и т. д.), а также информации о достигнутом уровне качества выпускаемой продукции;</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проведение работ по расширению внедрения самоконтроля основных производственных рабочих (в частности, формирование перечня технологических операций, передаваемых на самоконтроль качества, оснащение рабочих мест необходимыми контрольно-измерительными приборами, инструментом, оснасткой и документацией, специальное обучение рабочих, выборочный контроль Деятельности исполнителей, переведенных на работу с личным клеймом, оценка результатов внедрения самоконтроля в производстве и т. д.);</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проведение специальных исследований динамики качества изделий в процессе их эксплуатации, предполагающих организацию эффективной информационной взаимосвязи между поставщиками и потребителями по вопросам качества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планирование и технико-экономический анализ различных </w:t>
      </w:r>
      <w:proofErr w:type="gramStart"/>
      <w:r w:rsidRPr="00A7009F">
        <w:rPr>
          <w:color w:val="000000"/>
        </w:rPr>
        <w:t>аспектов деятельности службы контроля качества продукции</w:t>
      </w:r>
      <w:proofErr w:type="gramEnd"/>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координация работы всех структурных подразделений отделов и управлений технического контроля предприятия;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периодическое определение абсолютной величины и динамики затрат на контроль качества продукции, влияния профилактичности, достоверности и экономичности технического контроля на качество изделий и основные показатели деятельности предприятия, оценка эффективности работы контрольной службы.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 небольших предприятиях в силу ряда объективных причин создание нескольких новых подразделений в составе службы технического контроля не всегда возможно. В подобных случаях перечисленные выше функции могут быть переданы для постоянного выполнения не вновь созданным подразделениям, а отдельным специалистам службы контроля качества, входящим в состав тех или иных ее структурных звеньев.</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существующих производственных условиях достаточно быстрое и эффективное повышение объективности контроля качества продукции достигается в результате изменения сложившейся на многих предприятиях неправильной системы оценки и стимулирования труда различных категорий персонала контрольных служб, создания подлинной заинтересованности этих работников в повышении качества своего труда, обеспечении достоверности осуществляемых проверок.</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Для существенного улучшения результатов деятельности по контролю качества продукции необходима также концентрация усилий работников контрольных служб </w:t>
      </w:r>
      <w:proofErr w:type="gramStart"/>
      <w:r w:rsidRPr="00A7009F">
        <w:rPr>
          <w:color w:val="000000"/>
        </w:rPr>
        <w:t>для</w:t>
      </w:r>
      <w:proofErr w:type="gramEnd"/>
      <w:r w:rsidRPr="00A7009F">
        <w:rPr>
          <w:color w:val="000000"/>
        </w:rPr>
        <w:t xml:space="preserve"> </w:t>
      </w:r>
      <w:proofErr w:type="gramStart"/>
      <w:r w:rsidRPr="00A7009F">
        <w:rPr>
          <w:color w:val="000000"/>
        </w:rPr>
        <w:t>обеспечении</w:t>
      </w:r>
      <w:proofErr w:type="gramEnd"/>
      <w:r w:rsidRPr="00A7009F">
        <w:rPr>
          <w:color w:val="000000"/>
        </w:rPr>
        <w:t xml:space="preserve"> приоритетного развития прогрессивных видов технического контроля, позволяющих осуществлять профилактику</w:t>
      </w:r>
      <w:r w:rsidR="00A4504F">
        <w:rPr>
          <w:color w:val="000000"/>
        </w:rPr>
        <w:t xml:space="preserve"> брака в производстве. На рис.</w:t>
      </w:r>
      <w:r w:rsidR="00A4504F">
        <w:rPr>
          <w:color w:val="000000"/>
          <w:lang w:val="kk-KZ"/>
        </w:rPr>
        <w:t>3</w:t>
      </w:r>
      <w:r w:rsidRPr="00A7009F">
        <w:rPr>
          <w:color w:val="000000"/>
        </w:rPr>
        <w:t xml:space="preserve"> показан состав элементов системы профилактики брака на предприятии и их взаимосвязь. </w:t>
      </w:r>
      <w:r w:rsidRPr="00A7009F">
        <w:rPr>
          <w:color w:val="000000"/>
        </w:rPr>
        <w:lastRenderedPageBreak/>
        <w:t>Эффективность ее деятельности напрямую влияет на качественные показатели работы предприятия, поэтому имеет непреходящее значение.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Развитие прогрессивных видов технического контроля предполагает необходимость первоочередного совершенствования: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контроля качества продукции на этапе ее разработки;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норм</w:t>
      </w:r>
      <w:r w:rsidR="005C162E" w:rsidRPr="005C162E">
        <w:rPr>
          <w:color w:val="000000"/>
        </w:rPr>
        <w:t xml:space="preserve"> </w:t>
      </w:r>
      <w:proofErr w:type="gramStart"/>
      <w:r w:rsidRPr="00A7009F">
        <w:rPr>
          <w:color w:val="000000"/>
        </w:rPr>
        <w:t>о</w:t>
      </w:r>
      <w:proofErr w:type="gramEnd"/>
      <w:r w:rsidR="005C162E" w:rsidRPr="005C162E">
        <w:rPr>
          <w:color w:val="000000"/>
        </w:rPr>
        <w:t xml:space="preserve"> </w:t>
      </w:r>
      <w:proofErr w:type="gramStart"/>
      <w:r w:rsidRPr="00A7009F">
        <w:rPr>
          <w:color w:val="000000"/>
        </w:rPr>
        <w:t>контроля</w:t>
      </w:r>
      <w:proofErr w:type="gramEnd"/>
      <w:r w:rsidRPr="00A7009F">
        <w:rPr>
          <w:color w:val="000000"/>
        </w:rPr>
        <w:t xml:space="preserve"> конструкторской, технологической и другой документации на вновь осваиваемые и модернизируемые изделия; входного контроля качества сырья, материалов, полуфабрикатов, комплектующих изделий и другой продукции, получаемой по кооперации и используемой в собственном производстве;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контроля соблюдения технологической дисциплины непосредственными исполнителями производственных операций;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самоконтроля основных производственных рабочих, бригад, участков, цехов и других подразделений предприятия.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drawing>
          <wp:inline distT="0" distB="0" distL="0" distR="0" wp14:anchorId="1BB4B9CD" wp14:editId="7F48BCAB">
            <wp:extent cx="5868071" cy="5716988"/>
            <wp:effectExtent l="0" t="0" r="0" b="0"/>
            <wp:docPr id="47" name="Рисунок 47" descr="Система профилактики брака на предприят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истема профилактики брака на предприятии"/>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68316" cy="5717227"/>
                    </a:xfrm>
                    <a:prstGeom prst="rect">
                      <a:avLst/>
                    </a:prstGeom>
                    <a:noFill/>
                    <a:ln>
                      <a:noFill/>
                    </a:ln>
                  </pic:spPr>
                </pic:pic>
              </a:graphicData>
            </a:graphic>
          </wp:inline>
        </w:drawing>
      </w:r>
    </w:p>
    <w:p w:rsidR="007A5D8C" w:rsidRPr="00A7009F" w:rsidRDefault="00A4504F" w:rsidP="00A7009F">
      <w:pPr>
        <w:pStyle w:val="a7"/>
        <w:shd w:val="clear" w:color="auto" w:fill="FFFFFF"/>
        <w:tabs>
          <w:tab w:val="left" w:pos="1701"/>
        </w:tabs>
        <w:spacing w:before="0" w:beforeAutospacing="0" w:after="0" w:afterAutospacing="0"/>
        <w:ind w:firstLine="709"/>
        <w:jc w:val="center"/>
        <w:rPr>
          <w:rStyle w:val="a9"/>
          <w:color w:val="000000"/>
        </w:rPr>
      </w:pPr>
      <w:r>
        <w:rPr>
          <w:rStyle w:val="a9"/>
          <w:color w:val="000000"/>
        </w:rPr>
        <w:t xml:space="preserve">Рис. </w:t>
      </w:r>
      <w:r>
        <w:rPr>
          <w:rStyle w:val="a9"/>
          <w:color w:val="000000"/>
          <w:lang w:val="kk-KZ"/>
        </w:rPr>
        <w:t xml:space="preserve">3. </w:t>
      </w:r>
      <w:r w:rsidR="007A5D8C" w:rsidRPr="00A7009F">
        <w:rPr>
          <w:rStyle w:val="a9"/>
          <w:color w:val="000000"/>
        </w:rPr>
        <w:t>Система профилактики брака на предприятии</w:t>
      </w:r>
    </w:p>
    <w:p w:rsidR="00814FD3" w:rsidRPr="00A7009F" w:rsidRDefault="00814FD3" w:rsidP="00A7009F">
      <w:pPr>
        <w:pStyle w:val="a7"/>
        <w:shd w:val="clear" w:color="auto" w:fill="FFFFFF"/>
        <w:tabs>
          <w:tab w:val="left" w:pos="1701"/>
        </w:tabs>
        <w:spacing w:before="0" w:beforeAutospacing="0" w:after="0" w:afterAutospacing="0"/>
        <w:ind w:firstLine="709"/>
        <w:jc w:val="center"/>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Правильное использование перечисленных видов контроля способствует значительному повышению его активного воздействия на процесс формирования качества изделий, поскольку осуществляется не пассивная фиксация брака в производстве, а профилактика его возникновения.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Применение указанных видов контроля позволяет осуществлять своевременное обнаружение намечающихся отклонений от установленных требований, оперативное выявление и устранение различных причин снижения качества продукции, предотвращение возможности их появления в дальнейшем.</w:t>
      </w:r>
    </w:p>
    <w:p w:rsidR="007A5D8C" w:rsidRPr="00A7009F" w:rsidRDefault="00A4504F" w:rsidP="00A7009F">
      <w:pPr>
        <w:pStyle w:val="3"/>
        <w:shd w:val="clear" w:color="auto" w:fill="FFFFFF"/>
        <w:tabs>
          <w:tab w:val="left" w:pos="1701"/>
        </w:tabs>
        <w:spacing w:before="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lang w:val="kk-KZ"/>
        </w:rPr>
        <w:t>5</w:t>
      </w:r>
      <w:r>
        <w:rPr>
          <w:rFonts w:ascii="Times New Roman" w:hAnsi="Times New Roman" w:cs="Times New Roman"/>
          <w:color w:val="000000"/>
          <w:sz w:val="24"/>
          <w:szCs w:val="24"/>
        </w:rPr>
        <w:t>.</w:t>
      </w:r>
      <w:r w:rsidR="007A5D8C" w:rsidRPr="00A7009F">
        <w:rPr>
          <w:rFonts w:ascii="Times New Roman" w:hAnsi="Times New Roman" w:cs="Times New Roman"/>
          <w:color w:val="000000"/>
          <w:sz w:val="24"/>
          <w:szCs w:val="24"/>
        </w:rPr>
        <w:t xml:space="preserve"> Методы контроля качества, анализа дефектов и их причин</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Технический контроль</w:t>
      </w:r>
      <w:r w:rsidRPr="00A7009F">
        <w:rPr>
          <w:color w:val="000000"/>
        </w:rPr>
        <w:t> – это проверка соответствия объекта установленным техническим требованиям, составная и неотъемлемая часть производственного процесса. Контролю подвергаются: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поступающие на предприятие сырье, материалы, топливо, полуфабрикаты, </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комплектующие изделия;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производимые заготовки, детали, сборочные единицы;</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готовые изделия;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оборудование, оснастка, технологические процессы изготовления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Основные задачи технического контроля</w:t>
      </w:r>
      <w:r w:rsidRPr="00A7009F">
        <w:rPr>
          <w:color w:val="000000"/>
        </w:rPr>
        <w:t> заключаются в обеспечении выпуска качественной продукции, в соответствии со стандартами и ТУ, выявлении и предупреждении брака, проведении мер по дальнейшему улучшению качества изделий.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 настоящему времени сложились разнообразные методы контроля качества, которые можно разбить на две группы: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w:t>
      </w:r>
      <w:r w:rsidRPr="00A7009F">
        <w:rPr>
          <w:i/>
          <w:iCs/>
          <w:color w:val="000000"/>
        </w:rPr>
        <w:t>Самопроверка или самоконтроль</w:t>
      </w:r>
      <w:r w:rsidRPr="00A7009F">
        <w:rPr>
          <w:color w:val="000000"/>
        </w:rPr>
        <w:t> – персональная проверка и контроль оператором с применением методов, установленных технологической картой на операцию, а также с использованием предусмотренных измерительных сре</w:t>
      </w:r>
      <w:proofErr w:type="gramStart"/>
      <w:r w:rsidRPr="00A7009F">
        <w:rPr>
          <w:color w:val="000000"/>
        </w:rPr>
        <w:t>дств с с</w:t>
      </w:r>
      <w:proofErr w:type="gramEnd"/>
      <w:r w:rsidRPr="00A7009F">
        <w:rPr>
          <w:color w:val="000000"/>
        </w:rPr>
        <w:t>облюдением заданной периодичности проверки.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w:t>
      </w:r>
      <w:r w:rsidRPr="00A7009F">
        <w:rPr>
          <w:i/>
          <w:iCs/>
          <w:color w:val="000000"/>
        </w:rPr>
        <w:t>Ревизия</w:t>
      </w:r>
      <w:r w:rsidRPr="00A7009F">
        <w:rPr>
          <w:color w:val="000000"/>
        </w:rPr>
        <w:t> </w:t>
      </w:r>
      <w:r w:rsidRPr="00A7009F">
        <w:rPr>
          <w:i/>
          <w:iCs/>
          <w:color w:val="000000"/>
        </w:rPr>
        <w:t>(проверка)</w:t>
      </w:r>
      <w:r w:rsidRPr="00A7009F">
        <w:rPr>
          <w:color w:val="000000"/>
        </w:rPr>
        <w:t> – проверка, осуществляемая  контролером, которая должна соответствовать содержанию карты контроля технологического процесса.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Организация технического контроля заключается </w:t>
      </w:r>
      <w:proofErr w:type="gramStart"/>
      <w:r w:rsidRPr="00A7009F">
        <w:rPr>
          <w:color w:val="000000"/>
        </w:rPr>
        <w:t>в</w:t>
      </w:r>
      <w:proofErr w:type="gramEnd"/>
      <w:r w:rsidRPr="00A7009F">
        <w:rPr>
          <w:color w:val="000000"/>
        </w:rPr>
        <w:t>:</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проектировании</w:t>
      </w:r>
      <w:proofErr w:type="gramEnd"/>
      <w:r w:rsidRPr="00A7009F">
        <w:rPr>
          <w:color w:val="000000"/>
        </w:rPr>
        <w:t xml:space="preserve"> и осуществлении процесса контроля качества;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определении</w:t>
      </w:r>
      <w:proofErr w:type="gramEnd"/>
      <w:r w:rsidRPr="00A7009F">
        <w:rPr>
          <w:color w:val="000000"/>
        </w:rPr>
        <w:t xml:space="preserve"> организационных форм контроля;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выборе</w:t>
      </w:r>
      <w:proofErr w:type="gramEnd"/>
      <w:r w:rsidRPr="00A7009F">
        <w:rPr>
          <w:color w:val="000000"/>
        </w:rPr>
        <w:t xml:space="preserve"> и технико-экономическом обосновании средств и методов контроля;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обеспечении </w:t>
      </w:r>
      <w:proofErr w:type="gramStart"/>
      <w:r w:rsidRPr="00A7009F">
        <w:rPr>
          <w:color w:val="000000"/>
        </w:rPr>
        <w:t>взаимодействия всех элементов системы контроля качества продукции</w:t>
      </w:r>
      <w:proofErr w:type="gramEnd"/>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разработке методов и систематическом проведении анализа брака и дефектов.</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зависимости от характера дефектов брак может быть исправимым или неисправимым (окончательным). В первом случае изделия после исправления могут быть исполь</w:t>
      </w:r>
      <w:r w:rsidR="00814FD3" w:rsidRPr="00A7009F">
        <w:rPr>
          <w:color w:val="000000"/>
        </w:rPr>
        <w:t xml:space="preserve">зованы по назначению, во </w:t>
      </w:r>
      <w:proofErr w:type="gramStart"/>
      <w:r w:rsidR="00814FD3" w:rsidRPr="00A7009F">
        <w:rPr>
          <w:color w:val="000000"/>
        </w:rPr>
        <w:t>втором</w:t>
      </w:r>
      <w:r w:rsidRPr="00A7009F">
        <w:rPr>
          <w:color w:val="000000"/>
        </w:rPr>
        <w:t>–исправление</w:t>
      </w:r>
      <w:proofErr w:type="gramEnd"/>
      <w:r w:rsidRPr="00A7009F">
        <w:rPr>
          <w:color w:val="000000"/>
        </w:rPr>
        <w:t xml:space="preserve"> технически производить невозможно или экономически нецелесообразно. Устанавливаются виновники брака и намечаются мероприятия по его предупреждению. Виды технического</w:t>
      </w:r>
      <w:r w:rsidR="00A4504F">
        <w:rPr>
          <w:color w:val="000000"/>
        </w:rPr>
        <w:t xml:space="preserve"> контроля показаны в таблице </w:t>
      </w:r>
      <w:r w:rsidR="00A4504F">
        <w:rPr>
          <w:color w:val="000000"/>
          <w:lang w:val="kk-KZ"/>
        </w:rPr>
        <w:t>1</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контроле качества продукции используются физические, химические и другие методы, которые можно разделить на две группы: разрушающие и неразрушаюшие.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 разрушающим методам относятся следующие испытания:</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испытания на растяжение и сжатие;</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испытания на удар;</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испытания при повторно-переменных нагрузках;</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испытания твердости.</w:t>
      </w:r>
    </w:p>
    <w:p w:rsidR="00814FD3" w:rsidRPr="00A7009F" w:rsidRDefault="00814FD3" w:rsidP="00A7009F">
      <w:pPr>
        <w:pStyle w:val="a7"/>
        <w:shd w:val="clear" w:color="auto" w:fill="FFFFFF"/>
        <w:tabs>
          <w:tab w:val="left" w:pos="1701"/>
        </w:tabs>
        <w:spacing w:before="0" w:beforeAutospacing="0" w:after="0" w:afterAutospacing="0"/>
        <w:ind w:firstLine="709"/>
        <w:jc w:val="both"/>
        <w:rPr>
          <w:color w:val="000000"/>
        </w:rPr>
      </w:pPr>
    </w:p>
    <w:p w:rsidR="007A5D8C" w:rsidRPr="00A4504F" w:rsidRDefault="00A4504F"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rPr>
        <w:t xml:space="preserve">Таблица </w:t>
      </w:r>
      <w:r>
        <w:rPr>
          <w:color w:val="000000"/>
          <w:lang w:val="kk-KZ"/>
        </w:rPr>
        <w:t>1</w:t>
      </w:r>
    </w:p>
    <w:tbl>
      <w:tblPr>
        <w:tblW w:w="9762"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82"/>
        <w:gridCol w:w="3600"/>
        <w:gridCol w:w="5580"/>
      </w:tblGrid>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 xml:space="preserve">№ п </w:t>
            </w:r>
            <w:proofErr w:type="gramStart"/>
            <w:r w:rsidRPr="00A7009F">
              <w:rPr>
                <w:color w:val="000000"/>
              </w:rPr>
              <w:t>п</w:t>
            </w:r>
            <w:proofErr w:type="gramEnd"/>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Классификационный признак</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Виды технического контроля</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1</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назначению</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Входной (продукции от поставщиков);</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производственный;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инспекционный (контроль контроля).</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lastRenderedPageBreak/>
              <w:t>2</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стадиям технологического процесса</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proofErr w:type="gramStart"/>
            <w:r w:rsidRPr="00A7009F">
              <w:rPr>
                <w:color w:val="000000"/>
              </w:rPr>
              <w:t>Операционный</w:t>
            </w:r>
            <w:proofErr w:type="gramEnd"/>
            <w:r w:rsidRPr="00A7009F">
              <w:rPr>
                <w:color w:val="000000"/>
              </w:rPr>
              <w:t xml:space="preserve"> (в процессе изготовления); приемочный (готовой продукции).</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3</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методам контроля</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Технический осмотр (визуальный); измерительный; регистрационный;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статистический.</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4</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полноте охвата контролем производственного процесса</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Сплошной; выборочный; летучий; непрерывный; периодический.</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5</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механизации контрольных операций</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Ручной; механизированный; полуавтоматический; автоматический.</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6</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влиянию на ход обработки</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Пассивный контроль (с остановкой процесса обработки и после обработки);</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активный контроль (контроль во время обработки и остановка процесса при достижении необходимого параметра);</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 xml:space="preserve">активный контроль с </w:t>
            </w:r>
            <w:proofErr w:type="gramStart"/>
            <w:r w:rsidRPr="00A7009F">
              <w:rPr>
                <w:color w:val="000000"/>
              </w:rPr>
              <w:t>автоматической</w:t>
            </w:r>
            <w:proofErr w:type="gramEnd"/>
            <w:r w:rsidRPr="00A7009F">
              <w:rPr>
                <w:color w:val="000000"/>
              </w:rPr>
              <w:t xml:space="preserve"> подналадкой оборудования.</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7</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измерению зависимых и независимых допустимых отклонений</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Измерение действительных отклонений;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измерение предельных отклонений с помощью проходимых и непроходимых калибров.</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8</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В зависимости от объекта контроля</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качества продукции;</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товарной и сопроводительной документации;</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технологического процесса;</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средств технологического оснащения;</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технологической дисциплины;</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квалификации исполнителей;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прохождения рекламаций;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контроль соблюдения требований эксплуатации.</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9</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По влиянию на возможность последующего использования</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Разрушающий;</w:t>
            </w:r>
          </w:p>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неразрушающий.</w:t>
            </w:r>
          </w:p>
        </w:tc>
      </w:tr>
    </w:tbl>
    <w:p w:rsidR="005C162E" w:rsidRDefault="005C162E" w:rsidP="00A4504F">
      <w:pPr>
        <w:pStyle w:val="a7"/>
        <w:shd w:val="clear" w:color="auto" w:fill="FFFFFF"/>
        <w:tabs>
          <w:tab w:val="left" w:pos="1134"/>
          <w:tab w:val="left" w:pos="1701"/>
        </w:tabs>
        <w:spacing w:before="0" w:beforeAutospacing="0" w:after="0" w:afterAutospacing="0"/>
        <w:ind w:firstLine="709"/>
        <w:jc w:val="both"/>
        <w:rPr>
          <w:color w:val="000000"/>
          <w:lang w:val="en-US"/>
        </w:rPr>
      </w:pPr>
    </w:p>
    <w:p w:rsidR="007A5D8C" w:rsidRPr="00A7009F" w:rsidRDefault="007A5D8C" w:rsidP="00A4504F">
      <w:pPr>
        <w:pStyle w:val="a7"/>
        <w:shd w:val="clear" w:color="auto" w:fill="FFFFFF"/>
        <w:tabs>
          <w:tab w:val="left" w:pos="1134"/>
          <w:tab w:val="left" w:pos="1701"/>
        </w:tabs>
        <w:spacing w:before="0" w:beforeAutospacing="0" w:after="0" w:afterAutospacing="0"/>
        <w:ind w:firstLine="709"/>
        <w:jc w:val="both"/>
        <w:rPr>
          <w:color w:val="000000"/>
        </w:rPr>
      </w:pPr>
      <w:r w:rsidRPr="00A7009F">
        <w:rPr>
          <w:color w:val="000000"/>
        </w:rPr>
        <w:t>К неразрушающим методам принадлежат:</w:t>
      </w:r>
    </w:p>
    <w:p w:rsidR="007A5D8C" w:rsidRPr="00A7009F" w:rsidRDefault="007A5D8C" w:rsidP="00C322CD">
      <w:pPr>
        <w:numPr>
          <w:ilvl w:val="0"/>
          <w:numId w:val="5"/>
        </w:numPr>
        <w:shd w:val="clear" w:color="auto" w:fill="FFFFFF"/>
        <w:tabs>
          <w:tab w:val="left" w:pos="1134"/>
          <w:tab w:val="left" w:pos="1701"/>
        </w:tabs>
        <w:spacing w:after="0" w:line="240" w:lineRule="auto"/>
        <w:ind w:left="0" w:firstLine="709"/>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магнитные (магнитографические методы);</w:t>
      </w:r>
    </w:p>
    <w:p w:rsidR="007A5D8C" w:rsidRPr="00A7009F" w:rsidRDefault="007A5D8C" w:rsidP="00C322CD">
      <w:pPr>
        <w:numPr>
          <w:ilvl w:val="0"/>
          <w:numId w:val="5"/>
        </w:numPr>
        <w:shd w:val="clear" w:color="auto" w:fill="FFFFFF"/>
        <w:tabs>
          <w:tab w:val="left" w:pos="1134"/>
          <w:tab w:val="left" w:pos="1701"/>
        </w:tabs>
        <w:spacing w:after="0" w:line="240" w:lineRule="auto"/>
        <w:ind w:left="0" w:firstLine="709"/>
        <w:jc w:val="both"/>
        <w:rPr>
          <w:rFonts w:ascii="Times New Roman" w:hAnsi="Times New Roman" w:cs="Times New Roman"/>
          <w:color w:val="000000"/>
          <w:sz w:val="24"/>
          <w:szCs w:val="24"/>
        </w:rPr>
      </w:pPr>
      <w:proofErr w:type="gramStart"/>
      <w:r w:rsidRPr="00A7009F">
        <w:rPr>
          <w:rFonts w:ascii="Times New Roman" w:hAnsi="Times New Roman" w:cs="Times New Roman"/>
          <w:color w:val="000000"/>
          <w:sz w:val="24"/>
          <w:szCs w:val="24"/>
        </w:rPr>
        <w:t>акустические</w:t>
      </w:r>
      <w:proofErr w:type="gramEnd"/>
      <w:r w:rsidRPr="00A7009F">
        <w:rPr>
          <w:rFonts w:ascii="Times New Roman" w:hAnsi="Times New Roman" w:cs="Times New Roman"/>
          <w:color w:val="000000"/>
          <w:sz w:val="24"/>
          <w:szCs w:val="24"/>
        </w:rPr>
        <w:t xml:space="preserve"> (ультразвуковая дефектоскопия);</w:t>
      </w:r>
    </w:p>
    <w:p w:rsidR="007A5D8C" w:rsidRPr="00A7009F" w:rsidRDefault="007A5D8C" w:rsidP="00C322CD">
      <w:pPr>
        <w:numPr>
          <w:ilvl w:val="0"/>
          <w:numId w:val="5"/>
        </w:numPr>
        <w:shd w:val="clear" w:color="auto" w:fill="FFFFFF"/>
        <w:tabs>
          <w:tab w:val="left" w:pos="1134"/>
          <w:tab w:val="left" w:pos="1701"/>
        </w:tabs>
        <w:spacing w:after="0" w:line="240" w:lineRule="auto"/>
        <w:ind w:left="0" w:firstLine="709"/>
        <w:jc w:val="both"/>
        <w:rPr>
          <w:rFonts w:ascii="Times New Roman" w:hAnsi="Times New Roman" w:cs="Times New Roman"/>
          <w:color w:val="000000"/>
          <w:sz w:val="24"/>
          <w:szCs w:val="24"/>
        </w:rPr>
      </w:pPr>
      <w:proofErr w:type="gramStart"/>
      <w:r w:rsidRPr="00A7009F">
        <w:rPr>
          <w:rFonts w:ascii="Times New Roman" w:hAnsi="Times New Roman" w:cs="Times New Roman"/>
          <w:color w:val="000000"/>
          <w:sz w:val="24"/>
          <w:szCs w:val="24"/>
        </w:rPr>
        <w:t>радиационные</w:t>
      </w:r>
      <w:proofErr w:type="gramEnd"/>
      <w:r w:rsidRPr="00A7009F">
        <w:rPr>
          <w:rFonts w:ascii="Times New Roman" w:hAnsi="Times New Roman" w:cs="Times New Roman"/>
          <w:color w:val="000000"/>
          <w:sz w:val="24"/>
          <w:szCs w:val="24"/>
        </w:rPr>
        <w:t xml:space="preserve"> (дефектоскопия с помощью рентгеновских и гамма- лучей).</w:t>
      </w:r>
    </w:p>
    <w:p w:rsidR="007A5D8C" w:rsidRPr="00A7009F" w:rsidRDefault="00A4504F" w:rsidP="00A4504F">
      <w:pPr>
        <w:pStyle w:val="3"/>
        <w:shd w:val="clear" w:color="auto" w:fill="FFFFFF"/>
        <w:tabs>
          <w:tab w:val="left" w:pos="1134"/>
          <w:tab w:val="left" w:pos="1701"/>
        </w:tabs>
        <w:spacing w:before="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lang w:val="kk-KZ"/>
        </w:rPr>
        <w:t xml:space="preserve">6 </w:t>
      </w:r>
      <w:r w:rsidR="007A5D8C" w:rsidRPr="00A7009F">
        <w:rPr>
          <w:rFonts w:ascii="Times New Roman" w:hAnsi="Times New Roman" w:cs="Times New Roman"/>
          <w:color w:val="000000"/>
          <w:sz w:val="24"/>
          <w:szCs w:val="24"/>
        </w:rPr>
        <w:t> Статистические методы контроля качества</w:t>
      </w:r>
    </w:p>
    <w:p w:rsidR="007A5D8C" w:rsidRPr="00A7009F" w:rsidRDefault="007A5D8C" w:rsidP="00A4504F">
      <w:pPr>
        <w:pStyle w:val="a7"/>
        <w:shd w:val="clear" w:color="auto" w:fill="FFFFFF"/>
        <w:tabs>
          <w:tab w:val="left" w:pos="1134"/>
          <w:tab w:val="left" w:pos="1701"/>
        </w:tabs>
        <w:spacing w:before="0" w:beforeAutospacing="0" w:after="0" w:afterAutospacing="0"/>
        <w:ind w:firstLine="709"/>
        <w:jc w:val="both"/>
        <w:rPr>
          <w:color w:val="000000"/>
        </w:rPr>
      </w:pPr>
      <w:r w:rsidRPr="00A7009F">
        <w:rPr>
          <w:color w:val="000000"/>
        </w:rPr>
        <w:t xml:space="preserve">Смысл статистических методов контроля качества заключается в значительном снижении затрат на его проведение по сравнению c </w:t>
      </w:r>
      <w:proofErr w:type="gramStart"/>
      <w:r w:rsidRPr="00A7009F">
        <w:rPr>
          <w:color w:val="000000"/>
        </w:rPr>
        <w:t>органолептическими</w:t>
      </w:r>
      <w:proofErr w:type="gramEnd"/>
      <w:r w:rsidRPr="00A7009F">
        <w:rPr>
          <w:color w:val="000000"/>
        </w:rPr>
        <w:t xml:space="preserve"> (визуальными, слуховыми и т.п.) со сплошным контролем, с одной стороны, и в исключении случайных изменений качества продукции – с другой.</w:t>
      </w:r>
    </w:p>
    <w:p w:rsidR="007A5D8C" w:rsidRPr="00A7009F" w:rsidRDefault="007A5D8C" w:rsidP="00A4504F">
      <w:pPr>
        <w:pStyle w:val="a7"/>
        <w:shd w:val="clear" w:color="auto" w:fill="FFFFFF"/>
        <w:tabs>
          <w:tab w:val="left" w:pos="1134"/>
          <w:tab w:val="left" w:pos="1701"/>
        </w:tabs>
        <w:spacing w:before="0" w:beforeAutospacing="0" w:after="0" w:afterAutospacing="0"/>
        <w:ind w:firstLine="709"/>
        <w:jc w:val="both"/>
        <w:rPr>
          <w:color w:val="000000"/>
        </w:rPr>
      </w:pPr>
      <w:r w:rsidRPr="00A7009F">
        <w:rPr>
          <w:color w:val="000000"/>
        </w:rPr>
        <w:t>Различаются две области применения статистических методов в производстве (рис. 4):</w:t>
      </w:r>
    </w:p>
    <w:p w:rsidR="007A5D8C" w:rsidRPr="00A7009F" w:rsidRDefault="007A5D8C" w:rsidP="00A4504F">
      <w:pPr>
        <w:pStyle w:val="a7"/>
        <w:shd w:val="clear" w:color="auto" w:fill="FFFFFF"/>
        <w:tabs>
          <w:tab w:val="left" w:pos="1134"/>
          <w:tab w:val="left" w:pos="1701"/>
        </w:tabs>
        <w:spacing w:before="0" w:beforeAutospacing="0" w:after="0" w:afterAutospacing="0"/>
        <w:ind w:firstLine="709"/>
        <w:jc w:val="both"/>
        <w:rPr>
          <w:color w:val="000000"/>
        </w:rPr>
      </w:pPr>
      <w:r w:rsidRPr="00A7009F">
        <w:rPr>
          <w:color w:val="000000"/>
        </w:rPr>
        <w:t>при регулировании хода технологического процесса с целью удержания его в заданных рамках (левая часть схемы);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приемке изготовленной продукции (правая часть схемы).</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lastRenderedPageBreak/>
        <w:drawing>
          <wp:inline distT="0" distB="0" distL="0" distR="0" wp14:anchorId="247AEC1A" wp14:editId="1AC05E37">
            <wp:extent cx="3706984" cy="2488759"/>
            <wp:effectExtent l="0" t="0" r="8255" b="6985"/>
            <wp:docPr id="46" name="Рисунок 46" descr="Области применения статистических методов управления качеством прод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бласти применения статистических методов управления качеством продукции"/>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08678" cy="2489896"/>
                    </a:xfrm>
                    <a:prstGeom prst="rect">
                      <a:avLst/>
                    </a:prstGeom>
                    <a:noFill/>
                    <a:ln>
                      <a:noFill/>
                    </a:ln>
                  </pic:spPr>
                </pic:pic>
              </a:graphicData>
            </a:graphic>
          </wp:inline>
        </w:drawing>
      </w:r>
    </w:p>
    <w:p w:rsidR="007A5D8C" w:rsidRPr="00444F42" w:rsidRDefault="00A4504F" w:rsidP="00A7009F">
      <w:pPr>
        <w:pStyle w:val="a7"/>
        <w:shd w:val="clear" w:color="auto" w:fill="FFFFFF"/>
        <w:tabs>
          <w:tab w:val="left" w:pos="1701"/>
        </w:tabs>
        <w:spacing w:before="0" w:beforeAutospacing="0" w:after="0" w:afterAutospacing="0"/>
        <w:ind w:firstLine="709"/>
        <w:jc w:val="both"/>
        <w:rPr>
          <w:rStyle w:val="a9"/>
          <w:color w:val="000000"/>
        </w:rPr>
      </w:pPr>
      <w:r>
        <w:rPr>
          <w:rStyle w:val="a9"/>
          <w:color w:val="000000"/>
        </w:rPr>
        <w:t>Рис. 4.</w:t>
      </w:r>
      <w:r>
        <w:rPr>
          <w:rStyle w:val="a9"/>
          <w:color w:val="000000"/>
          <w:lang w:val="kk-KZ"/>
        </w:rPr>
        <w:t xml:space="preserve"> </w:t>
      </w:r>
      <w:r w:rsidR="007A5D8C" w:rsidRPr="00A7009F">
        <w:rPr>
          <w:rStyle w:val="a9"/>
          <w:color w:val="000000"/>
        </w:rPr>
        <w:t>Области применения статистических методов управления качеством продукции</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Для контроля технологических процессов решаются задачи статистического анализа точности и стабильности технологических процессов и их статистического регулирования. При этом за эталон принимаются допуски на контролируемые параметры, заданные в технологической документации, и задача заключается в жёстком удержании этих параметров в установленных пределах. Может быть поставлена также задача поиска новых режимов выполнения операций с целью повышения качества конечного производства.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Прежде чем браться за применение статистических методов в производственном процессе, необходимо четко представлять цель применения этих методов и выгоду производства от их применения. Очень редко данные используются для заключения о качестве в том виде, в каком они были получены. </w:t>
      </w:r>
      <w:proofErr w:type="gramStart"/>
      <w:r w:rsidRPr="00A7009F">
        <w:rPr>
          <w:color w:val="000000"/>
        </w:rPr>
        <w:t>Обычно для анализа данных используются семь, так называемых, статистических методов или инструментов контроля качества: расслаивание (стратификация) данных; графики; диаграмма Парето; причинно-следственная диаграмма (диаграмма Исикавы или «рыбий скелет»); контрольный листок и гистограмма; диаграмма разброса; контрольные карты.</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1. Расслаивание (стратефикация).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разделении данных на группы в соответствии с их особенностями группы именуют слоями (стратами), а сам процесс разделения – расслаиванием (стратификацией). Желательно, чтобы различия внутри слоя были как можно меньше, а между слоями – как можно больше.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результатах измерений всегда есть больший или меньший разброс параметров. Если осуществлять стратификацию по факторам, порождающим этот разброс, легко выявить главную причину его появления, уменьшить его и добиться повышения качества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Применение различных способов расслаивания зависит от конкретных задач. В производстве часто используется способ, называемый 4М, учитывающий факторы, зависящие от: человека (man); машины (machine); материала (material); метода (method).</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То есть расслаивание можно осуществить так:</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  по исполнителям (по полу, стажу работы, квалификации и т.д.);</w:t>
      </w:r>
      <w:r w:rsidRPr="00A7009F">
        <w:rPr>
          <w:color w:val="000000"/>
        </w:rPr>
        <w:br/>
        <w:t>-  по машинам и оборудованию (по новому или старому, марке, типу и т.д.);</w:t>
      </w:r>
      <w:r w:rsidRPr="00A7009F">
        <w:rPr>
          <w:color w:val="000000"/>
        </w:rPr>
        <w:br/>
        <w:t>-  по материалу (по месту производства, партии, виду, качеству сырья и т.д.);</w:t>
      </w:r>
      <w:r w:rsidRPr="00A7009F">
        <w:rPr>
          <w:color w:val="000000"/>
        </w:rPr>
        <w:br/>
        <w:t>-  по способу производства (по температуре, технологическому приему и т.д.).</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торговле может быть расслаивание по районам, фирмам, продавцам, видам товара, сезонам.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Метод расслаивания в чистом виде применяется при расчете стоимости изделия, когда требуется оценка прямых и косвенных расходов отдельно по изделиям и партиям, при оценке прибыли от продажи изделий отдельно по клиентам и по изделиям и т.д. Расслаивание также используется в случае применения других статистических методов: при построении причинно-следственных диаграмм, диаграмм Парето, гистограмм и контрольных карт.</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2. Графическое представление данных</w:t>
      </w:r>
      <w:r w:rsidRPr="00A7009F">
        <w:rPr>
          <w:color w:val="000000"/>
        </w:rPr>
        <w:t> широко применяется в производственной практике для наглядности и облегчения понимания смысла данных. Различают следующие виды графиков:</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А). График, представляющий собой </w:t>
      </w:r>
      <w:proofErr w:type="gramStart"/>
      <w:r w:rsidR="00A4504F">
        <w:rPr>
          <w:color w:val="000000"/>
        </w:rPr>
        <w:t>ломанную</w:t>
      </w:r>
      <w:proofErr w:type="gramEnd"/>
      <w:r w:rsidR="00A4504F">
        <w:rPr>
          <w:color w:val="000000"/>
        </w:rPr>
        <w:t xml:space="preserve"> линию (рис. </w:t>
      </w:r>
      <w:r w:rsidR="00A4504F">
        <w:rPr>
          <w:color w:val="000000"/>
          <w:lang w:val="kk-KZ"/>
        </w:rPr>
        <w:t>5</w:t>
      </w:r>
      <w:r w:rsidRPr="00A7009F">
        <w:rPr>
          <w:color w:val="000000"/>
        </w:rPr>
        <w:t>), применяется, например, для выражения изменения каких-либо данных с течением времени.</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60EB235E" wp14:editId="37B8C09D">
            <wp:extent cx="4086970" cy="1578404"/>
            <wp:effectExtent l="0" t="0" r="0" b="3175"/>
            <wp:docPr id="45" name="Рисунок 45" descr="Пример «ломанного» графика и его аппроксим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ример «ломанного» графика и его аппроксимации."/>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7190" cy="1578489"/>
                    </a:xfrm>
                    <a:prstGeom prst="rect">
                      <a:avLst/>
                    </a:prstGeom>
                    <a:noFill/>
                    <a:ln>
                      <a:noFill/>
                    </a:ln>
                  </pic:spPr>
                </pic:pic>
              </a:graphicData>
            </a:graphic>
          </wp:inline>
        </w:drawing>
      </w:r>
    </w:p>
    <w:p w:rsidR="007A5D8C" w:rsidRPr="00444F42" w:rsidRDefault="007A5D8C" w:rsidP="005C162E">
      <w:pPr>
        <w:pStyle w:val="a7"/>
        <w:shd w:val="clear" w:color="auto" w:fill="FFFFFF"/>
        <w:tabs>
          <w:tab w:val="left" w:pos="1701"/>
        </w:tabs>
        <w:spacing w:before="0" w:beforeAutospacing="0" w:after="0" w:afterAutospacing="0"/>
        <w:ind w:firstLine="709"/>
        <w:jc w:val="center"/>
        <w:rPr>
          <w:rStyle w:val="a9"/>
          <w:color w:val="000000"/>
        </w:rPr>
      </w:pPr>
      <w:r w:rsidRPr="00A7009F">
        <w:rPr>
          <w:rStyle w:val="a9"/>
          <w:color w:val="000000"/>
        </w:rPr>
        <w:t xml:space="preserve">Рис. </w:t>
      </w:r>
      <w:r w:rsidR="00A4504F">
        <w:rPr>
          <w:rStyle w:val="a9"/>
          <w:color w:val="000000"/>
          <w:lang w:val="kk-KZ"/>
        </w:rPr>
        <w:t>5</w:t>
      </w:r>
      <w:r w:rsidRPr="00A7009F">
        <w:rPr>
          <w:rStyle w:val="a9"/>
          <w:color w:val="000000"/>
        </w:rPr>
        <w:t xml:space="preserve"> Пример «</w:t>
      </w:r>
      <w:proofErr w:type="gramStart"/>
      <w:r w:rsidRPr="00A7009F">
        <w:rPr>
          <w:rStyle w:val="a9"/>
          <w:color w:val="000000"/>
        </w:rPr>
        <w:t>ломанного</w:t>
      </w:r>
      <w:proofErr w:type="gramEnd"/>
      <w:r w:rsidRPr="00A7009F">
        <w:rPr>
          <w:rStyle w:val="a9"/>
          <w:color w:val="000000"/>
        </w:rPr>
        <w:t>» графика и его аппроксимации</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Б) Круговой и ленточный графики (рис. </w:t>
      </w:r>
      <w:r w:rsidR="00A4504F">
        <w:rPr>
          <w:color w:val="000000"/>
          <w:lang w:val="kk-KZ"/>
        </w:rPr>
        <w:t>6</w:t>
      </w:r>
      <w:r w:rsidRPr="00A7009F">
        <w:rPr>
          <w:color w:val="000000"/>
        </w:rPr>
        <w:t xml:space="preserve"> и </w:t>
      </w:r>
      <w:r w:rsidR="00A4504F">
        <w:rPr>
          <w:color w:val="000000"/>
          <w:lang w:val="kk-KZ"/>
        </w:rPr>
        <w:t>7</w:t>
      </w:r>
      <w:r w:rsidRPr="00A7009F">
        <w:rPr>
          <w:color w:val="000000"/>
        </w:rPr>
        <w:t>) применяются для выражения процентного соотношения рассматриваемых данных.</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45C21D5A" wp14:editId="42ECE920">
            <wp:extent cx="1502608" cy="1559586"/>
            <wp:effectExtent l="0" t="0" r="2540" b="2540"/>
            <wp:docPr id="44" name="Рисунок 44" descr="Пример кругов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имер кругового графика"/>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02671" cy="1559651"/>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rStyle w:val="a9"/>
          <w:color w:val="000000"/>
        </w:rPr>
        <w:t xml:space="preserve">Рис. </w:t>
      </w:r>
      <w:r w:rsidR="00A4504F">
        <w:rPr>
          <w:rStyle w:val="a9"/>
          <w:color w:val="000000"/>
          <w:lang w:val="kk-KZ"/>
        </w:rPr>
        <w:t>6</w:t>
      </w:r>
      <w:r w:rsidRPr="00A7009F">
        <w:rPr>
          <w:rStyle w:val="a9"/>
          <w:color w:val="000000"/>
        </w:rPr>
        <w:t>. Пример кругового графика</w:t>
      </w:r>
    </w:p>
    <w:p w:rsidR="00814FD3"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Соотношение составляющих себестоимости производства:</w:t>
      </w:r>
    </w:p>
    <w:p w:rsidR="00814FD3" w:rsidRPr="00A7009F" w:rsidRDefault="007A5D8C" w:rsidP="00A7009F">
      <w:pPr>
        <w:pStyle w:val="a7"/>
        <w:shd w:val="clear" w:color="auto" w:fill="FFFFFF"/>
        <w:tabs>
          <w:tab w:val="left" w:pos="1701"/>
        </w:tabs>
        <w:spacing w:before="0" w:beforeAutospacing="0" w:after="0" w:afterAutospacing="0"/>
        <w:jc w:val="both"/>
        <w:rPr>
          <w:color w:val="000000"/>
        </w:rPr>
      </w:pPr>
      <w:r w:rsidRPr="00A7009F">
        <w:rPr>
          <w:color w:val="000000"/>
        </w:rPr>
        <w:t>1 – себестоимость производства продукции в целом;</w:t>
      </w:r>
    </w:p>
    <w:p w:rsidR="00814FD3" w:rsidRPr="00A7009F" w:rsidRDefault="007A5D8C" w:rsidP="00A7009F">
      <w:pPr>
        <w:pStyle w:val="a7"/>
        <w:shd w:val="clear" w:color="auto" w:fill="FFFFFF"/>
        <w:tabs>
          <w:tab w:val="left" w:pos="1701"/>
        </w:tabs>
        <w:spacing w:before="0" w:beforeAutospacing="0" w:after="0" w:afterAutospacing="0"/>
        <w:jc w:val="both"/>
        <w:rPr>
          <w:color w:val="000000"/>
        </w:rPr>
      </w:pPr>
      <w:r w:rsidRPr="00A7009F">
        <w:rPr>
          <w:color w:val="000000"/>
        </w:rPr>
        <w:t>2 – косвенные расходы;</w:t>
      </w:r>
    </w:p>
    <w:p w:rsidR="007A5D8C" w:rsidRPr="00A7009F" w:rsidRDefault="007A5D8C" w:rsidP="00A7009F">
      <w:pPr>
        <w:pStyle w:val="a7"/>
        <w:shd w:val="clear" w:color="auto" w:fill="FFFFFF"/>
        <w:tabs>
          <w:tab w:val="left" w:pos="1701"/>
        </w:tabs>
        <w:spacing w:before="0" w:beforeAutospacing="0" w:after="0" w:afterAutospacing="0"/>
        <w:jc w:val="both"/>
        <w:rPr>
          <w:color w:val="000000"/>
        </w:rPr>
      </w:pPr>
      <w:r w:rsidRPr="00A7009F">
        <w:rPr>
          <w:color w:val="000000"/>
        </w:rPr>
        <w:t>3 – прямые расходы и т.д.</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15B84BE4" wp14:editId="5A442672">
            <wp:extent cx="2838450" cy="1820545"/>
            <wp:effectExtent l="0" t="0" r="0" b="8255"/>
            <wp:docPr id="43" name="Рисунок 43" descr="Пример ленточн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ример ленточного график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8450" cy="182054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rStyle w:val="a9"/>
          <w:color w:val="000000"/>
        </w:rPr>
        <w:t xml:space="preserve">Рис. </w:t>
      </w:r>
      <w:r w:rsidR="00A4504F">
        <w:rPr>
          <w:rStyle w:val="a9"/>
          <w:color w:val="000000"/>
          <w:lang w:val="kk-KZ"/>
        </w:rPr>
        <w:t>7</w:t>
      </w:r>
      <w:r w:rsidRPr="00A7009F">
        <w:rPr>
          <w:rStyle w:val="a9"/>
          <w:color w:val="000000"/>
        </w:rPr>
        <w:t>. Пример ленточного графика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 рисунке 4.11 показано соотношение сумм выручки от продажи по отдельным видам изделий (A,B,C), видна тенденция: изделие B перспективно, а A и C – нет.</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 xml:space="preserve">В). Z-образный график (рис. </w:t>
      </w:r>
      <w:r w:rsidR="00A4504F">
        <w:rPr>
          <w:color w:val="000000"/>
          <w:lang w:val="kk-KZ"/>
        </w:rPr>
        <w:t>8</w:t>
      </w:r>
      <w:r w:rsidRPr="00A7009F">
        <w:rPr>
          <w:color w:val="000000"/>
        </w:rPr>
        <w:t>) применяется для выражения условий достижений данных значений. Например, для оценки общей тенденции при регистрации по месяцам фактических данных (объём сбыта, объём производства и т.д.)</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График строится следующим образом: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1) откладываются значения параметра (например, объём сбыта) по месяцам (за период одного года) с января по декабрь и соединяются отрезками прямой (ломаная линия 1 на рис. </w:t>
      </w:r>
      <w:r w:rsidR="00A4504F">
        <w:rPr>
          <w:color w:val="000000"/>
          <w:lang w:val="kk-KZ"/>
        </w:rPr>
        <w:t>8</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2) вычисляется кумулятивная сумма за каждый месяц и строится соответствующий график (ломаная линия 2 на рис. </w:t>
      </w:r>
      <w:r w:rsidR="00A4504F">
        <w:rPr>
          <w:color w:val="000000"/>
          <w:lang w:val="kk-KZ"/>
        </w:rPr>
        <w:t>8</w:t>
      </w:r>
      <w:r w:rsidRPr="00A7009F">
        <w:rPr>
          <w:color w:val="000000"/>
        </w:rPr>
        <w:t>);</w:t>
      </w:r>
    </w:p>
    <w:p w:rsidR="007A5D8C" w:rsidRPr="00444F42"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3) вычисляются итоговые значения (меняющийся итог) и строится соответствующий график. За меняющийся итог в данном случае принимается итог за год, предшествующий данному месяцу (ломаная линия 3 на рис. </w:t>
      </w:r>
      <w:r w:rsidR="00A4504F">
        <w:rPr>
          <w:color w:val="000000"/>
          <w:lang w:val="kk-KZ"/>
        </w:rPr>
        <w:t>8</w:t>
      </w:r>
      <w:r w:rsidRPr="00A7009F">
        <w:rPr>
          <w:color w:val="000000"/>
        </w:rPr>
        <w:t>).</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0383BB3C" wp14:editId="6FB29BC6">
            <wp:extent cx="3935730" cy="2138680"/>
            <wp:effectExtent l="0" t="0" r="7620" b="0"/>
            <wp:docPr id="42" name="Рисунок 42" descr="Пример Z-образн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имер Z-образного график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5730" cy="2138680"/>
                    </a:xfrm>
                    <a:prstGeom prst="rect">
                      <a:avLst/>
                    </a:prstGeom>
                    <a:noFill/>
                    <a:ln>
                      <a:noFill/>
                    </a:ln>
                  </pic:spPr>
                </pic:pic>
              </a:graphicData>
            </a:graphic>
          </wp:inline>
        </w:drawing>
      </w:r>
    </w:p>
    <w:p w:rsidR="005C162E" w:rsidRDefault="005C162E" w:rsidP="005C162E">
      <w:pPr>
        <w:pStyle w:val="a7"/>
        <w:shd w:val="clear" w:color="auto" w:fill="FFFFFF"/>
        <w:tabs>
          <w:tab w:val="left" w:pos="1701"/>
        </w:tabs>
        <w:spacing w:before="0" w:beforeAutospacing="0" w:after="0" w:afterAutospacing="0"/>
        <w:ind w:firstLine="709"/>
        <w:jc w:val="center"/>
        <w:rPr>
          <w:rStyle w:val="a9"/>
          <w:color w:val="000000"/>
          <w:lang w:val="en-US"/>
        </w:rPr>
      </w:pPr>
    </w:p>
    <w:p w:rsidR="007A5D8C" w:rsidRPr="00A7009F" w:rsidRDefault="007A5D8C" w:rsidP="005C162E">
      <w:pPr>
        <w:pStyle w:val="a7"/>
        <w:shd w:val="clear" w:color="auto" w:fill="FFFFFF"/>
        <w:tabs>
          <w:tab w:val="left" w:pos="1701"/>
        </w:tabs>
        <w:spacing w:before="0" w:beforeAutospacing="0" w:after="0" w:afterAutospacing="0"/>
        <w:ind w:firstLine="709"/>
        <w:jc w:val="center"/>
        <w:rPr>
          <w:color w:val="000000"/>
        </w:rPr>
      </w:pPr>
      <w:r w:rsidRPr="00A7009F">
        <w:rPr>
          <w:rStyle w:val="a9"/>
          <w:color w:val="000000"/>
        </w:rPr>
        <w:t xml:space="preserve">Рис. </w:t>
      </w:r>
      <w:r w:rsidR="00A4504F">
        <w:rPr>
          <w:rStyle w:val="a9"/>
          <w:color w:val="000000"/>
          <w:lang w:val="kk-KZ"/>
        </w:rPr>
        <w:t>8</w:t>
      </w:r>
      <w:r w:rsidRPr="00A7009F">
        <w:rPr>
          <w:rStyle w:val="a9"/>
          <w:color w:val="000000"/>
        </w:rPr>
        <w:t>. Пример Z-образного графика.</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Ось ординат – выручка по месяцам, ось абсцисс – месяцы года.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По меняющемуся итогу можно определить тенденцию изменения за длительный период. Вместо меняющегося итога можно наносить на график планируемые значения и проверять условия их достижения.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Г). Столбчатый график (рис. </w:t>
      </w:r>
      <w:r w:rsidR="00A4504F">
        <w:rPr>
          <w:color w:val="000000"/>
          <w:lang w:val="kk-KZ"/>
        </w:rPr>
        <w:t>9</w:t>
      </w:r>
      <w:r w:rsidRPr="00A7009F">
        <w:rPr>
          <w:color w:val="000000"/>
        </w:rPr>
        <w:t>) представляет количественную зависимость, выражаемую высотой столбика, таких факторов, как себестоимость изделия от его вида, сумма потерь в результате брака от процесса и т.д. Разновидности столбчатого графика – гистограмма и диаграмма Парето. При построении графика по оси ординат откладывают количество факторов, влияющих на изучаемый процесс (в данном случае изучение стимулов к покупке изделий). По оси абсцисс – факторы, каждому из которых соответствует высота столбика, зависящая от числа (частоты) проявления данного фактора.</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320EF6DD" wp14:editId="0321408D">
            <wp:extent cx="2926080" cy="2011680"/>
            <wp:effectExtent l="0" t="0" r="7620" b="7620"/>
            <wp:docPr id="41" name="Рисунок 41" descr="Пример столбчат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ример столбчатого график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rStyle w:val="a9"/>
          <w:color w:val="000000"/>
        </w:rPr>
        <w:lastRenderedPageBreak/>
        <w:t xml:space="preserve">Рис. </w:t>
      </w:r>
      <w:r w:rsidR="00A4504F">
        <w:rPr>
          <w:rStyle w:val="a9"/>
          <w:color w:val="000000"/>
          <w:lang w:val="kk-KZ"/>
        </w:rPr>
        <w:t>9</w:t>
      </w:r>
      <w:r w:rsidRPr="00A7009F">
        <w:rPr>
          <w:rStyle w:val="a9"/>
          <w:color w:val="000000"/>
        </w:rPr>
        <w:t>. Пример столбчатого графика.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 число стимулов к покупке; 2 – стимулы к покупке;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 качество; 4 – снижение цены;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5 – гарантийные сроки; 6 – дизайн;</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7 –доставка; 8 – прочие;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Если упорядочить стимулы к покупке по частоте их проявления и построить кумулятивную сумму, то получим диаграмму Парето.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3. Диаграмма Парето.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Схема, построенная на основе группирования по дискретным признакам, ранжированная в порядке убывания (например, по частоте появления) и показывающая кумулятивную (накопленную) частоту, называется диаграммой Парето (рис. </w:t>
      </w:r>
      <w:r w:rsidR="00A4504F">
        <w:rPr>
          <w:color w:val="000000"/>
          <w:lang w:val="kk-KZ"/>
        </w:rPr>
        <w:t>10</w:t>
      </w:r>
      <w:r w:rsidRPr="00A7009F">
        <w:rPr>
          <w:color w:val="000000"/>
        </w:rPr>
        <w:t>). Парето – итальянский экономист и социолог, использовавший свою диаграмму для анализа богатств Италии.</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2DB6008B" wp14:editId="3A3FAB7E">
            <wp:extent cx="2536190" cy="1828800"/>
            <wp:effectExtent l="0" t="0" r="0" b="0"/>
            <wp:docPr id="40" name="Рисунок 40" descr="Пример диаграммы Паре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ример диаграммы Парето"/>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36190" cy="1828800"/>
                    </a:xfrm>
                    <a:prstGeom prst="rect">
                      <a:avLst/>
                    </a:prstGeom>
                    <a:noFill/>
                    <a:ln>
                      <a:noFill/>
                    </a:ln>
                  </pic:spPr>
                </pic:pic>
              </a:graphicData>
            </a:graphic>
          </wp:inline>
        </w:drawing>
      </w:r>
    </w:p>
    <w:p w:rsidR="007A5D8C" w:rsidRPr="00444F42" w:rsidRDefault="007A5D8C" w:rsidP="005C162E">
      <w:pPr>
        <w:pStyle w:val="a7"/>
        <w:shd w:val="clear" w:color="auto" w:fill="FFFFFF"/>
        <w:tabs>
          <w:tab w:val="left" w:pos="1701"/>
        </w:tabs>
        <w:spacing w:before="0" w:beforeAutospacing="0" w:after="0" w:afterAutospacing="0"/>
        <w:ind w:firstLine="709"/>
        <w:jc w:val="center"/>
        <w:rPr>
          <w:rStyle w:val="a9"/>
          <w:color w:val="000000"/>
        </w:rPr>
      </w:pPr>
      <w:r w:rsidRPr="00A7009F">
        <w:rPr>
          <w:rStyle w:val="a9"/>
          <w:color w:val="000000"/>
        </w:rPr>
        <w:t xml:space="preserve">Рис. </w:t>
      </w:r>
      <w:r w:rsidR="00A4504F">
        <w:rPr>
          <w:rStyle w:val="a9"/>
          <w:color w:val="000000"/>
          <w:lang w:val="kk-KZ"/>
        </w:rPr>
        <w:t>10</w:t>
      </w:r>
      <w:r w:rsidR="005C162E">
        <w:rPr>
          <w:rStyle w:val="a9"/>
          <w:color w:val="000000"/>
        </w:rPr>
        <w:t>. Пример диаграммы Парето</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 xml:space="preserve">1 – ошибки в процессе производства; </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 некачественное сырье;</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3 – некачественные орудия труда;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 4 – некачественные шаблоны;</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 xml:space="preserve">5 – некачественные чертежи; </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6 – прочее;</w:t>
      </w:r>
    </w:p>
    <w:p w:rsidR="00A4504F" w:rsidRDefault="00A4504F"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 относительная кумулятивная (накопленная) частота</w:t>
      </w:r>
      <w:proofErr w:type="gramStart"/>
      <w:r w:rsidRPr="00A7009F">
        <w:rPr>
          <w:color w:val="000000"/>
        </w:rPr>
        <w:t>, %;</w:t>
      </w:r>
      <w:proofErr w:type="gramEnd"/>
    </w:p>
    <w:p w:rsidR="007A5D8C"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n – число бракованных единиц продукции.</w:t>
      </w:r>
    </w:p>
    <w:p w:rsidR="00A4504F" w:rsidRPr="00A4504F" w:rsidRDefault="00A4504F"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Приведенная диаграмма построена на основе группирования бракованной продукции по видам брака и расположения в порядке </w:t>
      </w:r>
      <w:proofErr w:type="gramStart"/>
      <w:r w:rsidRPr="00A7009F">
        <w:rPr>
          <w:color w:val="000000"/>
        </w:rPr>
        <w:t>убывания числа единиц бракованной продукции каждого вида</w:t>
      </w:r>
      <w:proofErr w:type="gramEnd"/>
      <w:r w:rsidRPr="00A7009F">
        <w:rPr>
          <w:color w:val="000000"/>
        </w:rPr>
        <w:t>. Диаграмму Парето можно использовать очень широко. С ее помощью можно оценить эффективность принятых мер по улучшению качества продукции, построив ее до и после внесения изменений.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4. Причинно</w:t>
      </w:r>
      <w:r w:rsidR="00A4504F">
        <w:rPr>
          <w:i/>
          <w:iCs/>
          <w:color w:val="000000"/>
        </w:rPr>
        <w:t>-следственная диаграмма (рис.</w:t>
      </w:r>
      <w:r w:rsidR="00A4504F">
        <w:rPr>
          <w:i/>
          <w:iCs/>
          <w:color w:val="000000"/>
          <w:lang w:val="kk-KZ"/>
        </w:rPr>
        <w:t>11</w:t>
      </w:r>
      <w:proofErr w:type="gramStart"/>
      <w:r w:rsidR="00A4504F">
        <w:rPr>
          <w:i/>
          <w:iCs/>
          <w:color w:val="000000"/>
          <w:lang w:val="kk-KZ"/>
        </w:rPr>
        <w:t xml:space="preserve"> </w:t>
      </w:r>
      <w:r w:rsidRPr="00A7009F">
        <w:rPr>
          <w:i/>
          <w:iCs/>
          <w:color w:val="000000"/>
        </w:rPr>
        <w:t>)</w:t>
      </w:r>
      <w:proofErr w:type="gramEnd"/>
      <w:r w:rsidRPr="00A7009F">
        <w:rPr>
          <w:i/>
          <w:iCs/>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37A2C6D5" wp14:editId="7AB2ACD9">
            <wp:extent cx="4770755" cy="1637665"/>
            <wp:effectExtent l="0" t="0" r="0" b="635"/>
            <wp:docPr id="39" name="Рисунок 39" descr="Причинно-следственная диаграм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ричинно-следственная диаграмм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0755" cy="163766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пример условной диаграммы, где: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1 – факторы (причины); 2 – большая «кость»;</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 малая «кость»; 4 – средняя «кость»;</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5 – «хребет»; 6 – характеристика (результат).</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339DE802" wp14:editId="4BDA7336">
            <wp:extent cx="4420926" cy="3518912"/>
            <wp:effectExtent l="0" t="0" r="0" b="5715"/>
            <wp:docPr id="38" name="Рисунок 38" descr="Примеры причинно-следственной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римеры причинно-следственной диаграммы"/>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21057" cy="3519016"/>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б) пример причинно-следственной диаграммы факторов, влияющих на качество продукции.</w:t>
      </w:r>
    </w:p>
    <w:p w:rsidR="007A5D8C" w:rsidRPr="00A7009F" w:rsidRDefault="00A4504F" w:rsidP="00A7009F">
      <w:pPr>
        <w:pStyle w:val="a7"/>
        <w:shd w:val="clear" w:color="auto" w:fill="FFFFFF"/>
        <w:tabs>
          <w:tab w:val="left" w:pos="1701"/>
        </w:tabs>
        <w:spacing w:before="0" w:beforeAutospacing="0" w:after="0" w:afterAutospacing="0"/>
        <w:ind w:firstLine="709"/>
        <w:jc w:val="both"/>
        <w:rPr>
          <w:color w:val="000000"/>
        </w:rPr>
      </w:pPr>
      <w:r>
        <w:rPr>
          <w:color w:val="000000"/>
        </w:rPr>
        <w:t xml:space="preserve">Рис. </w:t>
      </w:r>
      <w:r>
        <w:rPr>
          <w:color w:val="000000"/>
          <w:lang w:val="kk-KZ"/>
        </w:rPr>
        <w:t>12</w:t>
      </w:r>
      <w:r w:rsidR="007A5D8C" w:rsidRPr="00A7009F">
        <w:rPr>
          <w:color w:val="000000"/>
        </w:rPr>
        <w:t xml:space="preserve"> Примеры причинно-следственной диаграммы.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Причинно-следственная диаграмма используется, когда требуется исследовать и изобразить возможные причины определенной проблемы. Ее применение позволяет выявить и сгруппировать условия и факторы, влияющие на данную проблему.</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Рассмотрим форму</w:t>
      </w:r>
      <w:r w:rsidRPr="00A7009F">
        <w:rPr>
          <w:b/>
          <w:bCs/>
          <w:i/>
          <w:iCs/>
          <w:color w:val="000000"/>
        </w:rPr>
        <w:t> </w:t>
      </w:r>
      <w:r w:rsidRPr="00A7009F">
        <w:rPr>
          <w:color w:val="000000"/>
        </w:rPr>
        <w:t>причинно-сле</w:t>
      </w:r>
      <w:r w:rsidR="00A4504F">
        <w:rPr>
          <w:color w:val="000000"/>
        </w:rPr>
        <w:t xml:space="preserve">дственной диаграммы на рис. </w:t>
      </w:r>
      <w:r w:rsidR="00A4504F">
        <w:rPr>
          <w:color w:val="000000"/>
          <w:lang w:val="kk-KZ"/>
        </w:rPr>
        <w:t xml:space="preserve">11 </w:t>
      </w:r>
      <w:r w:rsidRPr="00A7009F">
        <w:rPr>
          <w:color w:val="000000"/>
        </w:rPr>
        <w:t xml:space="preserve"> (она называется еще «рыбий скелет» или диаграмма Исикавы).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Порядок составления диаграммы:</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1. Выбирается проблема для решения – «хребет».</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2. Выявляются наиболее существенные факторы и условия, влияющие на проблему – причины первого порядка.</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3. Выявляется совокупность причин, влияющих на существенные факторы и условия (причины 2-, 3- и последующих порядков).</w:t>
      </w:r>
    </w:p>
    <w:p w:rsid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 xml:space="preserve">4. Анализируется диаграмма: факторы и условия расставляются по значимости, </w:t>
      </w:r>
    </w:p>
    <w:p w:rsidR="00081F63" w:rsidRDefault="007A5D8C" w:rsidP="00A4504F">
      <w:pPr>
        <w:pStyle w:val="a7"/>
        <w:shd w:val="clear" w:color="auto" w:fill="FFFFFF"/>
        <w:tabs>
          <w:tab w:val="left" w:pos="1701"/>
        </w:tabs>
        <w:spacing w:before="0" w:beforeAutospacing="0" w:after="0" w:afterAutospacing="0"/>
        <w:jc w:val="both"/>
        <w:rPr>
          <w:color w:val="000000"/>
          <w:lang w:val="kk-KZ"/>
        </w:rPr>
      </w:pPr>
      <w:r w:rsidRPr="00A7009F">
        <w:rPr>
          <w:color w:val="000000"/>
        </w:rPr>
        <w:t>станавливаются те причины, которые в данный момент поддаются корректировке.. </w:t>
      </w:r>
    </w:p>
    <w:p w:rsidR="007A5D8C" w:rsidRPr="00081F63" w:rsidRDefault="007A5D8C" w:rsidP="00A4504F">
      <w:pPr>
        <w:pStyle w:val="a7"/>
        <w:shd w:val="clear" w:color="auto" w:fill="FFFFFF"/>
        <w:tabs>
          <w:tab w:val="left" w:pos="1701"/>
        </w:tabs>
        <w:spacing w:before="0" w:beforeAutospacing="0" w:after="0" w:afterAutospacing="0"/>
        <w:jc w:val="both"/>
        <w:rPr>
          <w:color w:val="000000"/>
          <w:lang w:val="kk-KZ"/>
        </w:rPr>
      </w:pPr>
      <w:r w:rsidRPr="00A7009F">
        <w:rPr>
          <w:color w:val="000000"/>
        </w:rPr>
        <w:t>5. Составляется план дальнейших действий.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5. Контрольный листок</w:t>
      </w:r>
      <w:r w:rsidRPr="00A7009F">
        <w:rPr>
          <w:color w:val="000000"/>
        </w:rPr>
        <w:t> (таблица накопленных частот) составляется для построения </w:t>
      </w:r>
      <w:r w:rsidRPr="00A7009F">
        <w:rPr>
          <w:i/>
          <w:iCs/>
          <w:color w:val="000000"/>
        </w:rPr>
        <w:t>гистограммы</w:t>
      </w:r>
      <w:r w:rsidRPr="00A7009F">
        <w:rPr>
          <w:color w:val="000000"/>
        </w:rPr>
        <w:t> распределения, включает в себя следующие графы: (табл.</w:t>
      </w:r>
      <w:r w:rsidR="00A4504F">
        <w:rPr>
          <w:color w:val="000000"/>
          <w:lang w:val="kk-KZ"/>
        </w:rPr>
        <w:t>2</w:t>
      </w:r>
      <w:r w:rsidRPr="00A7009F">
        <w:rPr>
          <w:color w:val="000000"/>
        </w:rPr>
        <w:t>).</w:t>
      </w:r>
    </w:p>
    <w:p w:rsidR="007A5D8C" w:rsidRPr="00A4504F"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color w:val="000000"/>
        </w:rPr>
        <w:t xml:space="preserve">Таблица </w:t>
      </w:r>
      <w:r w:rsidR="00A4504F">
        <w:rPr>
          <w:color w:val="000000"/>
          <w:lang w:val="kk-KZ"/>
        </w:rPr>
        <w:t>2</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628"/>
        <w:gridCol w:w="1820"/>
        <w:gridCol w:w="1244"/>
        <w:gridCol w:w="1819"/>
        <w:gridCol w:w="2874"/>
      </w:tblGrid>
      <w:tr w:rsidR="007A5D8C" w:rsidRPr="00A7009F" w:rsidTr="007A5D8C">
        <w:trPr>
          <w:tblCellSpacing w:w="0" w:type="dxa"/>
        </w:trPr>
        <w:tc>
          <w:tcPr>
            <w:tcW w:w="8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 интервала</w:t>
            </w:r>
          </w:p>
        </w:tc>
        <w:tc>
          <w:tcPr>
            <w:tcW w:w="9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Измеренные значения</w:t>
            </w:r>
          </w:p>
        </w:tc>
        <w:tc>
          <w:tcPr>
            <w:tcW w:w="6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Частота</w:t>
            </w:r>
          </w:p>
        </w:tc>
        <w:tc>
          <w:tcPr>
            <w:tcW w:w="9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Накопленная частота</w:t>
            </w:r>
          </w:p>
        </w:tc>
        <w:tc>
          <w:tcPr>
            <w:tcW w:w="150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Накопленная относительная частота</w:t>
            </w:r>
          </w:p>
        </w:tc>
      </w:tr>
      <w:tr w:rsidR="007A5D8C" w:rsidRPr="00A7009F" w:rsidTr="007A5D8C">
        <w:trPr>
          <w:tblCellSpacing w:w="0" w:type="dxa"/>
        </w:trPr>
        <w:tc>
          <w:tcPr>
            <w:tcW w:w="8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9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6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95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150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r>
    </w:tbl>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На основании контрольного листка строится гистограмма (рис. </w:t>
      </w:r>
      <w:r w:rsidR="00A4504F">
        <w:rPr>
          <w:color w:val="000000"/>
          <w:lang w:val="kk-KZ"/>
        </w:rPr>
        <w:t>11</w:t>
      </w:r>
      <w:r w:rsidRPr="00A7009F">
        <w:rPr>
          <w:color w:val="000000"/>
        </w:rPr>
        <w:t>), или, при большом количестве измерений, </w:t>
      </w:r>
      <w:r w:rsidRPr="00A7009F">
        <w:rPr>
          <w:i/>
          <w:iCs/>
          <w:color w:val="000000"/>
        </w:rPr>
        <w:t>кривая распределения плотности вероятностей</w:t>
      </w:r>
      <w:r w:rsidRPr="00A7009F">
        <w:rPr>
          <w:color w:val="000000"/>
        </w:rPr>
        <w:t xml:space="preserve"> (рис. </w:t>
      </w:r>
      <w:r w:rsidR="00A4504F">
        <w:rPr>
          <w:color w:val="000000"/>
          <w:lang w:val="kk-KZ"/>
        </w:rPr>
        <w:t>12</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lastRenderedPageBreak/>
        <w:drawing>
          <wp:inline distT="0" distB="0" distL="0" distR="0" wp14:anchorId="1682BA55" wp14:editId="30330EF2">
            <wp:extent cx="2011392" cy="1216549"/>
            <wp:effectExtent l="0" t="0" r="8255" b="3175"/>
            <wp:docPr id="37" name="Рисунок 37" descr="Пример представления данных в виде гисто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ример представления данных в виде гистограмм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11762" cy="1216773"/>
                    </a:xfrm>
                    <a:prstGeom prst="rect">
                      <a:avLst/>
                    </a:prstGeom>
                    <a:noFill/>
                    <a:ln>
                      <a:noFill/>
                    </a:ln>
                  </pic:spPr>
                </pic:pic>
              </a:graphicData>
            </a:graphic>
          </wp:inline>
        </w:drawing>
      </w:r>
    </w:p>
    <w:p w:rsidR="007A5D8C" w:rsidRPr="00444F42" w:rsidRDefault="00A4504F" w:rsidP="00A7009F">
      <w:pPr>
        <w:pStyle w:val="a7"/>
        <w:shd w:val="clear" w:color="auto" w:fill="FFFFFF"/>
        <w:tabs>
          <w:tab w:val="left" w:pos="1701"/>
        </w:tabs>
        <w:spacing w:before="0" w:beforeAutospacing="0" w:after="0" w:afterAutospacing="0"/>
        <w:ind w:firstLine="709"/>
        <w:jc w:val="both"/>
        <w:rPr>
          <w:rStyle w:val="a9"/>
          <w:color w:val="000000"/>
        </w:rPr>
      </w:pPr>
      <w:r>
        <w:rPr>
          <w:rStyle w:val="a9"/>
          <w:color w:val="000000"/>
        </w:rPr>
        <w:t xml:space="preserve">Рис. </w:t>
      </w:r>
      <w:r>
        <w:rPr>
          <w:rStyle w:val="a9"/>
          <w:color w:val="000000"/>
          <w:lang w:val="kk-KZ"/>
        </w:rPr>
        <w:t>12</w:t>
      </w:r>
      <w:r w:rsidR="007A5D8C" w:rsidRPr="00A7009F">
        <w:rPr>
          <w:rStyle w:val="a9"/>
          <w:color w:val="000000"/>
        </w:rPr>
        <w:t>. Пример представления данных в виде гистограммы</w:t>
      </w:r>
    </w:p>
    <w:p w:rsidR="005C162E" w:rsidRPr="00444F42" w:rsidRDefault="005C162E"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drawing>
          <wp:inline distT="0" distB="0" distL="0" distR="0" wp14:anchorId="31D11901" wp14:editId="3DB912F4">
            <wp:extent cx="3808462" cy="3705308"/>
            <wp:effectExtent l="0" t="0" r="1905" b="0"/>
            <wp:docPr id="36" name="Рисунок 36" descr="Виды кривых распределения плотности вероят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Виды кривых распределения плотности вероятностей"/>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8514" cy="3705359"/>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rStyle w:val="a9"/>
          <w:color w:val="000000"/>
        </w:rPr>
        <w:t xml:space="preserve">Рис. </w:t>
      </w:r>
      <w:r w:rsidR="00A4504F">
        <w:rPr>
          <w:rStyle w:val="a9"/>
          <w:color w:val="000000"/>
          <w:lang w:val="kk-KZ"/>
        </w:rPr>
        <w:t>13</w:t>
      </w:r>
      <w:r w:rsidRPr="00A7009F">
        <w:rPr>
          <w:rStyle w:val="a9"/>
          <w:color w:val="000000"/>
        </w:rPr>
        <w:t xml:space="preserve"> Виды кривых распределения плотности вероятностей.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Гистограмма представляет собой столбчатый график и применяется для наглядного изображения распределения конкретных значений параметра по частоте появления за определенный период времени. При нанесении на график допустимых значений параметра можно определить, как часто этот параметр попадает в допустимый диапазон или выходит за его предел.</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исследовании гистограммы можно выяснить, в удовлетворительном ли состоянии находятся партия изделий и технологический процесс. Рассматривают следующие вопросы:</w:t>
      </w:r>
    </w:p>
    <w:p w:rsidR="007A5D8C" w:rsidRPr="00A7009F" w:rsidRDefault="007A5D8C" w:rsidP="00C322CD">
      <w:pPr>
        <w:numPr>
          <w:ilvl w:val="0"/>
          <w:numId w:val="6"/>
        </w:numPr>
        <w:shd w:val="clear" w:color="auto" w:fill="FFFFFF"/>
        <w:tabs>
          <w:tab w:val="left" w:pos="1701"/>
        </w:tabs>
        <w:spacing w:after="0" w:line="240" w:lineRule="auto"/>
        <w:ind w:firstLine="709"/>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какова ширина распределения по отношению к ширине допуска;</w:t>
      </w:r>
    </w:p>
    <w:p w:rsidR="007A5D8C" w:rsidRPr="00A7009F" w:rsidRDefault="007A5D8C" w:rsidP="00C322CD">
      <w:pPr>
        <w:numPr>
          <w:ilvl w:val="0"/>
          <w:numId w:val="6"/>
        </w:numPr>
        <w:shd w:val="clear" w:color="auto" w:fill="FFFFFF"/>
        <w:tabs>
          <w:tab w:val="left" w:pos="1701"/>
        </w:tabs>
        <w:spacing w:after="0" w:line="240" w:lineRule="auto"/>
        <w:ind w:firstLine="709"/>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каков центр распределения по отношению к центру поля допуска;</w:t>
      </w:r>
    </w:p>
    <w:p w:rsidR="007A5D8C" w:rsidRPr="00A7009F" w:rsidRDefault="007A5D8C" w:rsidP="00C322CD">
      <w:pPr>
        <w:numPr>
          <w:ilvl w:val="0"/>
          <w:numId w:val="6"/>
        </w:numPr>
        <w:shd w:val="clear" w:color="auto" w:fill="FFFFFF"/>
        <w:tabs>
          <w:tab w:val="left" w:pos="1701"/>
        </w:tabs>
        <w:spacing w:after="0" w:line="240" w:lineRule="auto"/>
        <w:ind w:firstLine="709"/>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какова форма распределения.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случае, если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форма распределения симметрична, то имеется запас по полю допуска, центр распределения и центр поля допуска совпадают – качество партии в удовлетворительном состоянии;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б) центр распределения смещен вправо, то есть опасение, что среди изделий (в остальной части партии) могут находиться дефектные изделия, выходящие за верхний предел допуска. Проверяют, нет ли систематической ошибки в измерительных приборах. Если нет, то продолжают выпускать продукцию, отрегулировав операцию и сместив размеры так, чтобы центр распределения и центр поля допуска совпадали;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в) центр распределения расположен правильно, однако ширина распределения совпадает с шириной поля допуска. Есть опасения, что при рассмотрении всей партии появятся дефектные изделия. Необходимо исследовать точность оборудования, условия обработки и т.д. либо расширить поле допуска;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 центр распределения смещен, что свидетельствует о присутствии дефектных изделий. Необходимо путем регулировки переместить центр распределения в центр поля допуска и либо сузить ширину распределения, либо пересмотреть допуск;</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д) ситуация аналогична предыдущей, аналогичны и меры воздействия;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е) в распределении 2 пика, хотя образцы взяты из одной партии. Объясняется это либо тем, что сырьё было 2-х разных сортов, либо в процессе работы была изменена настройка станка, либо в 1 партию соединили изделия, обработанные на 2-х разных станках. В этом случае следует производить обследование послойно;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ж) и ширина, и центр распределения – в норме, однако незначительная часть изделий выходит за верхний предел допуска и, отделяясь, образует обособленный островок. Возможно, эти изделия – часть </w:t>
      </w:r>
      <w:proofErr w:type="gramStart"/>
      <w:r w:rsidRPr="00A7009F">
        <w:rPr>
          <w:color w:val="000000"/>
        </w:rPr>
        <w:t>дефектных</w:t>
      </w:r>
      <w:proofErr w:type="gramEnd"/>
      <w:r w:rsidRPr="00A7009F">
        <w:rPr>
          <w:color w:val="000000"/>
        </w:rPr>
        <w:t>, которые вследствие небрежности были перемешаны с доброкачественными в общем потоке технологического процесса. Необходимо выяснить причину и устранить её.</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6. Диаграмма разброса (рассеяния)</w:t>
      </w:r>
      <w:r w:rsidRPr="00A7009F">
        <w:rPr>
          <w:color w:val="000000"/>
        </w:rPr>
        <w:t> применяется для выявления зависимости (корреляции) одних показателей от других или для определения степени корреляции между n парами данных для переменных x и y:</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(x</w:t>
      </w:r>
      <w:r w:rsidRPr="00A7009F">
        <w:rPr>
          <w:color w:val="000000"/>
          <w:vertAlign w:val="subscript"/>
        </w:rPr>
        <w:t>1</w:t>
      </w:r>
      <w:r w:rsidRPr="00A7009F">
        <w:rPr>
          <w:color w:val="000000"/>
        </w:rPr>
        <w:t>,y</w:t>
      </w:r>
      <w:r w:rsidRPr="00A7009F">
        <w:rPr>
          <w:color w:val="000000"/>
          <w:vertAlign w:val="subscript"/>
        </w:rPr>
        <w:t>1</w:t>
      </w:r>
      <w:r w:rsidRPr="00A7009F">
        <w:rPr>
          <w:color w:val="000000"/>
        </w:rPr>
        <w:t>), (x</w:t>
      </w:r>
      <w:r w:rsidRPr="00A7009F">
        <w:rPr>
          <w:color w:val="000000"/>
          <w:vertAlign w:val="subscript"/>
        </w:rPr>
        <w:t>2</w:t>
      </w:r>
      <w:r w:rsidRPr="00A7009F">
        <w:rPr>
          <w:color w:val="000000"/>
        </w:rPr>
        <w:t>,y</w:t>
      </w:r>
      <w:r w:rsidRPr="00A7009F">
        <w:rPr>
          <w:color w:val="000000"/>
          <w:vertAlign w:val="subscript"/>
        </w:rPr>
        <w:t>2</w:t>
      </w:r>
      <w:r w:rsidRPr="00A7009F">
        <w:rPr>
          <w:color w:val="000000"/>
        </w:rPr>
        <w:t>), ..., (x</w:t>
      </w:r>
      <w:r w:rsidRPr="00A7009F">
        <w:rPr>
          <w:color w:val="000000"/>
          <w:vertAlign w:val="subscript"/>
        </w:rPr>
        <w:t>n</w:t>
      </w:r>
      <w:r w:rsidRPr="00A7009F">
        <w:rPr>
          <w:color w:val="000000"/>
        </w:rPr>
        <w:t>, y</w:t>
      </w:r>
      <w:r w:rsidRPr="00A7009F">
        <w:rPr>
          <w:color w:val="000000"/>
          <w:vertAlign w:val="subscript"/>
        </w:rPr>
        <w:t>n</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Эти данные наносятся на график (диаграмму разброса), и для них вычисляется коэффициент корреляции по формуле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00190172" wp14:editId="5A592DFB">
            <wp:extent cx="739775" cy="469265"/>
            <wp:effectExtent l="0" t="0" r="3175" b="6985"/>
            <wp:docPr id="35" name="Рисунок 35" descr="http://www.aup.ru/books/m93/4_4.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up.ru/books/m93/4_4.files/image030.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9775" cy="46926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2A45DF89" wp14:editId="559D5AB8">
            <wp:extent cx="2162810" cy="922655"/>
            <wp:effectExtent l="0" t="0" r="8890" b="0"/>
            <wp:docPr id="34" name="Рисунок 34" descr="http://www.aup.ru/books/m93/4_4.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up.ru/books/m93/4_4.files/image032.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62810" cy="92265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10AE176B" wp14:editId="01C51DCB">
            <wp:extent cx="1256030" cy="485140"/>
            <wp:effectExtent l="0" t="0" r="1270" b="0"/>
            <wp:docPr id="33" name="Рисунок 33" descr="http://www.aup.ru/books/m93/4_4.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up.ru/books/m93/4_4.files/image034.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56030" cy="485140"/>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0214B7E3" wp14:editId="6FDF2959">
            <wp:extent cx="1288415" cy="485140"/>
            <wp:effectExtent l="0" t="0" r="6985" b="0"/>
            <wp:docPr id="32" name="Рисунок 32" descr="http://www.aup.ru/books/m93/4_4.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up.ru/books/m93/4_4.files/image036.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8415" cy="485140"/>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где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5F4240C6" wp14:editId="0BBBD176">
            <wp:extent cx="349885" cy="238760"/>
            <wp:effectExtent l="0" t="0" r="0" b="8890"/>
            <wp:docPr id="31" name="Рисунок 31" descr="http://www.aup.ru/books/m93/4_4.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up.ru/books/m93/4_4.files/image038.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9885" cy="238760"/>
                    </a:xfrm>
                    <a:prstGeom prst="rect">
                      <a:avLst/>
                    </a:prstGeom>
                    <a:noFill/>
                    <a:ln>
                      <a:noFill/>
                    </a:ln>
                  </pic:spPr>
                </pic:pic>
              </a:graphicData>
            </a:graphic>
          </wp:inline>
        </w:drawing>
      </w:r>
      <w:r w:rsidRPr="00A7009F">
        <w:rPr>
          <w:color w:val="000000"/>
          <w:vertAlign w:val="subscript"/>
        </w:rPr>
        <w:t> </w:t>
      </w:r>
      <w:r w:rsidRPr="00A7009F">
        <w:rPr>
          <w:color w:val="000000"/>
        </w:rPr>
        <w:t> ковариация;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3F5F5410" wp14:editId="4728CC7E">
            <wp:extent cx="524510" cy="238760"/>
            <wp:effectExtent l="0" t="0" r="8890" b="8890"/>
            <wp:docPr id="30" name="Рисунок 30" descr="http://www.aup.ru/books/m93/4_4.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aup.ru/books/m93/4_4.files/image040.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4510" cy="238760"/>
                    </a:xfrm>
                    <a:prstGeom prst="rect">
                      <a:avLst/>
                    </a:prstGeom>
                    <a:noFill/>
                    <a:ln>
                      <a:noFill/>
                    </a:ln>
                  </pic:spPr>
                </pic:pic>
              </a:graphicData>
            </a:graphic>
          </wp:inline>
        </w:drawing>
      </w:r>
      <w:r w:rsidRPr="00A7009F">
        <w:rPr>
          <w:color w:val="000000"/>
          <w:vertAlign w:val="subscript"/>
        </w:rPr>
        <w:t> </w:t>
      </w:r>
      <w:r w:rsidRPr="00A7009F">
        <w:rPr>
          <w:color w:val="000000"/>
        </w:rPr>
        <w:t> стандартные отклонения случайных переменных </w:t>
      </w:r>
      <w:r w:rsidRPr="00A7009F">
        <w:rPr>
          <w:i/>
          <w:iCs/>
          <w:color w:val="000000"/>
        </w:rPr>
        <w:t>x</w:t>
      </w:r>
      <w:r w:rsidRPr="00A7009F">
        <w:rPr>
          <w:color w:val="000000"/>
        </w:rPr>
        <w:t> и </w:t>
      </w:r>
      <w:r w:rsidRPr="00A7009F">
        <w:rPr>
          <w:i/>
          <w:iCs/>
          <w:color w:val="000000"/>
        </w:rPr>
        <w:t>у;</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n</w:t>
      </w:r>
      <w:r w:rsidRPr="00A7009F">
        <w:rPr>
          <w:color w:val="000000"/>
        </w:rPr>
        <w:t> – размер выборки (количество пар данных – </w:t>
      </w:r>
      <w:r w:rsidRPr="00A7009F">
        <w:rPr>
          <w:i/>
          <w:iCs/>
          <w:color w:val="000000"/>
        </w:rPr>
        <w:t>х</w:t>
      </w:r>
      <w:proofErr w:type="gramStart"/>
      <w:r w:rsidRPr="00A7009F">
        <w:rPr>
          <w:i/>
          <w:iCs/>
          <w:color w:val="000000"/>
          <w:vertAlign w:val="subscript"/>
        </w:rPr>
        <w:t>i</w:t>
      </w:r>
      <w:proofErr w:type="gramEnd"/>
      <w:r w:rsidRPr="00A7009F">
        <w:rPr>
          <w:color w:val="000000"/>
        </w:rPr>
        <w:t> и </w:t>
      </w:r>
      <w:r w:rsidRPr="00A7009F">
        <w:rPr>
          <w:i/>
          <w:iCs/>
          <w:color w:val="000000"/>
        </w:rPr>
        <w:t>у</w:t>
      </w:r>
      <w:r w:rsidRPr="00A7009F">
        <w:rPr>
          <w:i/>
          <w:iCs/>
          <w:color w:val="000000"/>
          <w:vertAlign w:val="subscript"/>
        </w:rPr>
        <w:t>i</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noProof/>
          <w:color w:val="000000"/>
          <w:vertAlign w:val="subscript"/>
        </w:rPr>
        <w:drawing>
          <wp:inline distT="0" distB="0" distL="0" distR="0" wp14:anchorId="0339E015" wp14:editId="5E564517">
            <wp:extent cx="142875" cy="158750"/>
            <wp:effectExtent l="0" t="0" r="9525" b="0"/>
            <wp:docPr id="29" name="Рисунок 29" descr="http://www.aup.ru/books/m93/4_4.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aup.ru/books/m93/4_4.files/image042.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A7009F">
        <w:rPr>
          <w:i/>
          <w:iCs/>
          <w:color w:val="000000"/>
          <w:vertAlign w:val="subscript"/>
        </w:rPr>
        <w:t> </w:t>
      </w:r>
      <w:r w:rsidRPr="00A7009F">
        <w:rPr>
          <w:color w:val="000000"/>
        </w:rPr>
        <w:t> и </w:t>
      </w:r>
      <w:r w:rsidRPr="00A7009F">
        <w:rPr>
          <w:noProof/>
          <w:color w:val="000000"/>
          <w:vertAlign w:val="subscript"/>
        </w:rPr>
        <w:drawing>
          <wp:inline distT="0" distB="0" distL="0" distR="0" wp14:anchorId="2EA57DCB" wp14:editId="1DD79796">
            <wp:extent cx="142875" cy="191135"/>
            <wp:effectExtent l="0" t="0" r="9525" b="0"/>
            <wp:docPr id="28" name="Рисунок 28" descr="http://www.aup.ru/books/m93/4_4.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aup.ru/books/m93/4_4.files/image044.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rsidRPr="00A7009F">
        <w:rPr>
          <w:color w:val="000000"/>
          <w:vertAlign w:val="subscript"/>
        </w:rPr>
        <w:t> </w:t>
      </w:r>
      <w:r w:rsidRPr="00A7009F">
        <w:rPr>
          <w:color w:val="000000"/>
        </w:rPr>
        <w:t>– среднеарифметические значения </w:t>
      </w:r>
      <w:r w:rsidRPr="00A7009F">
        <w:rPr>
          <w:i/>
          <w:iCs/>
          <w:color w:val="000000"/>
        </w:rPr>
        <w:t>х</w:t>
      </w:r>
      <w:r w:rsidRPr="00A7009F">
        <w:rPr>
          <w:i/>
          <w:iCs/>
          <w:color w:val="000000"/>
          <w:vertAlign w:val="subscript"/>
        </w:rPr>
        <w:t>i</w:t>
      </w:r>
      <w:r w:rsidRPr="00A7009F">
        <w:rPr>
          <w:color w:val="000000"/>
        </w:rPr>
        <w:t> и </w:t>
      </w:r>
      <w:r w:rsidRPr="00A7009F">
        <w:rPr>
          <w:i/>
          <w:iCs/>
          <w:color w:val="000000"/>
        </w:rPr>
        <w:t>у</w:t>
      </w:r>
      <w:r w:rsidRPr="00A7009F">
        <w:rPr>
          <w:i/>
          <w:iCs/>
          <w:color w:val="000000"/>
          <w:vertAlign w:val="subscript"/>
        </w:rPr>
        <w:t>i</w:t>
      </w:r>
      <w:r w:rsidRPr="00A7009F">
        <w:rPr>
          <w:color w:val="000000"/>
          <w:vertAlign w:val="subscript"/>
        </w:rPr>
        <w:t> </w:t>
      </w:r>
      <w:r w:rsidRPr="00A7009F">
        <w:rPr>
          <w:color w:val="000000"/>
        </w:rPr>
        <w:t xml:space="preserve">  </w:t>
      </w:r>
      <w:proofErr w:type="gramStart"/>
      <w:r w:rsidRPr="00A7009F">
        <w:rPr>
          <w:color w:val="000000"/>
        </w:rPr>
        <w:t>c</w:t>
      </w:r>
      <w:proofErr w:type="gramEnd"/>
      <w:r w:rsidRPr="00A7009F">
        <w:rPr>
          <w:color w:val="000000"/>
        </w:rPr>
        <w:t>оответственно.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Рассмотрим различные варианты диаграмм разброса (ил</w:t>
      </w:r>
      <w:r w:rsidR="00081F63">
        <w:rPr>
          <w:color w:val="000000"/>
        </w:rPr>
        <w:t xml:space="preserve">и полей корреляции) на рис. </w:t>
      </w:r>
      <w:r w:rsidR="00081F63">
        <w:rPr>
          <w:color w:val="000000"/>
          <w:lang w:val="kk-KZ"/>
        </w:rPr>
        <w:t>14</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lastRenderedPageBreak/>
        <w:drawing>
          <wp:inline distT="0" distB="0" distL="0" distR="0" wp14:anchorId="72DF09DD" wp14:editId="718A6236">
            <wp:extent cx="5446395" cy="1582420"/>
            <wp:effectExtent l="0" t="0" r="1905" b="0"/>
            <wp:docPr id="27" name="Рисунок 27" descr="Варианты диаграмм разб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Варианты диаграмм разброса"/>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46395" cy="1582420"/>
                    </a:xfrm>
                    <a:prstGeom prst="rect">
                      <a:avLst/>
                    </a:prstGeom>
                    <a:noFill/>
                    <a:ln>
                      <a:noFill/>
                    </a:ln>
                  </pic:spPr>
                </pic:pic>
              </a:graphicData>
            </a:graphic>
          </wp:inline>
        </w:drawing>
      </w:r>
    </w:p>
    <w:p w:rsidR="007A5D8C" w:rsidRPr="00A7009F" w:rsidRDefault="00081F63" w:rsidP="00A7009F">
      <w:pPr>
        <w:pStyle w:val="a7"/>
        <w:shd w:val="clear" w:color="auto" w:fill="FFFFFF"/>
        <w:tabs>
          <w:tab w:val="left" w:pos="1701"/>
        </w:tabs>
        <w:spacing w:before="0" w:beforeAutospacing="0" w:after="0" w:afterAutospacing="0"/>
        <w:ind w:firstLine="709"/>
        <w:jc w:val="both"/>
        <w:rPr>
          <w:color w:val="000000"/>
        </w:rPr>
      </w:pPr>
      <w:r>
        <w:rPr>
          <w:rStyle w:val="a9"/>
          <w:color w:val="000000"/>
        </w:rPr>
        <w:t xml:space="preserve">Рис. </w:t>
      </w:r>
      <w:r>
        <w:rPr>
          <w:rStyle w:val="a9"/>
          <w:color w:val="000000"/>
          <w:lang w:val="kk-KZ"/>
        </w:rPr>
        <w:t>14</w:t>
      </w:r>
      <w:r w:rsidR="007A5D8C" w:rsidRPr="00A7009F">
        <w:rPr>
          <w:rStyle w:val="a9"/>
          <w:color w:val="000000"/>
        </w:rPr>
        <w:t>. Варианты диаграмм разброса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случае: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а</w:t>
      </w:r>
      <w:r w:rsidRPr="00A7009F">
        <w:rPr>
          <w:color w:val="000000"/>
        </w:rPr>
        <w:t>) можно говорить о положительной корреляции (с ростом </w:t>
      </w:r>
      <w:r w:rsidRPr="00A7009F">
        <w:rPr>
          <w:i/>
          <w:iCs/>
          <w:color w:val="000000"/>
        </w:rPr>
        <w:t>x</w:t>
      </w:r>
      <w:r w:rsidRPr="00A7009F">
        <w:rPr>
          <w:color w:val="000000"/>
        </w:rPr>
        <w:t> увеличивается </w:t>
      </w:r>
      <w:r w:rsidRPr="00A7009F">
        <w:rPr>
          <w:i/>
          <w:iCs/>
          <w:color w:val="000000"/>
        </w:rPr>
        <w:t>y</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б</w:t>
      </w:r>
      <w:r w:rsidRPr="00A7009F">
        <w:rPr>
          <w:color w:val="000000"/>
        </w:rPr>
        <w:t>) проявляется отрицательная корреляция (с ростом </w:t>
      </w:r>
      <w:r w:rsidRPr="00A7009F">
        <w:rPr>
          <w:i/>
          <w:iCs/>
          <w:color w:val="000000"/>
        </w:rPr>
        <w:t>x</w:t>
      </w:r>
      <w:r w:rsidRPr="00A7009F">
        <w:rPr>
          <w:color w:val="000000"/>
        </w:rPr>
        <w:t> уменьшается </w:t>
      </w:r>
      <w:r w:rsidRPr="00A7009F">
        <w:rPr>
          <w:i/>
          <w:iCs/>
          <w:color w:val="000000"/>
        </w:rPr>
        <w:t>y</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в</w:t>
      </w:r>
      <w:r w:rsidRPr="00A7009F">
        <w:rPr>
          <w:color w:val="000000"/>
        </w:rPr>
        <w:t>) при росте </w:t>
      </w:r>
      <w:r w:rsidRPr="00A7009F">
        <w:rPr>
          <w:i/>
          <w:iCs/>
          <w:color w:val="000000"/>
        </w:rPr>
        <w:t>x y</w:t>
      </w:r>
      <w:r w:rsidRPr="00A7009F">
        <w:rPr>
          <w:color w:val="000000"/>
        </w:rPr>
        <w:t> </w:t>
      </w:r>
      <w:proofErr w:type="gramStart"/>
      <w:r w:rsidRPr="00A7009F">
        <w:rPr>
          <w:color w:val="000000"/>
        </w:rPr>
        <w:t>может</w:t>
      </w:r>
      <w:proofErr w:type="gramEnd"/>
      <w:r w:rsidRPr="00A7009F">
        <w:rPr>
          <w:color w:val="000000"/>
        </w:rPr>
        <w:t xml:space="preserve"> как расти, так и уменьшаться, говорят об отсутствии корреляции. Но это не означает, что между ними нет зависимости, между ними нет линейной зависимости. Очевидная нелинейная (экспоненциальная) зависимость представлена и на диаграмме разброса </w:t>
      </w:r>
      <w:r w:rsidRPr="00A7009F">
        <w:rPr>
          <w:i/>
          <w:iCs/>
          <w:color w:val="000000"/>
        </w:rPr>
        <w:t>г</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Коэффициент корреляции всегда принимает значения в интервале </w:t>
      </w:r>
      <w:r w:rsidRPr="00A7009F">
        <w:rPr>
          <w:noProof/>
          <w:color w:val="000000"/>
          <w:vertAlign w:val="subscript"/>
        </w:rPr>
        <w:drawing>
          <wp:inline distT="0" distB="0" distL="0" distR="0" wp14:anchorId="64E6A66E" wp14:editId="7F8BAAB1">
            <wp:extent cx="620395" cy="158750"/>
            <wp:effectExtent l="0" t="0" r="8255" b="0"/>
            <wp:docPr id="26" name="Рисунок 26" descr="http://www.aup.ru/books/m93/4_4.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aup.ru/books/m93/4_4.files/image048.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0395" cy="158750"/>
                    </a:xfrm>
                    <a:prstGeom prst="rect">
                      <a:avLst/>
                    </a:prstGeom>
                    <a:noFill/>
                    <a:ln>
                      <a:noFill/>
                    </a:ln>
                  </pic:spPr>
                </pic:pic>
              </a:graphicData>
            </a:graphic>
          </wp:inline>
        </w:drawing>
      </w:r>
      <w:proofErr w:type="gramStart"/>
      <w:r w:rsidRPr="00A7009F">
        <w:rPr>
          <w:color w:val="000000"/>
          <w:vertAlign w:val="subscript"/>
        </w:rPr>
        <w:t> </w:t>
      </w:r>
      <w:r w:rsidRPr="00A7009F">
        <w:rPr>
          <w:color w:val="000000"/>
        </w:rPr>
        <w:t>,</w:t>
      </w:r>
      <w:proofErr w:type="gramEnd"/>
      <w:r w:rsidRPr="00A7009F">
        <w:rPr>
          <w:color w:val="000000"/>
        </w:rPr>
        <w:t xml:space="preserve"> т.е. при r&gt;0 – положительная корреляция, при r=0 – нет корреляции, при </w:t>
      </w:r>
      <w:r w:rsidRPr="00A7009F">
        <w:rPr>
          <w:i/>
          <w:iCs/>
          <w:color w:val="000000"/>
        </w:rPr>
        <w:t>r</w:t>
      </w:r>
      <w:r w:rsidRPr="00A7009F">
        <w:rPr>
          <w:color w:val="000000"/>
        </w:rPr>
        <w:t>&lt;0 – отрицательная корреляция.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Для тех же </w:t>
      </w:r>
      <w:r w:rsidRPr="00A7009F">
        <w:rPr>
          <w:i/>
          <w:iCs/>
          <w:color w:val="000000"/>
        </w:rPr>
        <w:t>n</w:t>
      </w:r>
      <w:r w:rsidRPr="00A7009F">
        <w:rPr>
          <w:color w:val="000000"/>
        </w:rPr>
        <w:t> пар данных (</w:t>
      </w:r>
      <w:r w:rsidRPr="00A7009F">
        <w:rPr>
          <w:i/>
          <w:iCs/>
          <w:color w:val="000000"/>
        </w:rPr>
        <w:t>x</w:t>
      </w:r>
      <w:r w:rsidRPr="00A7009F">
        <w:rPr>
          <w:i/>
          <w:iCs/>
          <w:color w:val="000000"/>
          <w:vertAlign w:val="subscript"/>
        </w:rPr>
        <w:t>1</w:t>
      </w:r>
      <w:r w:rsidRPr="00A7009F">
        <w:rPr>
          <w:i/>
          <w:iCs/>
          <w:color w:val="000000"/>
        </w:rPr>
        <w:t>,y</w:t>
      </w:r>
      <w:r w:rsidRPr="00A7009F">
        <w:rPr>
          <w:i/>
          <w:iCs/>
          <w:color w:val="000000"/>
          <w:vertAlign w:val="subscript"/>
        </w:rPr>
        <w:t>1</w:t>
      </w:r>
      <w:r w:rsidRPr="00A7009F">
        <w:rPr>
          <w:color w:val="000000"/>
        </w:rPr>
        <w:t>), (</w:t>
      </w:r>
      <w:r w:rsidRPr="00A7009F">
        <w:rPr>
          <w:i/>
          <w:iCs/>
          <w:color w:val="000000"/>
        </w:rPr>
        <w:t>x</w:t>
      </w:r>
      <w:r w:rsidRPr="00A7009F">
        <w:rPr>
          <w:i/>
          <w:iCs/>
          <w:color w:val="000000"/>
          <w:vertAlign w:val="subscript"/>
        </w:rPr>
        <w:t>2</w:t>
      </w:r>
      <w:r w:rsidRPr="00A7009F">
        <w:rPr>
          <w:i/>
          <w:iCs/>
          <w:color w:val="000000"/>
        </w:rPr>
        <w:t>,y</w:t>
      </w:r>
      <w:r w:rsidRPr="00A7009F">
        <w:rPr>
          <w:i/>
          <w:iCs/>
          <w:color w:val="000000"/>
          <w:vertAlign w:val="subscript"/>
        </w:rPr>
        <w:t>2</w:t>
      </w:r>
      <w:r w:rsidRPr="00A7009F">
        <w:rPr>
          <w:color w:val="000000"/>
        </w:rPr>
        <w:t>), ..., (</w:t>
      </w:r>
      <w:r w:rsidRPr="00A7009F">
        <w:rPr>
          <w:i/>
          <w:iCs/>
          <w:color w:val="000000"/>
        </w:rPr>
        <w:t>x</w:t>
      </w:r>
      <w:r w:rsidRPr="00A7009F">
        <w:rPr>
          <w:i/>
          <w:iCs/>
          <w:color w:val="000000"/>
          <w:vertAlign w:val="subscript"/>
        </w:rPr>
        <w:t>n</w:t>
      </w:r>
      <w:r w:rsidRPr="00A7009F">
        <w:rPr>
          <w:i/>
          <w:iCs/>
          <w:color w:val="000000"/>
        </w:rPr>
        <w:t>, y</w:t>
      </w:r>
      <w:r w:rsidRPr="00A7009F">
        <w:rPr>
          <w:i/>
          <w:iCs/>
          <w:color w:val="000000"/>
          <w:vertAlign w:val="subscript"/>
        </w:rPr>
        <w:t>n</w:t>
      </w:r>
      <w:r w:rsidRPr="00A7009F">
        <w:rPr>
          <w:color w:val="000000"/>
        </w:rPr>
        <w:t>) можно установить зависимость между </w:t>
      </w:r>
      <w:r w:rsidRPr="00A7009F">
        <w:rPr>
          <w:i/>
          <w:iCs/>
          <w:color w:val="000000"/>
        </w:rPr>
        <w:t>x</w:t>
      </w:r>
      <w:r w:rsidRPr="00A7009F">
        <w:rPr>
          <w:color w:val="000000"/>
        </w:rPr>
        <w:t> и </w:t>
      </w:r>
      <w:r w:rsidRPr="00A7009F">
        <w:rPr>
          <w:i/>
          <w:iCs/>
          <w:color w:val="000000"/>
        </w:rPr>
        <w:t>y</w:t>
      </w:r>
      <w:r w:rsidRPr="00A7009F">
        <w:rPr>
          <w:color w:val="000000"/>
        </w:rPr>
        <w:t>. Формула, выражающая эту зависимость, называется уравнением регрессии (или линией регрессии), и ее представляют в общем виде функцией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у = а + </w:t>
      </w:r>
      <w:proofErr w:type="gramStart"/>
      <w:r w:rsidRPr="00A7009F">
        <w:rPr>
          <w:i/>
          <w:iCs/>
          <w:color w:val="000000"/>
        </w:rPr>
        <w:t>b</w:t>
      </w:r>
      <w:proofErr w:type="gramEnd"/>
      <w:r w:rsidRPr="00A7009F">
        <w:rPr>
          <w:i/>
          <w:iCs/>
          <w:color w:val="000000"/>
        </w:rPr>
        <w:t>х.</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Для опред</w:t>
      </w:r>
      <w:r w:rsidR="00081F63">
        <w:rPr>
          <w:color w:val="000000"/>
        </w:rPr>
        <w:t>еления линии регрессии (рис.</w:t>
      </w:r>
      <w:r w:rsidR="00081F63">
        <w:rPr>
          <w:color w:val="000000"/>
          <w:lang w:val="kk-KZ"/>
        </w:rPr>
        <w:t>15</w:t>
      </w:r>
      <w:r w:rsidRPr="00A7009F">
        <w:rPr>
          <w:color w:val="000000"/>
        </w:rPr>
        <w:t>) необходимо статистически оценить коэффициент регрессии </w:t>
      </w:r>
      <w:r w:rsidRPr="00A7009F">
        <w:rPr>
          <w:i/>
          <w:iCs/>
          <w:color w:val="000000"/>
        </w:rPr>
        <w:t>b</w:t>
      </w:r>
      <w:r w:rsidRPr="00A7009F">
        <w:rPr>
          <w:color w:val="000000"/>
        </w:rPr>
        <w:t xml:space="preserve"> и </w:t>
      </w:r>
      <w:proofErr w:type="gramStart"/>
      <w:r w:rsidRPr="00A7009F">
        <w:rPr>
          <w:color w:val="000000"/>
        </w:rPr>
        <w:t>постоянную</w:t>
      </w:r>
      <w:proofErr w:type="gramEnd"/>
      <w:r w:rsidRPr="00A7009F">
        <w:rPr>
          <w:color w:val="000000"/>
        </w:rPr>
        <w:t> </w:t>
      </w:r>
      <w:r w:rsidRPr="00A7009F">
        <w:rPr>
          <w:i/>
          <w:iCs/>
          <w:color w:val="000000"/>
        </w:rPr>
        <w:t>a</w:t>
      </w:r>
      <w:r w:rsidRPr="00A7009F">
        <w:rPr>
          <w:color w:val="000000"/>
        </w:rPr>
        <w:t>. Для этого должны быть выполнены следующие условия: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линия регрессии должна проходить через точки (</w:t>
      </w:r>
      <w:r w:rsidRPr="00A7009F">
        <w:rPr>
          <w:i/>
          <w:iCs/>
          <w:color w:val="000000"/>
        </w:rPr>
        <w:t>x,y</w:t>
      </w:r>
      <w:r w:rsidRPr="00A7009F">
        <w:rPr>
          <w:color w:val="000000"/>
        </w:rPr>
        <w:t>) средних значений </w:t>
      </w:r>
      <w:r w:rsidRPr="00A7009F">
        <w:rPr>
          <w:i/>
          <w:iCs/>
          <w:color w:val="000000"/>
        </w:rPr>
        <w:t>x</w:t>
      </w:r>
      <w:r w:rsidRPr="00A7009F">
        <w:rPr>
          <w:color w:val="000000"/>
        </w:rPr>
        <w:t> и </w:t>
      </w:r>
      <w:r w:rsidRPr="00A7009F">
        <w:rPr>
          <w:i/>
          <w:iCs/>
          <w:color w:val="000000"/>
        </w:rPr>
        <w:t>y</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сумма квадратов отклонений от линии регрессии значений </w:t>
      </w:r>
      <w:r w:rsidRPr="00A7009F">
        <w:rPr>
          <w:i/>
          <w:iCs/>
          <w:color w:val="000000"/>
        </w:rPr>
        <w:t>y</w:t>
      </w:r>
      <w:r w:rsidRPr="00A7009F">
        <w:rPr>
          <w:color w:val="000000"/>
        </w:rPr>
        <w:t> по всем точкам должна быть наименьшей.</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для расчета коэффициентов </w:t>
      </w:r>
      <w:r w:rsidRPr="00A7009F">
        <w:rPr>
          <w:i/>
          <w:iCs/>
          <w:color w:val="000000"/>
        </w:rPr>
        <w:t>а</w:t>
      </w:r>
      <w:r w:rsidRPr="00A7009F">
        <w:rPr>
          <w:color w:val="000000"/>
        </w:rPr>
        <w:t> и </w:t>
      </w:r>
      <w:r w:rsidRPr="00A7009F">
        <w:rPr>
          <w:i/>
          <w:iCs/>
          <w:color w:val="000000"/>
        </w:rPr>
        <w:t>b</w:t>
      </w:r>
      <w:r w:rsidRPr="00A7009F">
        <w:rPr>
          <w:color w:val="000000"/>
        </w:rPr>
        <w:t> используются формулы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2C203540" wp14:editId="6AA78FEB">
            <wp:extent cx="1860550" cy="842645"/>
            <wp:effectExtent l="0" t="0" r="6350" b="0"/>
            <wp:docPr id="25" name="Рисунок 25" descr="http://www.aup.ru/books/m93/4_4.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aup.ru/books/m93/4_4.files/image050.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60550" cy="84264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39492900" wp14:editId="46B6BDCA">
            <wp:extent cx="1550670" cy="842645"/>
            <wp:effectExtent l="0" t="0" r="0" b="0"/>
            <wp:docPr id="24" name="Рисунок 24" descr="http://www.aup.ru/books/m93/4_4.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aup.ru/books/m93/4_4.files/image052.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0670" cy="84264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Т.е. уравнением регрессии можно аппроксимировать реальные данные.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drawing>
          <wp:inline distT="0" distB="0" distL="0" distR="0" wp14:anchorId="6B9BD196" wp14:editId="53C45436">
            <wp:extent cx="2345690" cy="1733550"/>
            <wp:effectExtent l="0" t="0" r="0" b="0"/>
            <wp:docPr id="23" name="Рисунок 23" descr="Пример линии регрес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ример линии регресси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5690" cy="1733550"/>
                    </a:xfrm>
                    <a:prstGeom prst="rect">
                      <a:avLst/>
                    </a:prstGeom>
                    <a:noFill/>
                    <a:ln>
                      <a:noFill/>
                    </a:ln>
                  </pic:spPr>
                </pic:pic>
              </a:graphicData>
            </a:graphic>
          </wp:inline>
        </w:drawing>
      </w:r>
    </w:p>
    <w:p w:rsidR="007A5D8C" w:rsidRPr="00A7009F" w:rsidRDefault="00081F63" w:rsidP="00A7009F">
      <w:pPr>
        <w:pStyle w:val="a7"/>
        <w:shd w:val="clear" w:color="auto" w:fill="FFFFFF"/>
        <w:tabs>
          <w:tab w:val="left" w:pos="1701"/>
        </w:tabs>
        <w:spacing w:before="0" w:beforeAutospacing="0" w:after="0" w:afterAutospacing="0"/>
        <w:ind w:firstLine="709"/>
        <w:jc w:val="both"/>
        <w:rPr>
          <w:color w:val="000000"/>
        </w:rPr>
      </w:pPr>
      <w:r>
        <w:rPr>
          <w:rStyle w:val="a9"/>
          <w:color w:val="000000"/>
        </w:rPr>
        <w:lastRenderedPageBreak/>
        <w:t xml:space="preserve">Рис. </w:t>
      </w:r>
      <w:r>
        <w:rPr>
          <w:rStyle w:val="a9"/>
          <w:color w:val="000000"/>
          <w:lang w:val="kk-KZ"/>
        </w:rPr>
        <w:t>15</w:t>
      </w:r>
      <w:r w:rsidR="007A5D8C" w:rsidRPr="00A7009F">
        <w:rPr>
          <w:rStyle w:val="a9"/>
          <w:color w:val="000000"/>
        </w:rPr>
        <w:t>. Пример линии регрессии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7. Контрольная карта.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Одним из способов достижения удовлетворительного качества и поддержания его на этом уровне является применение контрольных карт. Для управления качеством технологического процесса необходимо иметь возможность контролировать те моменты, когда выпускаемая продукция отклоняется от заданных техническими условиями допусков. Рассмотрим простой пример. Проследим за работой токарного станка в течение определённого времени и будем измерять диаметр детали, изготавливаемой на нем (за смену, час). По полученным результатам построим график и получим простейшую </w:t>
      </w:r>
      <w:r w:rsidRPr="00A7009F">
        <w:rPr>
          <w:i/>
          <w:iCs/>
          <w:color w:val="000000"/>
        </w:rPr>
        <w:t>контрольную карту </w:t>
      </w:r>
      <w:r w:rsidR="00081F63">
        <w:rPr>
          <w:color w:val="000000"/>
        </w:rPr>
        <w:t>(рис.</w:t>
      </w:r>
      <w:r w:rsidR="00081F63">
        <w:rPr>
          <w:color w:val="000000"/>
          <w:lang w:val="kk-KZ"/>
        </w:rPr>
        <w:t>16</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2DDF8B09" wp14:editId="73E5B5ED">
            <wp:extent cx="3761105" cy="1979930"/>
            <wp:effectExtent l="0" t="0" r="0" b="1270"/>
            <wp:docPr id="22" name="Рисунок 22" descr="Пример контрольной кар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имер контрольной карты"/>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979930"/>
                    </a:xfrm>
                    <a:prstGeom prst="rect">
                      <a:avLst/>
                    </a:prstGeom>
                    <a:noFill/>
                    <a:ln>
                      <a:noFill/>
                    </a:ln>
                  </pic:spPr>
                </pic:pic>
              </a:graphicData>
            </a:graphic>
          </wp:inline>
        </w:drawing>
      </w:r>
    </w:p>
    <w:p w:rsidR="007A5D8C" w:rsidRPr="00A7009F" w:rsidRDefault="00081F63" w:rsidP="00A7009F">
      <w:pPr>
        <w:pStyle w:val="a7"/>
        <w:shd w:val="clear" w:color="auto" w:fill="FFFFFF"/>
        <w:tabs>
          <w:tab w:val="left" w:pos="1701"/>
        </w:tabs>
        <w:spacing w:before="0" w:beforeAutospacing="0" w:after="0" w:afterAutospacing="0"/>
        <w:ind w:firstLine="709"/>
        <w:jc w:val="both"/>
        <w:rPr>
          <w:color w:val="000000"/>
        </w:rPr>
      </w:pPr>
      <w:r>
        <w:rPr>
          <w:rStyle w:val="a9"/>
          <w:color w:val="000000"/>
        </w:rPr>
        <w:t xml:space="preserve">Рис. </w:t>
      </w:r>
      <w:r>
        <w:rPr>
          <w:rStyle w:val="a9"/>
          <w:color w:val="000000"/>
          <w:lang w:val="kk-KZ"/>
        </w:rPr>
        <w:t>16</w:t>
      </w:r>
      <w:r w:rsidR="007A5D8C" w:rsidRPr="00A7009F">
        <w:rPr>
          <w:rStyle w:val="a9"/>
          <w:color w:val="000000"/>
        </w:rPr>
        <w:t>. Пример контрольной карты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точке 6 произошла разладка технологического процесса, необходимо его регулирование. Положение ВКГ и НКГ определяется аналитически либо по специальным таблицам и зависит от объёма выборки. При достаточно большом объеме выборки пределы ВКГ и НКГ определяют по формулам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ВКГ = +3</w:t>
      </w:r>
      <w:r w:rsidRPr="00A7009F">
        <w:rPr>
          <w:color w:val="000000"/>
          <w:vertAlign w:val="subscript"/>
        </w:rPr>
        <w:t> </w:t>
      </w:r>
      <w:r w:rsidRPr="00A7009F">
        <w:rPr>
          <w:noProof/>
          <w:color w:val="000000"/>
          <w:vertAlign w:val="subscript"/>
        </w:rPr>
        <w:drawing>
          <wp:inline distT="0" distB="0" distL="0" distR="0" wp14:anchorId="4E81473F" wp14:editId="5097295B">
            <wp:extent cx="127000" cy="191135"/>
            <wp:effectExtent l="0" t="0" r="6350" b="0"/>
            <wp:docPr id="21" name="Рисунок 21" descr="http://www.aup.ru/books/m93/4_4.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aup.ru/books/m93/4_4.files/image058.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НКГ = –3</w:t>
      </w:r>
      <w:r w:rsidRPr="00A7009F">
        <w:rPr>
          <w:color w:val="000000"/>
          <w:vertAlign w:val="subscript"/>
        </w:rPr>
        <w:t> </w:t>
      </w:r>
      <w:r w:rsidRPr="00A7009F">
        <w:rPr>
          <w:noProof/>
          <w:color w:val="000000"/>
          <w:vertAlign w:val="subscript"/>
        </w:rPr>
        <w:drawing>
          <wp:inline distT="0" distB="0" distL="0" distR="0" wp14:anchorId="521A705C" wp14:editId="5B554D44">
            <wp:extent cx="127000" cy="191135"/>
            <wp:effectExtent l="0" t="0" r="6350" b="0"/>
            <wp:docPr id="20" name="Рисунок 20" descr="http://www.aup.ru/books/m93/4_4.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aup.ru/books/m93/4_4.files/image06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72820D5B" wp14:editId="02474C3B">
            <wp:extent cx="1526540" cy="564515"/>
            <wp:effectExtent l="0" t="0" r="0" b="6985"/>
            <wp:docPr id="19" name="Рисунок 19" descr="http://www.aup.ru/books/m93/4_4.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up.ru/books/m93/4_4.files/image062.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26540" cy="56451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ВКГ и НКГ служат для предупреждения разладки процесса, когда изделия еще соответствуют техническим требованиям.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Контрольные карты применяются, когда требуется установить характер неисправностей и дать оценку стабильности процесса; когда необходимо установить, нуждается ли процесс в регулировании или его необходимо оставить таким, каков он есть.</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Контрольной картой можно также подтвердить улучшение процесса.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Контрольная карта является средством распознания отклонений из-за неслучайных или особых причин от вероятных изменений, присущих процессу. Вероятные изменения редко повторяются в прогнозируемых пределах. Отклонения из-за неслучайных или особых причин сигнализируют о том, что некоторые факторы, влияющие на процесс, необходимо идентифицировать, расследовать и поставить под контроль.</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Контрольные карты основываются на математической статистике. Они используют рабочие данные для установления пределов, в рамках которых будут ожидаться предстоящие исследования, если процесс останется неэффективным из-за неслучайных или особых причин.</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Информация о контрольных картах содержится и в международных стандартах ИСО 7870, ИСО 8258.</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Наибольшее распространение получили контрольные карты среднего значения </w:t>
      </w:r>
      <w:r w:rsidRPr="00A7009F">
        <w:rPr>
          <w:i/>
          <w:iCs/>
          <w:color w:val="000000"/>
        </w:rPr>
        <w:t>X </w:t>
      </w:r>
      <w:r w:rsidRPr="00A7009F">
        <w:rPr>
          <w:color w:val="000000"/>
        </w:rPr>
        <w:t>и контрольные карты размаха </w:t>
      </w:r>
      <w:r w:rsidRPr="00A7009F">
        <w:rPr>
          <w:i/>
          <w:iCs/>
          <w:color w:val="000000"/>
        </w:rPr>
        <w:t>R, </w:t>
      </w:r>
      <w:r w:rsidRPr="00A7009F">
        <w:rPr>
          <w:color w:val="000000"/>
        </w:rPr>
        <w:t xml:space="preserve">которые используются совместно или раздельно. Контролироваться должны естественные колебания между пределами контроля. Нужно </w:t>
      </w:r>
      <w:r w:rsidRPr="00A7009F">
        <w:rPr>
          <w:color w:val="000000"/>
        </w:rPr>
        <w:lastRenderedPageBreak/>
        <w:t>убедиться, что выбран правильный тип контрольной карты для определенного типа данных. Данные должны быть взяты точно в той последовательности, в какой собраны, иначе они теряют смысл. Не следует вносить изменения в процесс в период сбора данных. Данные должны отражать, как процесс идет естественным образом.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Контрольная карта может указать на наличие потенциальных проблем до того, как начнется выпуск дефектной продукции.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Принято говорить, что процесс вышел из-под контроля, если одна или более точек вышли за пределы контроля.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Существуют два основных типа контрольных карт: для качественных (годен – негоден) и для количественных признаков. Для качественных признаков возможны четыре вида контрольных карт: число дефектов на единицу продукции; число дефектов в выборке; доля дефектных изделий в выборке; число дефектных изделий в выборке. При этом в первом и третьем случаях объем выборки будет переменным, а во втором и четвертом – постоянным.</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Таким образом, целями применения контрольных карт могут быть:</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выявление неуправляемого процесса;</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управляемым процессом;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оценивание возможностей процесса.</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Обычно подлежит изучению следующая переменная величина (параметр процесса) или характеристика:</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известная важная или важнейшая;</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предположительная ненадежная;</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по </w:t>
      </w:r>
      <w:proofErr w:type="gramStart"/>
      <w:r w:rsidRPr="00A7009F">
        <w:rPr>
          <w:color w:val="000000"/>
        </w:rPr>
        <w:t>которой</w:t>
      </w:r>
      <w:proofErr w:type="gramEnd"/>
      <w:r w:rsidRPr="00A7009F">
        <w:rPr>
          <w:color w:val="000000"/>
        </w:rPr>
        <w:t xml:space="preserve"> нужно получить информацию о возможностях процесса;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эксплуатационная</w:t>
      </w:r>
      <w:proofErr w:type="gramEnd"/>
      <w:r w:rsidRPr="00A7009F">
        <w:rPr>
          <w:color w:val="000000"/>
        </w:rPr>
        <w:t>, имеющая значение при маркетинге.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этом не следует контролировать все величины одновременно. Контрольные карты стоят денег, поэтому нужно использовать их разумно: тщательно выбирать характеристики; прекращать работу с картами при достижении цели: продолжать вести карты только тогда, когда процессы и технические требования сдерживают друг друга.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Необходимо иметь в виду, что процесс может быть в состоянии статистического регулирования и давать 100% брака. И наоборот, может быть неуправляемым и давать продукцию, на 100% отвечающую техническим требованиям.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Контрольные карты позволяют проводить анализ возможностей процесса. Возможности процесса – это способность функционировать должным образом. Как правило, под возможностями процесса понимают способность удовлетворять техническим требованиям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Существуют следующие виды контрольных карт:</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Контрольные карты для регулирования по количественным признакам (измеренные величины выражаются количественными значениями):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контрольная карта </w:t>
      </w:r>
      <w:r w:rsidRPr="00A7009F">
        <w:rPr>
          <w:noProof/>
          <w:color w:val="000000"/>
          <w:vertAlign w:val="subscript"/>
        </w:rPr>
        <w:drawing>
          <wp:inline distT="0" distB="0" distL="0" distR="0" wp14:anchorId="044423C4" wp14:editId="451CCFC0">
            <wp:extent cx="381635" cy="151130"/>
            <wp:effectExtent l="0" t="0" r="0" b="1270"/>
            <wp:docPr id="17" name="Рисунок 17" descr="http://www.aup.ru/books/m93/4_4.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aup.ru/books/m93/4_4.files/image064.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635" cy="151130"/>
                    </a:xfrm>
                    <a:prstGeom prst="rect">
                      <a:avLst/>
                    </a:prstGeom>
                    <a:noFill/>
                    <a:ln>
                      <a:noFill/>
                    </a:ln>
                  </pic:spPr>
                </pic:pic>
              </a:graphicData>
            </a:graphic>
          </wp:inline>
        </w:drawing>
      </w:r>
      <w:r w:rsidRPr="00A7009F">
        <w:rPr>
          <w:color w:val="000000"/>
          <w:vertAlign w:val="subscript"/>
        </w:rPr>
        <w:t> </w:t>
      </w:r>
      <w:r w:rsidRPr="00A7009F">
        <w:rPr>
          <w:color w:val="000000"/>
        </w:rPr>
        <w:t>состоит из контрольной карты </w:t>
      </w:r>
      <w:r w:rsidRPr="00A7009F">
        <w:rPr>
          <w:noProof/>
          <w:color w:val="000000"/>
          <w:vertAlign w:val="subscript"/>
        </w:rPr>
        <w:drawing>
          <wp:inline distT="0" distB="0" distL="0" distR="0" wp14:anchorId="7D5AD666" wp14:editId="20DFF9EC">
            <wp:extent cx="127000" cy="151130"/>
            <wp:effectExtent l="0" t="0" r="6350" b="1270"/>
            <wp:docPr id="16" name="Рисунок 16" descr="http://www.aup.ru/books/m93/4_4.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aup.ru/books/m93/4_4.files/image066.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roofErr w:type="gramStart"/>
      <w:r w:rsidRPr="00A7009F">
        <w:rPr>
          <w:color w:val="000000"/>
          <w:vertAlign w:val="subscript"/>
        </w:rPr>
        <w:t> </w:t>
      </w:r>
      <w:r w:rsidRPr="00A7009F">
        <w:rPr>
          <w:color w:val="000000"/>
        </w:rPr>
        <w:t>,</w:t>
      </w:r>
      <w:proofErr w:type="gramEnd"/>
      <w:r w:rsidRPr="00A7009F">
        <w:rPr>
          <w:color w:val="000000"/>
        </w:rPr>
        <w:t xml:space="preserve"> отражающей контроль за изменением среднего арифметического, и контрольной карты R, служащей для контроля изменений рассеивания значений показателей качества. </w:t>
      </w:r>
      <w:proofErr w:type="gramStart"/>
      <w:r w:rsidRPr="00A7009F">
        <w:rPr>
          <w:color w:val="000000"/>
        </w:rPr>
        <w:t>Применяется при измерении таких показателей, как длина, масса, диаметр, время, предел прочности при растяжении, шероховатость, прибыль и т.д.;</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б) Контрольная карта </w:t>
      </w:r>
      <w:r w:rsidRPr="00A7009F">
        <w:rPr>
          <w:noProof/>
          <w:color w:val="000000"/>
          <w:vertAlign w:val="subscript"/>
        </w:rPr>
        <w:drawing>
          <wp:inline distT="0" distB="0" distL="0" distR="0" wp14:anchorId="4B8397BE" wp14:editId="12613908">
            <wp:extent cx="389890" cy="158750"/>
            <wp:effectExtent l="0" t="0" r="0" b="0"/>
            <wp:docPr id="15" name="Рисунок 15" descr="http://www.aup.ru/books/m93/4_4.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aup.ru/books/m93/4_4.files/image068.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9890" cy="158750"/>
                    </a:xfrm>
                    <a:prstGeom prst="rect">
                      <a:avLst/>
                    </a:prstGeom>
                    <a:noFill/>
                    <a:ln>
                      <a:noFill/>
                    </a:ln>
                  </pic:spPr>
                </pic:pic>
              </a:graphicData>
            </a:graphic>
          </wp:inline>
        </w:drawing>
      </w:r>
      <w:r w:rsidRPr="00A7009F">
        <w:rPr>
          <w:color w:val="000000"/>
          <w:vertAlign w:val="subscript"/>
        </w:rPr>
        <w:t> </w:t>
      </w:r>
      <w:r w:rsidRPr="00A7009F">
        <w:rPr>
          <w:color w:val="000000"/>
        </w:rPr>
        <w:t>состоит из контрольной карты </w:t>
      </w:r>
      <w:r w:rsidRPr="00A7009F">
        <w:rPr>
          <w:noProof/>
          <w:color w:val="000000"/>
          <w:vertAlign w:val="subscript"/>
        </w:rPr>
        <w:drawing>
          <wp:inline distT="0" distB="0" distL="0" distR="0" wp14:anchorId="36D595B0" wp14:editId="3ADC5A1A">
            <wp:extent cx="142875" cy="158750"/>
            <wp:effectExtent l="0" t="0" r="9525" b="0"/>
            <wp:docPr id="14" name="Рисунок 14" descr="http://www.aup.ru/books/m93/4_4.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aup.ru/books/m93/4_4.files/image070.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proofErr w:type="gramStart"/>
      <w:r w:rsidRPr="00A7009F">
        <w:rPr>
          <w:color w:val="000000"/>
          <w:vertAlign w:val="subscript"/>
        </w:rPr>
        <w:t> </w:t>
      </w:r>
      <w:r w:rsidRPr="00A7009F">
        <w:rPr>
          <w:color w:val="000000"/>
        </w:rPr>
        <w:t>,</w:t>
      </w:r>
      <w:proofErr w:type="gramEnd"/>
      <w:r w:rsidRPr="00A7009F">
        <w:rPr>
          <w:color w:val="000000"/>
        </w:rPr>
        <w:t xml:space="preserve"> осуществляющей контроль за изменением значения медианы, и контрольной карты R. Применяется в тех же случаях, что и предыдущая карта. Однако она более проста, поэтому более пригодна для заполнения на рабочем месте.</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Контрольные карты для регулирования по качественным признакам:</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а) контрольная карта </w:t>
      </w:r>
      <w:r w:rsidRPr="00A7009F">
        <w:rPr>
          <w:i/>
          <w:iCs/>
          <w:color w:val="000000"/>
        </w:rPr>
        <w:t>p</w:t>
      </w:r>
      <w:r w:rsidRPr="00A7009F">
        <w:rPr>
          <w:color w:val="000000"/>
        </w:rPr>
        <w:t xml:space="preserve"> (для доли дефектных изделий) или процента брака, применяется для контроля и регулирования технологического процесса после проверки небольшой партии изделий и разделения их на доброкачественные и дефектные, т.е. определения их по качественным признакам. Доля дефектных изделий получена путём </w:t>
      </w:r>
      <w:r w:rsidRPr="00A7009F">
        <w:rPr>
          <w:color w:val="000000"/>
        </w:rPr>
        <w:lastRenderedPageBreak/>
        <w:t>деления числа обнаруженных дефектных изделий на число проверенных изделий. Может применяться также для определения интенсивности выпуска продукции, процента неявки на работу и т.д.;</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б) контрольная карта </w:t>
      </w:r>
      <w:r w:rsidRPr="00A7009F">
        <w:rPr>
          <w:i/>
          <w:iCs/>
          <w:color w:val="000000"/>
        </w:rPr>
        <w:t>pn</w:t>
      </w:r>
      <w:r w:rsidRPr="00A7009F">
        <w:rPr>
          <w:color w:val="000000"/>
        </w:rPr>
        <w:t> (количество брака), применяется в случаях, когда контролируемым параметром является число дефектных изделий при постоянном объеме выборки </w:t>
      </w:r>
      <w:r w:rsidRPr="00A7009F">
        <w:rPr>
          <w:i/>
          <w:iCs/>
          <w:color w:val="000000"/>
        </w:rPr>
        <w:t>n</w:t>
      </w:r>
      <w:r w:rsidRPr="00A7009F">
        <w:rPr>
          <w:color w:val="000000"/>
        </w:rPr>
        <w:t>. Практически совпадает с картой </w:t>
      </w:r>
      <w:r w:rsidRPr="00A7009F">
        <w:rPr>
          <w:i/>
          <w:iCs/>
          <w:color w:val="000000"/>
        </w:rPr>
        <w:t>p</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контрольная карта </w:t>
      </w:r>
      <w:r w:rsidRPr="00A7009F">
        <w:rPr>
          <w:i/>
          <w:iCs/>
          <w:color w:val="000000"/>
        </w:rPr>
        <w:t>c</w:t>
      </w:r>
      <w:r w:rsidRPr="00A7009F">
        <w:rPr>
          <w:color w:val="000000"/>
        </w:rPr>
        <w:t> (число дефектов на одно изделие), используется, когда контролируется число дефектов, обнаруживаемых среди постоянных объемов продукции (автомобили – одна или 5 транспортных единиц, листовая сталь – один или 10 листов);</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 контрольная карта </w:t>
      </w:r>
      <w:r w:rsidRPr="00A7009F">
        <w:rPr>
          <w:i/>
          <w:iCs/>
          <w:color w:val="000000"/>
        </w:rPr>
        <w:t>n</w:t>
      </w:r>
      <w:r w:rsidRPr="00A7009F">
        <w:rPr>
          <w:color w:val="000000"/>
        </w:rPr>
        <w:t xml:space="preserve"> (число дефектов на единицу площади), используется, когда площадь, длина, масса, объём, сорт непостоянны и </w:t>
      </w:r>
      <w:proofErr w:type="gramStart"/>
      <w:r w:rsidRPr="00A7009F">
        <w:rPr>
          <w:color w:val="000000"/>
        </w:rPr>
        <w:t>обращаться</w:t>
      </w:r>
      <w:proofErr w:type="gramEnd"/>
      <w:r w:rsidRPr="00A7009F">
        <w:rPr>
          <w:color w:val="000000"/>
        </w:rPr>
        <w:t xml:space="preserve"> с выборкой как с постоянным объемом невозможно.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При обнаружении дефектных изделий целесообразно прикреплять к ним разные ярлыки: для дефектных изделий, обнаруженных оператором (тип A), и для дефектных изделий, обнаруженных контролером (тип B). Например, в случае A – красные буквы по белому полю, в случае B – чёрные буквы по белому полю.</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 ярлыке указывают номер детали, наименование изделия, технологический процесс, место работы, год, месяц и число, сущность дефекта, число отказов, причину возникновения дефектности, принятые меры воздействия.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 зависимости от целей и задач </w:t>
      </w:r>
      <w:r w:rsidRPr="00A7009F">
        <w:rPr>
          <w:i/>
          <w:iCs/>
          <w:color w:val="000000"/>
        </w:rPr>
        <w:t>анализа качества продукции</w:t>
      </w:r>
      <w:r w:rsidRPr="00A7009F">
        <w:rPr>
          <w:color w:val="000000"/>
        </w:rPr>
        <w:t>, а также возможностей получения необходимых для его осуществления данных аналитические методы его проведения существенно различаются. Влияет на это и этап жизненного цикла продукции, охватываемый деятельностью предприятия.</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На этапах проектирования, технологического планирования, подготовки и освоения производства целесообразно применение функционально-стоимостного анализа (ФСА): это метод системного исследования функций отдельного изделия или технологического, производственного, хозяйственного процесса, структуры, ориентированный на повышение эффективности использования ресурсов путем оптимизации соотношения между потребительскими свойствами объекта и затратами на его разработку, производство и эксплуатацию.</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Основными принципами</w:t>
      </w:r>
      <w:r w:rsidRPr="00A7009F">
        <w:rPr>
          <w:color w:val="000000"/>
        </w:rPr>
        <w:t> применения ФСА являются:</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функциональный подход к объекту исследования;</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системный подход к анализу объекта и выполняемых им функций;</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исследование функций объекта и их материальных носителей на всех стадиях жизненного цикла изделия;</w:t>
      </w:r>
    </w:p>
    <w:p w:rsidR="00B15623"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4.  соответствие качества и полезности функций продукции затратам на них;</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5.  коллективное творчество.</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Выполняемые изделием и его составляющими функции можно сгруппировать по ряду признаков. По области проявления </w:t>
      </w:r>
      <w:r w:rsidRPr="00A7009F">
        <w:rPr>
          <w:i/>
          <w:iCs/>
          <w:color w:val="000000"/>
        </w:rPr>
        <w:t xml:space="preserve">функции подразделяются </w:t>
      </w:r>
      <w:proofErr w:type="gramStart"/>
      <w:r w:rsidRPr="00A7009F">
        <w:rPr>
          <w:i/>
          <w:iCs/>
          <w:color w:val="000000"/>
        </w:rPr>
        <w:t>на</w:t>
      </w:r>
      <w:proofErr w:type="gramEnd"/>
      <w:r w:rsidRPr="00A7009F">
        <w:rPr>
          <w:i/>
          <w:iCs/>
          <w:color w:val="000000"/>
        </w:rPr>
        <w:t xml:space="preserve"> внешние и внутренние.</w:t>
      </w:r>
      <w:r w:rsidRPr="00A7009F">
        <w:rPr>
          <w:color w:val="000000"/>
        </w:rPr>
        <w:t> Внешние – это функции, выполняемые объектом при его взаимодействии с внешней средой. Внутренние – функции, которые выполняют какие-либо элементы объекта, и их связи в границах объекта.</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По роли в удовлетворении потребностей среди внешних функций различают </w:t>
      </w:r>
      <w:r w:rsidRPr="00A7009F">
        <w:rPr>
          <w:i/>
          <w:iCs/>
          <w:color w:val="000000"/>
        </w:rPr>
        <w:t>главные и второстепенные</w:t>
      </w:r>
      <w:r w:rsidRPr="00A7009F">
        <w:rPr>
          <w:color w:val="000000"/>
        </w:rPr>
        <w:t xml:space="preserve">. </w:t>
      </w:r>
      <w:proofErr w:type="gramStart"/>
      <w:r w:rsidRPr="00A7009F">
        <w:rPr>
          <w:color w:val="000000"/>
        </w:rPr>
        <w:t>Главная функция отражает главную цель создания объекта, а второстепенная – побочную.</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По роли в рабочем процессе внутренние функции можно подразделить </w:t>
      </w:r>
      <w:proofErr w:type="gramStart"/>
      <w:r w:rsidRPr="00A7009F">
        <w:rPr>
          <w:color w:val="000000"/>
        </w:rPr>
        <w:t>на</w:t>
      </w:r>
      <w:proofErr w:type="gramEnd"/>
      <w:r w:rsidRPr="00A7009F">
        <w:rPr>
          <w:color w:val="000000"/>
        </w:rPr>
        <w:t> </w:t>
      </w:r>
      <w:r w:rsidRPr="00A7009F">
        <w:rPr>
          <w:i/>
          <w:iCs/>
          <w:color w:val="000000"/>
        </w:rPr>
        <w:t>основные и вспомогательные</w:t>
      </w:r>
      <w:r w:rsidRPr="00A7009F">
        <w:rPr>
          <w:color w:val="000000"/>
        </w:rPr>
        <w:t xml:space="preserve">. Основная функция подчинена </w:t>
      </w:r>
      <w:proofErr w:type="gramStart"/>
      <w:r w:rsidRPr="00A7009F">
        <w:rPr>
          <w:color w:val="000000"/>
        </w:rPr>
        <w:t>главной</w:t>
      </w:r>
      <w:proofErr w:type="gramEnd"/>
      <w:r w:rsidRPr="00A7009F">
        <w:rPr>
          <w:color w:val="000000"/>
        </w:rPr>
        <w:t xml:space="preserve"> и обусловливает работоспособность объекта. С помощью </w:t>
      </w:r>
      <w:proofErr w:type="gramStart"/>
      <w:r w:rsidRPr="00A7009F">
        <w:rPr>
          <w:color w:val="000000"/>
        </w:rPr>
        <w:t>вспомогательных</w:t>
      </w:r>
      <w:proofErr w:type="gramEnd"/>
      <w:r w:rsidRPr="00A7009F">
        <w:rPr>
          <w:color w:val="000000"/>
        </w:rPr>
        <w:t xml:space="preserve"> реализуются главные, второстепенные и основные функции.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По характеру проявления все перечисленные функции делятся </w:t>
      </w:r>
      <w:proofErr w:type="gramStart"/>
      <w:r w:rsidRPr="00A7009F">
        <w:rPr>
          <w:color w:val="000000"/>
        </w:rPr>
        <w:t>на</w:t>
      </w:r>
      <w:proofErr w:type="gramEnd"/>
      <w:r w:rsidRPr="00A7009F">
        <w:rPr>
          <w:color w:val="000000"/>
        </w:rPr>
        <w:t> </w:t>
      </w:r>
      <w:r w:rsidRPr="00A7009F">
        <w:rPr>
          <w:i/>
          <w:iCs/>
          <w:color w:val="000000"/>
        </w:rPr>
        <w:t>номинальные, потенциальные и действительные</w:t>
      </w:r>
      <w:r w:rsidRPr="00A7009F">
        <w:rPr>
          <w:color w:val="000000"/>
        </w:rPr>
        <w:t xml:space="preserve">. </w:t>
      </w:r>
      <w:proofErr w:type="gramStart"/>
      <w:r w:rsidRPr="00A7009F">
        <w:rPr>
          <w:color w:val="000000"/>
        </w:rPr>
        <w:t>Номинальные задаются при формировании, создании объекта и обязательны для выполнения.</w:t>
      </w:r>
      <w:proofErr w:type="gramEnd"/>
      <w:r w:rsidRPr="00A7009F">
        <w:rPr>
          <w:color w:val="000000"/>
        </w:rPr>
        <w:t xml:space="preserve"> Потенциальные отражают возможность </w:t>
      </w:r>
      <w:r w:rsidRPr="00A7009F">
        <w:rPr>
          <w:color w:val="000000"/>
        </w:rPr>
        <w:lastRenderedPageBreak/>
        <w:t>выполнения объектом каких-либо функций при изменении условий его эксплуатации. Действительные – это фактически выполняемые объектом функции.</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proofErr w:type="gramStart"/>
      <w:r w:rsidRPr="00A7009F">
        <w:rPr>
          <w:color w:val="000000"/>
        </w:rPr>
        <w:t>Все функции объекта могут быть полезными и бесполезными, а последние нейтральными и вредными.</w:t>
      </w:r>
      <w:proofErr w:type="gramEnd"/>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Цель функционально-стоимостного анализа заключается в развитии полезных функций объекта при оптимальном соотношении между их значимостью для потребителя и затратами на их осуществление, т.е. в выборе наиболее благоприятного для потребителя и производителя, если речь идет о производстве продукции, варианта решения задачи о качестве продукц</w:t>
      </w:r>
      <w:proofErr w:type="gramStart"/>
      <w:r w:rsidRPr="00A7009F">
        <w:rPr>
          <w:color w:val="000000"/>
        </w:rPr>
        <w:t>ии и ее</w:t>
      </w:r>
      <w:proofErr w:type="gramEnd"/>
      <w:r w:rsidRPr="00A7009F">
        <w:rPr>
          <w:color w:val="000000"/>
        </w:rPr>
        <w:t xml:space="preserve"> стоимости. Математически цель ФСА можно записать следующим образом:</w:t>
      </w: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vertAlign w:val="subscript"/>
        </w:rPr>
        <w:drawing>
          <wp:inline distT="0" distB="0" distL="0" distR="0" wp14:anchorId="32797721" wp14:editId="78DC051A">
            <wp:extent cx="874395" cy="469265"/>
            <wp:effectExtent l="0" t="0" r="0" b="6985"/>
            <wp:docPr id="13" name="Рисунок 13" descr="http://www.aup.ru/books/m93/4_4.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aup.ru/books/m93/4_4.files/image072.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4395" cy="46926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где ПС – потребительная стоимость анализируемого объекта, выраженная совокупностью его потребительных свойств (ПС=∑nc</w:t>
      </w:r>
      <w:r w:rsidRPr="00A7009F">
        <w:rPr>
          <w:color w:val="000000"/>
          <w:vertAlign w:val="subscript"/>
        </w:rPr>
        <w:t>i</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 издержки на достижение необходимых потребительных свойств.</w:t>
      </w:r>
    </w:p>
    <w:p w:rsidR="00814FD3" w:rsidRPr="00A7009F" w:rsidRDefault="00814FD3" w:rsidP="00A7009F">
      <w:pPr>
        <w:pStyle w:val="2"/>
        <w:shd w:val="clear" w:color="auto" w:fill="FFFFFF"/>
        <w:tabs>
          <w:tab w:val="left" w:pos="1701"/>
        </w:tabs>
        <w:spacing w:before="0" w:line="240" w:lineRule="auto"/>
        <w:ind w:firstLine="709"/>
        <w:jc w:val="both"/>
        <w:rPr>
          <w:rFonts w:ascii="Times New Roman" w:hAnsi="Times New Roman" w:cs="Times New Roman"/>
          <w:color w:val="000000"/>
          <w:sz w:val="24"/>
          <w:szCs w:val="24"/>
        </w:rPr>
      </w:pPr>
    </w:p>
    <w:p w:rsidR="00324055" w:rsidRPr="00A7009F" w:rsidRDefault="00324055" w:rsidP="00A7009F">
      <w:pPr>
        <w:tabs>
          <w:tab w:val="left" w:pos="1701"/>
        </w:tabs>
        <w:spacing w:after="0" w:line="240" w:lineRule="auto"/>
        <w:ind w:firstLine="709"/>
        <w:jc w:val="both"/>
        <w:rPr>
          <w:rFonts w:ascii="Times New Roman" w:hAnsi="Times New Roman" w:cs="Times New Roman"/>
          <w:sz w:val="24"/>
          <w:szCs w:val="24"/>
          <w:lang w:val="kk-KZ"/>
        </w:rPr>
      </w:pPr>
    </w:p>
    <w:p w:rsidR="00324055" w:rsidRPr="00A7009F" w:rsidRDefault="00324055"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324055" w:rsidRPr="00A7009F" w:rsidRDefault="00324055" w:rsidP="00A7009F">
      <w:pPr>
        <w:pStyle w:val="a7"/>
        <w:shd w:val="clear" w:color="auto" w:fill="FFFFFF"/>
        <w:tabs>
          <w:tab w:val="left" w:pos="1701"/>
        </w:tabs>
        <w:spacing w:before="0" w:beforeAutospacing="0" w:after="0" w:afterAutospacing="0"/>
        <w:ind w:firstLine="709"/>
        <w:jc w:val="both"/>
        <w:rPr>
          <w:color w:val="000000"/>
        </w:rPr>
      </w:pPr>
    </w:p>
    <w:p w:rsidR="00814FD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sidRPr="00444F42">
        <w:rPr>
          <w:color w:val="000000"/>
        </w:rPr>
        <w:tab/>
      </w:r>
      <w:r w:rsidRPr="005C162E">
        <w:rPr>
          <w:color w:val="000000"/>
        </w:rPr>
        <w:t>1.</w:t>
      </w:r>
      <w:r w:rsidR="007A5D8C" w:rsidRPr="00A7009F">
        <w:rPr>
          <w:color w:val="000000"/>
        </w:rPr>
        <w:t>Какова особенность плановой работы в подразделениях предприятия?</w:t>
      </w:r>
    </w:p>
    <w:p w:rsidR="00814FD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sidRPr="00444F42">
        <w:rPr>
          <w:color w:val="000000"/>
        </w:rPr>
        <w:tab/>
        <w:t>2.</w:t>
      </w:r>
      <w:r w:rsidR="007A5D8C" w:rsidRPr="00A7009F">
        <w:rPr>
          <w:color w:val="000000"/>
        </w:rPr>
        <w:t>Какие межнациональные и национальные органы управления качеством вы знаете?</w:t>
      </w:r>
    </w:p>
    <w:p w:rsidR="00814FD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sidRPr="00444F42">
        <w:rPr>
          <w:color w:val="000000"/>
        </w:rPr>
        <w:tab/>
        <w:t>3.</w:t>
      </w:r>
      <w:r w:rsidR="007A5D8C" w:rsidRPr="00A7009F">
        <w:rPr>
          <w:color w:val="000000"/>
        </w:rPr>
        <w:t>Каков состав служб управления качеством на предприятии?</w:t>
      </w:r>
    </w:p>
    <w:p w:rsidR="007A5D8C" w:rsidRPr="00A7009F" w:rsidRDefault="007A5D8C" w:rsidP="00A7009F">
      <w:pPr>
        <w:tabs>
          <w:tab w:val="left" w:pos="1701"/>
        </w:tabs>
        <w:spacing w:after="0" w:line="240" w:lineRule="auto"/>
        <w:ind w:firstLine="709"/>
        <w:jc w:val="both"/>
        <w:rPr>
          <w:rFonts w:ascii="Times New Roman" w:hAnsi="Times New Roman" w:cs="Times New Roman"/>
          <w:sz w:val="24"/>
          <w:szCs w:val="24"/>
          <w:lang w:val="kk-KZ"/>
        </w:rPr>
      </w:pPr>
    </w:p>
    <w:p w:rsidR="00324055" w:rsidRPr="00A7009F" w:rsidRDefault="00324055" w:rsidP="00A7009F">
      <w:pPr>
        <w:tabs>
          <w:tab w:val="left" w:pos="1701"/>
        </w:tabs>
        <w:spacing w:after="0" w:line="240" w:lineRule="auto"/>
        <w:ind w:firstLine="709"/>
        <w:jc w:val="both"/>
        <w:rPr>
          <w:rFonts w:ascii="Times New Roman" w:hAnsi="Times New Roman" w:cs="Times New Roman"/>
          <w:sz w:val="24"/>
          <w:szCs w:val="24"/>
          <w:lang w:val="kk-KZ"/>
        </w:rPr>
      </w:pPr>
    </w:p>
    <w:p w:rsidR="00324055" w:rsidRPr="00A7009F" w:rsidRDefault="00324055" w:rsidP="00A7009F">
      <w:pPr>
        <w:tabs>
          <w:tab w:val="left" w:pos="1701"/>
        </w:tabs>
        <w:spacing w:after="0" w:line="240" w:lineRule="auto"/>
        <w:ind w:firstLine="709"/>
        <w:jc w:val="both"/>
        <w:rPr>
          <w:rFonts w:ascii="Times New Roman" w:hAnsi="Times New Roman" w:cs="Times New Roman"/>
          <w:sz w:val="24"/>
          <w:szCs w:val="24"/>
          <w:lang w:val="kk-KZ"/>
        </w:rPr>
      </w:pPr>
    </w:p>
    <w:p w:rsidR="00E82D9A" w:rsidRPr="00A7009F" w:rsidRDefault="007A5D8C" w:rsidP="00A7009F">
      <w:pPr>
        <w:tabs>
          <w:tab w:val="left" w:pos="1701"/>
        </w:tabs>
        <w:spacing w:after="0" w:line="240" w:lineRule="auto"/>
        <w:ind w:right="-1"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7069F6">
        <w:rPr>
          <w:rFonts w:ascii="Times New Roman" w:hAnsi="Times New Roman" w:cs="Times New Roman"/>
          <w:b/>
          <w:sz w:val="24"/>
          <w:szCs w:val="24"/>
        </w:rPr>
        <w:t>№</w:t>
      </w:r>
      <w:r w:rsidRPr="00A7009F">
        <w:rPr>
          <w:rFonts w:ascii="Times New Roman" w:hAnsi="Times New Roman" w:cs="Times New Roman"/>
          <w:b/>
          <w:sz w:val="24"/>
          <w:szCs w:val="24"/>
          <w:lang w:val="kk-KZ"/>
        </w:rPr>
        <w:t>9</w:t>
      </w:r>
    </w:p>
    <w:p w:rsidR="00E82D9A" w:rsidRPr="00A7009F" w:rsidRDefault="00E82D9A" w:rsidP="00A7009F">
      <w:pPr>
        <w:tabs>
          <w:tab w:val="left" w:pos="1701"/>
        </w:tabs>
        <w:spacing w:after="0" w:line="240" w:lineRule="auto"/>
        <w:ind w:right="-1" w:firstLine="709"/>
        <w:jc w:val="both"/>
        <w:rPr>
          <w:rFonts w:ascii="Times New Roman" w:hAnsi="Times New Roman" w:cs="Times New Roman"/>
          <w:sz w:val="24"/>
          <w:szCs w:val="24"/>
        </w:rPr>
      </w:pPr>
    </w:p>
    <w:p w:rsidR="00E82D9A" w:rsidRPr="00A7009F" w:rsidRDefault="00E82D9A" w:rsidP="00A7009F">
      <w:pPr>
        <w:tabs>
          <w:tab w:val="left" w:pos="1701"/>
        </w:tabs>
        <w:spacing w:after="0" w:line="240" w:lineRule="auto"/>
        <w:ind w:firstLine="709"/>
        <w:jc w:val="both"/>
        <w:rPr>
          <w:rFonts w:ascii="Times New Roman" w:hAnsi="Times New Roman" w:cs="Times New Roman"/>
          <w:b/>
          <w:sz w:val="24"/>
          <w:szCs w:val="24"/>
        </w:rPr>
      </w:pPr>
      <w:r w:rsidRPr="00A7009F">
        <w:rPr>
          <w:rFonts w:ascii="Times New Roman" w:hAnsi="Times New Roman" w:cs="Times New Roman"/>
          <w:sz w:val="24"/>
          <w:szCs w:val="24"/>
        </w:rPr>
        <w:t>Темы:</w:t>
      </w:r>
      <w:r w:rsidRPr="00A7009F">
        <w:rPr>
          <w:rFonts w:ascii="Times New Roman" w:hAnsi="Times New Roman" w:cs="Times New Roman"/>
          <w:b/>
          <w:sz w:val="24"/>
          <w:szCs w:val="24"/>
        </w:rPr>
        <w:t xml:space="preserve"> </w:t>
      </w:r>
      <w:r w:rsidR="007069F6" w:rsidRPr="007069F6">
        <w:rPr>
          <w:rFonts w:ascii="Times New Roman" w:hAnsi="Times New Roman" w:cs="Times New Roman"/>
          <w:b/>
          <w:sz w:val="24"/>
          <w:szCs w:val="24"/>
        </w:rPr>
        <w:t>Советские системы управления – система КС УКП, система КАНАРСПИ, система НОРМ, Львовская система бездефектного труда, СБ</w:t>
      </w:r>
      <w:proofErr w:type="gramStart"/>
      <w:r w:rsidR="007069F6" w:rsidRPr="007069F6">
        <w:rPr>
          <w:rFonts w:ascii="Times New Roman" w:hAnsi="Times New Roman" w:cs="Times New Roman"/>
          <w:b/>
          <w:sz w:val="24"/>
          <w:szCs w:val="24"/>
        </w:rPr>
        <w:t>Т-</w:t>
      </w:r>
      <w:proofErr w:type="gramEnd"/>
      <w:r w:rsidR="007069F6" w:rsidRPr="007069F6">
        <w:rPr>
          <w:rFonts w:ascii="Times New Roman" w:hAnsi="Times New Roman" w:cs="Times New Roman"/>
          <w:b/>
          <w:sz w:val="24"/>
          <w:szCs w:val="24"/>
        </w:rPr>
        <w:t xml:space="preserve"> Саратовская система бездефектного изготовления и сдачи продукции с первого предъявления изготовления</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План лекции: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1.</w:t>
      </w:r>
      <w:r w:rsidRPr="007069F6">
        <w:rPr>
          <w:rFonts w:ascii="Times New Roman" w:eastAsia="Times New Roman" w:hAnsi="Times New Roman" w:cs="Times New Roman"/>
          <w:sz w:val="24"/>
          <w:szCs w:val="24"/>
          <w:lang w:eastAsia="ru-RU"/>
        </w:rPr>
        <w:tab/>
        <w:t>Зарождение элементов управления качеством.</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2.</w:t>
      </w:r>
      <w:r w:rsidRPr="007069F6">
        <w:rPr>
          <w:rFonts w:ascii="Times New Roman" w:eastAsia="Times New Roman" w:hAnsi="Times New Roman" w:cs="Times New Roman"/>
          <w:sz w:val="24"/>
          <w:szCs w:val="24"/>
          <w:lang w:eastAsia="ru-RU"/>
        </w:rPr>
        <w:tab/>
        <w:t>Комплексные системы обеспечения качества в промышленности.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3.</w:t>
      </w:r>
      <w:r w:rsidRPr="007069F6">
        <w:rPr>
          <w:rFonts w:ascii="Times New Roman" w:eastAsia="Times New Roman" w:hAnsi="Times New Roman" w:cs="Times New Roman"/>
          <w:sz w:val="24"/>
          <w:szCs w:val="24"/>
          <w:lang w:eastAsia="ru-RU"/>
        </w:rPr>
        <w:tab/>
        <w:t>Государственная деятельность по повышению качества.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4.</w:t>
      </w:r>
      <w:r w:rsidRPr="007069F6">
        <w:rPr>
          <w:rFonts w:ascii="Times New Roman" w:eastAsia="Times New Roman" w:hAnsi="Times New Roman" w:cs="Times New Roman"/>
          <w:sz w:val="24"/>
          <w:szCs w:val="24"/>
          <w:lang w:eastAsia="ru-RU"/>
        </w:rPr>
        <w:tab/>
        <w:t>Проблемы качества в переходный период российской экономики.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5.</w:t>
      </w:r>
      <w:r w:rsidRPr="007069F6">
        <w:rPr>
          <w:rFonts w:ascii="Times New Roman" w:eastAsia="Times New Roman" w:hAnsi="Times New Roman" w:cs="Times New Roman"/>
          <w:sz w:val="24"/>
          <w:szCs w:val="24"/>
          <w:lang w:eastAsia="ru-RU"/>
        </w:rPr>
        <w:tab/>
        <w:t>Современное состояние управления качеством на отечествен¬ных предприятиях и перспективы его развития.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Вопросами обеспечения качества продукции также уделялось достаточное внимание. Хотя особенно¬сти экономической системы, длительное время существовавшей в нашей стране, не могли не повлиять и на эту сферу управления.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Первые упоминания о стандартах в России были отмечены во времена правления Ивана Грозного, когда были введены стандарт¬ные калибры — кружала — для измерения пушечных ядер.</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Начало более широкому внедрению стандартизации в производ¬ство было положено Петром I, со </w:t>
      </w:r>
      <w:proofErr w:type="gramStart"/>
      <w:r w:rsidRPr="007069F6">
        <w:rPr>
          <w:rFonts w:ascii="Times New Roman" w:eastAsia="Times New Roman" w:hAnsi="Times New Roman" w:cs="Times New Roman"/>
          <w:sz w:val="24"/>
          <w:szCs w:val="24"/>
          <w:lang w:eastAsia="ru-RU"/>
        </w:rPr>
        <w:t>времени</w:t>
      </w:r>
      <w:proofErr w:type="gramEnd"/>
      <w:r w:rsidRPr="007069F6">
        <w:rPr>
          <w:rFonts w:ascii="Times New Roman" w:eastAsia="Times New Roman" w:hAnsi="Times New Roman" w:cs="Times New Roman"/>
          <w:sz w:val="24"/>
          <w:szCs w:val="24"/>
          <w:lang w:eastAsia="ru-RU"/>
        </w:rPr>
        <w:t xml:space="preserve"> правления которого и начинает отсчет русская промышленная стандартизация. В первом собрании законов Российской империи эпохи </w:t>
      </w:r>
      <w:r w:rsidRPr="007069F6">
        <w:rPr>
          <w:rFonts w:ascii="Times New Roman" w:eastAsia="Times New Roman" w:hAnsi="Times New Roman" w:cs="Times New Roman"/>
          <w:sz w:val="24"/>
          <w:szCs w:val="24"/>
          <w:lang w:eastAsia="ru-RU"/>
        </w:rPr>
        <w:lastRenderedPageBreak/>
        <w:t>Петра I был помещен ряд указов, свидетельствующих о том, что в это время в России внедрялись элементы стандартизации и взаимозаменяемости.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В контексте рассматриваемого вопроса об управлении качеством несомненный интерес представляет Указ Петра I о качестве от 11 января 1723 года. Из текста Указа ясны не только требования к качеству продукции (в данном случае — ружья для армии), но и к системе контроля качества, государственного надзора за ним и меры наказания за выпуск дефектной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Дальнейшее развитие промышленности и транспорта в России привело к расширению работ по стандартизации. В 1860 г. был уста¬новлен единый размер железнодорожной колеи (1524 мм) и утверж¬дены габаритные нормы строений и подвижного состава. В 1889 г. приняты первые технические условия на проектирование и сооруже¬ние железных дорог, а в 1898 г. — единые технические требования к поставке основных материалов и изделий для нужд железнодо¬рожного транспорта. В 1899 г. появился единый сортамент профи¬лей прокатной стали.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 1900 г. был принят ряд правил и норм проектирования и эксплуатации электротехнических устройств.</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Внедрение российских национальных стандартов и единых тре¬бований к качеству продукции в дореволюционной России затруд¬нялось из-за большого числа иностранных концессий, владельцы которых применяли, как правило, свои стандарты. Такое положение привело, в частности, к распространению в России трех систем мер (аршинной, дюймовой, метрической), которые затрудняли производ¬ство продукции и контроль ее качества.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 xml:space="preserve">Одним из первых после революции был принят декрет «О введе¬нии международной метрической системы мер и весов» (14 сентября 1918 г.), имевший </w:t>
      </w:r>
      <w:proofErr w:type="gramStart"/>
      <w:r w:rsidRPr="007069F6">
        <w:rPr>
          <w:rFonts w:ascii="Times New Roman" w:eastAsia="Times New Roman" w:hAnsi="Times New Roman" w:cs="Times New Roman"/>
          <w:sz w:val="24"/>
          <w:szCs w:val="24"/>
          <w:lang w:eastAsia="ru-RU"/>
        </w:rPr>
        <w:t>важное значение</w:t>
      </w:r>
      <w:proofErr w:type="gramEnd"/>
      <w:r w:rsidRPr="007069F6">
        <w:rPr>
          <w:rFonts w:ascii="Times New Roman" w:eastAsia="Times New Roman" w:hAnsi="Times New Roman" w:cs="Times New Roman"/>
          <w:sz w:val="24"/>
          <w:szCs w:val="24"/>
          <w:lang w:eastAsia="ru-RU"/>
        </w:rPr>
        <w:t xml:space="preserve"> для развития стандартизации. В 1925 г. создается Комитет по стандартизации, на который возлагает¬ся руководство работами по стандартизации в стране и утвержде¬ние стандартов, обязательных для всех отраслей народного хозяй¬ства. В 1926 г. был принят первый общесоюзный стандарт ОСТ 1 «Пшеница. Селекционные сорта зерна. Номенклатура». В том же году были введены стандарты на новый сортамент стального прока¬та, что позволило сократить число типоразмеров профилей в 6 раз, а также стандарты на метрическую и дюймовую резьбу, на допуски и посадки, необходимые для наладки серийного и массового произ¬водства стандартных общемашиностроительных деталей.</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Первый всплеск внимания к качеству связан с индустриализа¬цией 1930-х гг. Первоначально методы управления качеством в на¬шей стране так же, как и за рубежом, сводились к совершенствова¬нию методов контроля продукции. При этом активно использовался наиболее передовой иностранный опыт, а также развивались соб¬ственные наработки. Особенно ценными явились работы советских математиков, посвященные задачам выборочного статистического контроля качества.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 xml:space="preserve">Со второй половины XX в. в нашей стране стали появляться первые системы управления качеством, предусматривающие комп¬лексный подход к обеспечению качества продукции. </w:t>
      </w:r>
      <w:proofErr w:type="gramStart"/>
      <w:r w:rsidRPr="007069F6">
        <w:rPr>
          <w:rFonts w:ascii="Times New Roman" w:eastAsia="Times New Roman" w:hAnsi="Times New Roman" w:cs="Times New Roman"/>
          <w:sz w:val="24"/>
          <w:szCs w:val="24"/>
          <w:lang w:eastAsia="ru-RU"/>
        </w:rPr>
        <w:t>Одной из них была саратовская система организации бездефектного изготовления продукции и сдачи ее с первого предъявления (БИП), затем появи¬лись львовская система бездефектного труда, ярославская система НОРМ (научная организация труда по увеличению моторесурса), горьковская система КАНАРСПИ (качество, надежность, ресурс с первых изделий), а также ряд других систем, применявшихся на передовых предприятиях различных отраслей.</w:t>
      </w:r>
      <w:proofErr w:type="gramEnd"/>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Целью саратовской системы организации бездефектного изго¬товления продукции и сдачи ее с первого предъявления выступает создание условий производства, обеспечивающих изготовление ра¬бочими продукции без отступлений от технической документации.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lastRenderedPageBreak/>
        <w:t>Основным критерием, применяемым для количественной оцен¬ки качества труда рабочего, явился процент сдачи продукции с первого предъявления, который исчисляется как процентное отно¬шение количества партий, принятых с первого предъявления, к общему количеству партий, изготовленных рабочим и предъявлен¬ных ОТК.</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От процента сдачи продукции с первого предъявления зависело материальное и моральное стимулирование исполнителя, вычисляе¬мое по определенной шкале.</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Внедрение системы БИП позволило:</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обеспечить строгое выполнение технологических операций;</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повысить персональную ответственность рабочих за каче¬ственные результаты своего труда;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более эффективно использовать моральное и материальное поощрение рабочих за качество их труда;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создать предпосылки для широкого развертывания движения за повышение качества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Вместе с тем система БИП имела ограниченную сферу действия, она распространялась только на рабочих цехов основного произ¬водства. Система работала по принципу «есть дефект — нет дефек¬та», не учитывая многообразие недостатков и различную степень их влияния на качество выпускаемой предприятием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Львовский вариант саратовской системы — система бездефект¬ного труда (СБТ) впервые разработана и внедрена на Львовском заводе телеграфной аппаратуры и некоторых других предприятиях г. Львова </w:t>
      </w:r>
      <w:proofErr w:type="gramStart"/>
      <w:r w:rsidRPr="007069F6">
        <w:rPr>
          <w:rFonts w:ascii="Times New Roman" w:eastAsia="Times New Roman" w:hAnsi="Times New Roman" w:cs="Times New Roman"/>
          <w:sz w:val="24"/>
          <w:szCs w:val="24"/>
          <w:lang w:eastAsia="ru-RU"/>
        </w:rPr>
        <w:t>в начале</w:t>
      </w:r>
      <w:proofErr w:type="gramEnd"/>
      <w:r w:rsidRPr="007069F6">
        <w:rPr>
          <w:rFonts w:ascii="Times New Roman" w:eastAsia="Times New Roman" w:hAnsi="Times New Roman" w:cs="Times New Roman"/>
          <w:sz w:val="24"/>
          <w:szCs w:val="24"/>
          <w:lang w:eastAsia="ru-RU"/>
        </w:rPr>
        <w:t xml:space="preserve"> 1960-х гг.</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Цель системы — обеспечить выпуск продукции отличного каче¬ства, высокой надежности и долговечности путем повышения ответ¬ственности и стимулирования каждого работника предприятия и производственных коллективов за результаты их труда.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Основным критерием, характеризующим качество труда и опре¬деляющим размер материального поощрения, является коэффици¬ент качества труда, который вычисляется для каждого работника предприятия, каждого коллектива за установленный промежуток времени (неделя, месяц, квартал) путем учета количества и значи¬мости допущенных производственных нарушений. В системе уста¬навливается классификатор основных видов производственных на¬рушений: каждому дефекту соответствует определенный коэффици¬ент снижения. Максимальная оценка качества труда и максимальный размер премии устанавливаются тем работникам и коллективам, которые за отчетный период не имели ни одного нарушения.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Львовская СБТ, так же как и саратовская система БИП, распро¬странялась главным образом на стадию изготовления продукции. Известны попытки применения принципов бездефектного труда в научно-исследовательских и проектно-конструкторских организаци¬ях, однако широкое применение СБТ получила на промышленных предприятиях для оценки и стимулирования качества исполнительс¬кого (не творческого) труда.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proofErr w:type="gramStart"/>
      <w:r w:rsidRPr="007069F6">
        <w:rPr>
          <w:rFonts w:ascii="Times New Roman" w:eastAsia="Times New Roman" w:hAnsi="Times New Roman" w:cs="Times New Roman"/>
          <w:sz w:val="24"/>
          <w:szCs w:val="24"/>
          <w:lang w:eastAsia="ru-RU"/>
        </w:rPr>
        <w:t>Система КАНАРСПИ (качество, надежность, ресурс с первых изделий) впервые разработана и внедрена на машиностроительных предприятиях г. Горького (Нижнего Новгорода) в 1957 — 1958 гг. В этой системе был сделан упор на повышение надежности изделий за счет укрепления технической подготовки работы КБ и технологов производства, на долю которых приходилось 60-85% дефектов, об¬наруживаемых в эксплуатации.</w:t>
      </w:r>
      <w:proofErr w:type="gramEnd"/>
      <w:r w:rsidRPr="007069F6">
        <w:rPr>
          <w:rFonts w:ascii="Times New Roman" w:eastAsia="Times New Roman" w:hAnsi="Times New Roman" w:cs="Times New Roman"/>
          <w:sz w:val="24"/>
          <w:szCs w:val="24"/>
          <w:lang w:eastAsia="ru-RU"/>
        </w:rPr>
        <w:t xml:space="preserve"> Создавались опытные образцы уз¬лов, деталей, систем и изделия в целом и проводились их исследова¬тельские испытания. Значительное развитие получило опытное про¬изводство, стандартизация и унификация, общетехнические системы стандартов, такие, как Единая система конструкторской документа¬ции (ЕСКД), Единая система технологической подготовки производ¬ства (ЕСТПП).</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Характерным для системы КАНАРСПИ является то, что она вы¬ходит за рамки стадии изготовления продукции и охватывает многие виды работ на стадии исследования и проектирования и на стадии эксплуатации. На стадии исследования и проектирования </w:t>
      </w:r>
      <w:r w:rsidRPr="007069F6">
        <w:rPr>
          <w:rFonts w:ascii="Times New Roman" w:eastAsia="Times New Roman" w:hAnsi="Times New Roman" w:cs="Times New Roman"/>
          <w:sz w:val="24"/>
          <w:szCs w:val="24"/>
          <w:lang w:eastAsia="ru-RU"/>
        </w:rPr>
        <w:lastRenderedPageBreak/>
        <w:t>при изго¬товлении опытного образца большое внимание уделяется выявлению причин отказов и их устранению в допроизводственный период.</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Внедрение системы КАНАРСПИ на ряде предприятий Горьковской области позволило:</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сократить сроки доводки новых изделий до заданного уровня качества в 2-3 раза;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повысить надежность выпускаемых изделий в 1,5 — 2 раза, увеличить ресурс в 2 раза;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w:t>
      </w:r>
      <w:r w:rsidRPr="007069F6">
        <w:rPr>
          <w:rFonts w:ascii="Times New Roman" w:eastAsia="Times New Roman" w:hAnsi="Times New Roman" w:cs="Times New Roman"/>
          <w:sz w:val="24"/>
          <w:szCs w:val="24"/>
          <w:lang w:eastAsia="ru-RU"/>
        </w:rPr>
        <w:tab/>
        <w:t>снизить трудоемкость и цикл монтажно-сборочных работ в 1,3-2 раза.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Система НОРМ (научная организация труда по увеличению моторесурса) впервые разработана и внедрена на Ярославском мо¬торном заводе в 1963 — 1964 гг. Цель системы — увеличение на¬дежности и долговечности выпускаемых двигателей.</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 основу системы НОРМ положен принцип последовательного контроля уровня моторесурса и периодического его увеличения на базе повышения надежности и долговечности деталей и узлов, ли¬митирующих моторесурс. Основным показателем является ресурс двигателя до первого капитального ремонта, выраженный в моточа¬сах. Рост этого показателя планируется.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Организация работ в системе норм построена по принципу цик¬личности. </w:t>
      </w:r>
      <w:proofErr w:type="gramStart"/>
      <w:r w:rsidRPr="007069F6">
        <w:rPr>
          <w:rFonts w:ascii="Times New Roman" w:eastAsia="Times New Roman" w:hAnsi="Times New Roman" w:cs="Times New Roman"/>
          <w:sz w:val="24"/>
          <w:szCs w:val="24"/>
          <w:lang w:eastAsia="ru-RU"/>
        </w:rPr>
        <w:t>Каждый новый цикл по повышению моторесурса начина¬ется после достижения в производстве ранее запланированного уровня моторесурса и предусматривает определение его фактического уров¬ня, выявление деталей и узлов, лимитирующих моторесурс; плани-рование оптимального уровня увеличения моторесурса; разработку и проверку инженерных рекомендаций по обеспечению планируемо¬го уровня моторесурса; разработку комплексного плана конструкторско-технологических мероприятий по освоению двигателя с но¬вым ресурсом в производстве;</w:t>
      </w:r>
      <w:proofErr w:type="gramEnd"/>
      <w:r w:rsidRPr="007069F6">
        <w:rPr>
          <w:rFonts w:ascii="Times New Roman" w:eastAsia="Times New Roman" w:hAnsi="Times New Roman" w:cs="Times New Roman"/>
          <w:sz w:val="24"/>
          <w:szCs w:val="24"/>
          <w:lang w:eastAsia="ru-RU"/>
        </w:rPr>
        <w:t xml:space="preserve"> проведение комплекса конструкторско-технологических мероприятий и опытно-исследовательских работ; закрепление достигнутого ресурса в производстве; поддержание до¬стигнутого уровня в эксплуатации.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ab/>
        <w:t>На стадии производства система НОРМ включает в себя поло¬жения системы БИП и СБТ, на стадии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проектирования — основные положения системы КАНАРСПИ.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 1975 г. па передовых предприятиях Львовской области появи¬лись комплексные системы управления качеством продукции (КСУКП).</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Целью КСУКП стало создание продукции, соответствующей луч¬шим мировым аналогам и достижениям науки и техники. С 1978 г. Госстандартом была разработана и утверждена система основных функций управления качеством продукции. В связи с внедрением на предприятиях КСУКП получили развитие метрологическое обес¬</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proofErr w:type="gramStart"/>
      <w:r w:rsidRPr="007069F6">
        <w:rPr>
          <w:rFonts w:ascii="Times New Roman" w:eastAsia="Times New Roman" w:hAnsi="Times New Roman" w:cs="Times New Roman"/>
          <w:sz w:val="24"/>
          <w:szCs w:val="24"/>
          <w:lang w:eastAsia="ru-RU"/>
        </w:rPr>
        <w:t>печение производства (МОП), многоступенчатый анализ дефектов и статистический контроль качества, были созданы группы качества, на предприятиях и в объединениях стали разрабатываться програм¬мы качества, вводилась аттестация продукции, получила широкое развитие сеть головных и базовых организаций, а также сеть учреж¬дений по повышению квалификации специалистов в области управ¬ления качеством, в вузах были введены в программы обучения кур¬сы по стандартизации и управлению качеством.</w:t>
      </w:r>
      <w:proofErr w:type="gramEnd"/>
      <w:r w:rsidRPr="007069F6">
        <w:rPr>
          <w:rFonts w:ascii="Times New Roman" w:eastAsia="Times New Roman" w:hAnsi="Times New Roman" w:cs="Times New Roman"/>
          <w:sz w:val="24"/>
          <w:szCs w:val="24"/>
          <w:lang w:eastAsia="ru-RU"/>
        </w:rPr>
        <w:t xml:space="preserve"> В 1985 г. отмеча¬лось, что за десятилетие с помощью КСУКП удалось создать и успешно реализовать конкурентоспособную продукцию, повысить удельный вес продукции высшей категории качества в 2 — 3 раза, значитель¬но сократить потери от брака и рекламаций, уменьшить в 1,5 — 2 раза сроки разработки и освоения новой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Вместе с тем указывалось, что на многих предприятиях при создании систем </w:t>
      </w:r>
      <w:proofErr w:type="gramStart"/>
      <w:r w:rsidRPr="007069F6">
        <w:rPr>
          <w:rFonts w:ascii="Times New Roman" w:eastAsia="Times New Roman" w:hAnsi="Times New Roman" w:cs="Times New Roman"/>
          <w:sz w:val="24"/>
          <w:szCs w:val="24"/>
          <w:lang w:eastAsia="ru-RU"/>
        </w:rPr>
        <w:t>уп-равления</w:t>
      </w:r>
      <w:proofErr w:type="gramEnd"/>
      <w:r w:rsidRPr="007069F6">
        <w:rPr>
          <w:rFonts w:ascii="Times New Roman" w:eastAsia="Times New Roman" w:hAnsi="Times New Roman" w:cs="Times New Roman"/>
          <w:sz w:val="24"/>
          <w:szCs w:val="24"/>
          <w:lang w:eastAsia="ru-RU"/>
        </w:rPr>
        <w:t xml:space="preserve"> качеством нарушались основные принципы комплексного системного подхода, что привело к формализму в этой работе и, по существу, к отсутствию системы. Основные</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lastRenderedPageBreak/>
        <w:t xml:space="preserve">причины этого — эко¬номическая незаинтересованность предприятий в улучшении ка-чества, </w:t>
      </w:r>
      <w:proofErr w:type="gramStart"/>
      <w:r w:rsidRPr="007069F6">
        <w:rPr>
          <w:rFonts w:ascii="Times New Roman" w:eastAsia="Times New Roman" w:hAnsi="Times New Roman" w:cs="Times New Roman"/>
          <w:sz w:val="24"/>
          <w:szCs w:val="24"/>
          <w:lang w:eastAsia="ru-RU"/>
        </w:rPr>
        <w:t>а</w:t>
      </w:r>
      <w:proofErr w:type="gramEnd"/>
      <w:r w:rsidRPr="007069F6">
        <w:rPr>
          <w:rFonts w:ascii="Times New Roman" w:eastAsia="Times New Roman" w:hAnsi="Times New Roman" w:cs="Times New Roman"/>
          <w:sz w:val="24"/>
          <w:szCs w:val="24"/>
          <w:lang w:eastAsia="ru-RU"/>
        </w:rPr>
        <w:t xml:space="preserve"> следовательно, и в системе управления качеством, внедре¬ние систем качества на предприятиях излишне административными методами. Это породило у многих мнение, что системы управления качеством себя не оправдали и ими не следует заниматься.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Вместе с тем уже при перестройке экономики и переходе на хозяйственный расчет стало ясно, что качество становится основным условием жизнеспособности предприятий, особенно на внешнем рынке.</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Дальнейшее развитие систем качества шло в составе систем уп¬равления более высокого уровня: отраслевых и территориальных вплоть до государственной на базе разработки программ качества и включения их в народно-хозяйственные планы. Таким образом, орга¬низовывалась внешняя среда систем управления качеством. В 1978 г. были разработаны и утверждены Госстандартом Основные принципы Единой системы государственного управления качеством продукции (ЕСГУКП).</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Внутри предприятий управление качеством продукции также шло по линии охвата более широкого круга проблем. Решение задач по улучшению качества выпускаемой продукции на многих предприя¬тиях увязывалось с эффективным использованием ресурсов. Приме¬ром такой системы стала днепропетровская КСУКП и ЭИР.</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Создавались комплексные системы повышения эффективности производства (КСПЭП) и, наконец, система управления предприяти¬ем и объединением (ГОСТ 24525). Вопросы управления качеством в этих экономических системах занимали от одной пятой до одной пятнадцатой доли (по числу целевых подсистем управления).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Несмотря на некоторые успехи, достигнутые с помощью этих разработок, общее положение с качеством продукции в СССР было неудовлетворительным. Особенно остро это проявлялось в области производства товаров народного потребления. Причиной этого яв¬лялась экономическая незаинтересованность предприятий в повы¬шении качества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При переходе к рыночным условиям исчезли директивные мето¬ды управления, появилась конкуренция товаропроизводителей, ко¬торые напрямую ощутили требования мирового сообщества к каче¬ству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В настоящее время российские предприятия, всерьез занимаю¬щиеся решением проблем качества своей продукции, ориентируются на внедрение систем управления качеством, основанных на стан¬дартах ИСО серии 9000. Значительную работу в области поддержки использования новейших методов управления качеством ведет Гос¬стандарт России. В частности, большое внимание уделяется гармо¬низации отечественных и международных стандартов качества.</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 xml:space="preserve">При этом российские предприятия могут использовать и нара¬ботки советского периода, которые учитывают наши традиции про¬изводства и управления. Разумное сочетание этих наработок с со¬временным подходом, основанным на международных стандартах, </w:t>
      </w:r>
      <w:proofErr w:type="gramStart"/>
      <w:r w:rsidRPr="007069F6">
        <w:rPr>
          <w:rFonts w:ascii="Times New Roman" w:eastAsia="Times New Roman" w:hAnsi="Times New Roman" w:cs="Times New Roman"/>
          <w:sz w:val="24"/>
          <w:szCs w:val="24"/>
          <w:lang w:eastAsia="ru-RU"/>
        </w:rPr>
        <w:t>способен</w:t>
      </w:r>
      <w:proofErr w:type="gramEnd"/>
      <w:r w:rsidRPr="007069F6">
        <w:rPr>
          <w:rFonts w:ascii="Times New Roman" w:eastAsia="Times New Roman" w:hAnsi="Times New Roman" w:cs="Times New Roman"/>
          <w:sz w:val="24"/>
          <w:szCs w:val="24"/>
          <w:lang w:eastAsia="ru-RU"/>
        </w:rPr>
        <w:t xml:space="preserve"> значительно повысить конкурентоспособность отечествен¬ных предприятий на внутреннем и мировом рынках.</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Основными характерными чертами отечественного опыта уп¬равления качеством является следующее:</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1)</w:t>
      </w:r>
      <w:r w:rsidRPr="007069F6">
        <w:rPr>
          <w:rFonts w:ascii="Times New Roman" w:eastAsia="Times New Roman" w:hAnsi="Times New Roman" w:cs="Times New Roman"/>
          <w:sz w:val="24"/>
          <w:szCs w:val="24"/>
          <w:lang w:eastAsia="ru-RU"/>
        </w:rPr>
        <w:tab/>
        <w:t>развитые методы и процедуры статистического выборочного контроля качества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2)</w:t>
      </w:r>
      <w:r w:rsidRPr="007069F6">
        <w:rPr>
          <w:rFonts w:ascii="Times New Roman" w:eastAsia="Times New Roman" w:hAnsi="Times New Roman" w:cs="Times New Roman"/>
          <w:sz w:val="24"/>
          <w:szCs w:val="24"/>
          <w:lang w:eastAsia="ru-RU"/>
        </w:rPr>
        <w:tab/>
        <w:t>разработанные системы показателей качества, позволяющие учитывать вклад каждого работника предприятия;</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3)</w:t>
      </w:r>
      <w:r w:rsidRPr="007069F6">
        <w:rPr>
          <w:rFonts w:ascii="Times New Roman" w:eastAsia="Times New Roman" w:hAnsi="Times New Roman" w:cs="Times New Roman"/>
          <w:sz w:val="24"/>
          <w:szCs w:val="24"/>
          <w:lang w:eastAsia="ru-RU"/>
        </w:rPr>
        <w:tab/>
        <w:t>практика широкого использования систем материального и нематериального стимулирования работников;</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7069F6">
        <w:rPr>
          <w:rFonts w:ascii="Times New Roman" w:eastAsia="Times New Roman" w:hAnsi="Times New Roman" w:cs="Times New Roman"/>
          <w:sz w:val="24"/>
          <w:szCs w:val="24"/>
          <w:lang w:eastAsia="ru-RU"/>
        </w:rPr>
        <w:t>4)</w:t>
      </w:r>
      <w:r w:rsidRPr="007069F6">
        <w:rPr>
          <w:rFonts w:ascii="Times New Roman" w:eastAsia="Times New Roman" w:hAnsi="Times New Roman" w:cs="Times New Roman"/>
          <w:sz w:val="24"/>
          <w:szCs w:val="24"/>
          <w:lang w:eastAsia="ru-RU"/>
        </w:rPr>
        <w:tab/>
        <w:t>большое количество нормативных документов и стандартов, устанавливающих требования к качеству продукции.</w:t>
      </w:r>
    </w:p>
    <w:p w:rsidR="007069F6" w:rsidRPr="007069F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7069F6" w:rsidRPr="005C162E" w:rsidRDefault="005C162E" w:rsidP="007069F6">
      <w:pPr>
        <w:tabs>
          <w:tab w:val="left" w:pos="1701"/>
        </w:tabs>
        <w:spacing w:after="0" w:line="240" w:lineRule="auto"/>
        <w:ind w:right="-1" w:firstLine="709"/>
        <w:jc w:val="both"/>
        <w:rPr>
          <w:rFonts w:ascii="Times New Roman" w:eastAsia="Times New Roman" w:hAnsi="Times New Roman" w:cs="Times New Roman"/>
          <w:b/>
          <w:sz w:val="24"/>
          <w:szCs w:val="24"/>
          <w:lang w:eastAsia="ru-RU"/>
        </w:rPr>
      </w:pPr>
      <w:r w:rsidRPr="005C162E">
        <w:rPr>
          <w:rFonts w:ascii="Times New Roman" w:eastAsia="Times New Roman" w:hAnsi="Times New Roman" w:cs="Times New Roman"/>
          <w:b/>
          <w:sz w:val="24"/>
          <w:szCs w:val="24"/>
          <w:lang w:eastAsia="ru-RU"/>
        </w:rPr>
        <w:lastRenderedPageBreak/>
        <w:t xml:space="preserve">                </w:t>
      </w:r>
      <w:r w:rsidR="007069F6" w:rsidRPr="005C162E">
        <w:rPr>
          <w:rFonts w:ascii="Times New Roman" w:eastAsia="Times New Roman" w:hAnsi="Times New Roman" w:cs="Times New Roman"/>
          <w:b/>
          <w:sz w:val="24"/>
          <w:szCs w:val="24"/>
          <w:lang w:eastAsia="ru-RU"/>
        </w:rPr>
        <w:t>Контрол</w:t>
      </w:r>
      <w:r>
        <w:rPr>
          <w:rFonts w:ascii="Times New Roman" w:eastAsia="Times New Roman" w:hAnsi="Times New Roman" w:cs="Times New Roman"/>
          <w:b/>
          <w:sz w:val="24"/>
          <w:szCs w:val="24"/>
          <w:lang w:eastAsia="ru-RU"/>
        </w:rPr>
        <w:t>ьные вопросы</w:t>
      </w:r>
      <w:r w:rsidR="007069F6" w:rsidRPr="005C162E">
        <w:rPr>
          <w:rFonts w:ascii="Times New Roman" w:eastAsia="Times New Roman" w:hAnsi="Times New Roman" w:cs="Times New Roman"/>
          <w:b/>
          <w:sz w:val="24"/>
          <w:szCs w:val="24"/>
          <w:lang w:eastAsia="ru-RU"/>
        </w:rPr>
        <w:t>:</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1.</w:t>
      </w:r>
      <w:r w:rsidR="007069F6" w:rsidRPr="007069F6">
        <w:rPr>
          <w:rFonts w:ascii="Times New Roman" w:eastAsia="Times New Roman" w:hAnsi="Times New Roman" w:cs="Times New Roman"/>
          <w:sz w:val="24"/>
          <w:szCs w:val="24"/>
          <w:lang w:eastAsia="ru-RU"/>
        </w:rPr>
        <w:t>Каковы основные особенно</w:t>
      </w:r>
      <w:r>
        <w:rPr>
          <w:rFonts w:ascii="Times New Roman" w:eastAsia="Times New Roman" w:hAnsi="Times New Roman" w:cs="Times New Roman"/>
          <w:sz w:val="24"/>
          <w:szCs w:val="24"/>
          <w:lang w:eastAsia="ru-RU"/>
        </w:rPr>
        <w:t xml:space="preserve">сти деятельности по стандартизации в </w:t>
      </w:r>
      <w:r>
        <w:rPr>
          <w:rFonts w:ascii="Times New Roman" w:eastAsia="Times New Roman" w:hAnsi="Times New Roman" w:cs="Times New Roman"/>
          <w:sz w:val="24"/>
          <w:szCs w:val="24"/>
          <w:lang w:val="kk-KZ" w:eastAsia="ru-RU"/>
        </w:rPr>
        <w:t>Казахстане</w:t>
      </w:r>
      <w:r w:rsidR="007069F6" w:rsidRPr="007069F6">
        <w:rPr>
          <w:rFonts w:ascii="Times New Roman" w:eastAsia="Times New Roman" w:hAnsi="Times New Roman" w:cs="Times New Roman"/>
          <w:sz w:val="24"/>
          <w:szCs w:val="24"/>
          <w:lang w:eastAsia="ru-RU"/>
        </w:rPr>
        <w:t>?</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2.</w:t>
      </w:r>
      <w:r w:rsidR="007069F6" w:rsidRPr="007069F6">
        <w:rPr>
          <w:rFonts w:ascii="Times New Roman" w:eastAsia="Times New Roman" w:hAnsi="Times New Roman" w:cs="Times New Roman"/>
          <w:sz w:val="24"/>
          <w:szCs w:val="24"/>
          <w:lang w:eastAsia="ru-RU"/>
        </w:rPr>
        <w:t>С чем было связано появление первых комплексных систем управления качеством?</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3.</w:t>
      </w:r>
      <w:r w:rsidR="007069F6" w:rsidRPr="007069F6">
        <w:rPr>
          <w:rFonts w:ascii="Times New Roman" w:eastAsia="Times New Roman" w:hAnsi="Times New Roman" w:cs="Times New Roman"/>
          <w:sz w:val="24"/>
          <w:szCs w:val="24"/>
          <w:lang w:eastAsia="ru-RU"/>
        </w:rPr>
        <w:t>Какие основные принципы и элементы систем БИП и СБТ?</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4.</w:t>
      </w:r>
      <w:r w:rsidR="007069F6" w:rsidRPr="007069F6">
        <w:rPr>
          <w:rFonts w:ascii="Times New Roman" w:eastAsia="Times New Roman" w:hAnsi="Times New Roman" w:cs="Times New Roman"/>
          <w:sz w:val="24"/>
          <w:szCs w:val="24"/>
          <w:lang w:eastAsia="ru-RU"/>
        </w:rPr>
        <w:t>В чем особенности системы КАНАРСПИ?</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5.</w:t>
      </w:r>
      <w:r w:rsidR="007069F6" w:rsidRPr="007069F6">
        <w:rPr>
          <w:rFonts w:ascii="Times New Roman" w:eastAsia="Times New Roman" w:hAnsi="Times New Roman" w:cs="Times New Roman"/>
          <w:sz w:val="24"/>
          <w:szCs w:val="24"/>
          <w:lang w:eastAsia="ru-RU"/>
        </w:rPr>
        <w:t>Какая деятельность по обеспечению качества продукции про¬водилась государством в 70-80-е гг. XX в.?</w:t>
      </w:r>
    </w:p>
    <w:p w:rsidR="007069F6" w:rsidRPr="007069F6" w:rsidRDefault="005C162E" w:rsidP="007069F6">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5C162E">
        <w:rPr>
          <w:rFonts w:ascii="Times New Roman" w:eastAsia="Times New Roman" w:hAnsi="Times New Roman" w:cs="Times New Roman"/>
          <w:sz w:val="24"/>
          <w:szCs w:val="24"/>
          <w:lang w:eastAsia="ru-RU"/>
        </w:rPr>
        <w:t>6.</w:t>
      </w:r>
      <w:r w:rsidR="007069F6" w:rsidRPr="007069F6">
        <w:rPr>
          <w:rFonts w:ascii="Times New Roman" w:eastAsia="Times New Roman" w:hAnsi="Times New Roman" w:cs="Times New Roman"/>
          <w:sz w:val="24"/>
          <w:szCs w:val="24"/>
          <w:lang w:eastAsia="ru-RU"/>
        </w:rPr>
        <w:t>С какими проблемами качества столкнулись отечественные предприятия в переходный период?</w:t>
      </w:r>
    </w:p>
    <w:p w:rsidR="007069F6" w:rsidRDefault="007069F6"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069F6" w:rsidRDefault="007069F6"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5C162E" w:rsidRDefault="005C162E"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A7009F">
      <w:pPr>
        <w:tabs>
          <w:tab w:val="left" w:pos="1701"/>
        </w:tabs>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w:t>
      </w:r>
      <w:r w:rsidR="00D5115F" w:rsidRPr="00A7009F">
        <w:rPr>
          <w:rFonts w:ascii="Times New Roman" w:hAnsi="Times New Roman" w:cs="Times New Roman"/>
          <w:b/>
          <w:sz w:val="24"/>
          <w:szCs w:val="24"/>
        </w:rPr>
        <w:t>0</w:t>
      </w:r>
    </w:p>
    <w:p w:rsidR="00E82D9A" w:rsidRPr="00A7009F" w:rsidRDefault="00E82D9A" w:rsidP="00A7009F">
      <w:pPr>
        <w:tabs>
          <w:tab w:val="left" w:pos="1701"/>
        </w:tabs>
        <w:spacing w:after="0" w:line="240" w:lineRule="auto"/>
        <w:ind w:right="-1" w:firstLine="709"/>
        <w:jc w:val="both"/>
        <w:rPr>
          <w:rFonts w:ascii="Times New Roman" w:hAnsi="Times New Roman" w:cs="Times New Roman"/>
          <w:sz w:val="24"/>
          <w:szCs w:val="24"/>
        </w:rPr>
      </w:pPr>
    </w:p>
    <w:p w:rsidR="00E82D9A" w:rsidRPr="00A7009F" w:rsidRDefault="00081F63" w:rsidP="00081F63">
      <w:pPr>
        <w:tabs>
          <w:tab w:val="left" w:pos="1701"/>
        </w:tabs>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Тем</w:t>
      </w:r>
      <w:r>
        <w:rPr>
          <w:rFonts w:ascii="Times New Roman" w:hAnsi="Times New Roman" w:cs="Times New Roman"/>
          <w:sz w:val="24"/>
          <w:szCs w:val="24"/>
          <w:lang w:val="kk-KZ"/>
        </w:rPr>
        <w:t>а</w:t>
      </w:r>
      <w:r w:rsidR="00E82D9A" w:rsidRPr="00A7009F">
        <w:rPr>
          <w:rFonts w:ascii="Times New Roman" w:hAnsi="Times New Roman" w:cs="Times New Roman"/>
          <w:sz w:val="24"/>
          <w:szCs w:val="24"/>
        </w:rPr>
        <w:t>:</w:t>
      </w:r>
      <w:r w:rsidR="00E82D9A" w:rsidRPr="00A7009F">
        <w:rPr>
          <w:rFonts w:ascii="Times New Roman" w:hAnsi="Times New Roman" w:cs="Times New Roman"/>
          <w:b/>
          <w:sz w:val="24"/>
          <w:szCs w:val="24"/>
        </w:rPr>
        <w:t xml:space="preserve"> </w:t>
      </w:r>
      <w:r w:rsidR="00D5115F" w:rsidRPr="00A7009F">
        <w:rPr>
          <w:rFonts w:ascii="Times New Roman" w:hAnsi="Times New Roman" w:cs="Times New Roman"/>
          <w:b/>
          <w:sz w:val="24"/>
          <w:szCs w:val="24"/>
        </w:rPr>
        <w:t>Контроль, учет и анализ процессов управления качеством. Организация контроля качества продукции</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081F63" w:rsidRDefault="00E82D9A" w:rsidP="00A7009F">
      <w:pPr>
        <w:tabs>
          <w:tab w:val="left" w:pos="1701"/>
        </w:tabs>
        <w:spacing w:after="0" w:line="240" w:lineRule="auto"/>
        <w:ind w:right="-1" w:firstLine="709"/>
        <w:jc w:val="both"/>
        <w:rPr>
          <w:lang w:val="kk-KZ"/>
        </w:rPr>
      </w:pPr>
      <w:r w:rsidRPr="00A7009F">
        <w:rPr>
          <w:rFonts w:ascii="Times New Roman" w:eastAsia="Times New Roman" w:hAnsi="Times New Roman" w:cs="Times New Roman"/>
          <w:sz w:val="24"/>
          <w:szCs w:val="24"/>
          <w:lang w:val="kk-KZ" w:eastAsia="ru-RU"/>
        </w:rPr>
        <w:t>План:</w:t>
      </w:r>
      <w:r w:rsidR="00081F63" w:rsidRPr="00081F63">
        <w:t xml:space="preserve"> </w:t>
      </w:r>
    </w:p>
    <w:p w:rsidR="00081F63" w:rsidRPr="00081F63" w:rsidRDefault="00081F63" w:rsidP="00D857C3">
      <w:pPr>
        <w:pStyle w:val="a6"/>
        <w:numPr>
          <w:ilvl w:val="0"/>
          <w:numId w:val="58"/>
        </w:numPr>
        <w:tabs>
          <w:tab w:val="left" w:pos="284"/>
          <w:tab w:val="left" w:pos="851"/>
          <w:tab w:val="left" w:pos="1701"/>
        </w:tabs>
        <w:spacing w:after="0" w:line="240" w:lineRule="auto"/>
        <w:ind w:left="0" w:right="-1" w:firstLine="567"/>
        <w:jc w:val="both"/>
        <w:rPr>
          <w:rFonts w:ascii="Times New Roman" w:eastAsia="Times New Roman" w:hAnsi="Times New Roman" w:cs="Times New Roman"/>
          <w:sz w:val="24"/>
          <w:szCs w:val="24"/>
          <w:lang w:val="kk-KZ" w:eastAsia="ru-RU"/>
        </w:rPr>
      </w:pPr>
      <w:r w:rsidRPr="00081F63">
        <w:rPr>
          <w:rFonts w:ascii="Times New Roman" w:eastAsia="Times New Roman" w:hAnsi="Times New Roman" w:cs="Times New Roman"/>
          <w:sz w:val="24"/>
          <w:szCs w:val="24"/>
          <w:lang w:val="kk-KZ" w:eastAsia="ru-RU"/>
        </w:rPr>
        <w:t xml:space="preserve">Контроль, учет и анализ процессов управления качеством. </w:t>
      </w:r>
    </w:p>
    <w:p w:rsidR="00E82D9A" w:rsidRDefault="00081F63" w:rsidP="00D857C3">
      <w:pPr>
        <w:pStyle w:val="a6"/>
        <w:numPr>
          <w:ilvl w:val="0"/>
          <w:numId w:val="58"/>
        </w:numPr>
        <w:tabs>
          <w:tab w:val="left" w:pos="284"/>
          <w:tab w:val="left" w:pos="851"/>
          <w:tab w:val="left" w:pos="1701"/>
        </w:tabs>
        <w:spacing w:after="0" w:line="240" w:lineRule="auto"/>
        <w:ind w:left="0" w:right="-1" w:firstLine="567"/>
        <w:jc w:val="both"/>
        <w:rPr>
          <w:rFonts w:ascii="Times New Roman" w:eastAsia="Times New Roman" w:hAnsi="Times New Roman" w:cs="Times New Roman"/>
          <w:sz w:val="24"/>
          <w:szCs w:val="24"/>
          <w:lang w:val="kk-KZ" w:eastAsia="ru-RU"/>
        </w:rPr>
      </w:pPr>
      <w:r w:rsidRPr="00081F63">
        <w:rPr>
          <w:rFonts w:ascii="Times New Roman" w:eastAsia="Times New Roman" w:hAnsi="Times New Roman" w:cs="Times New Roman"/>
          <w:sz w:val="24"/>
          <w:szCs w:val="24"/>
          <w:lang w:val="kk-KZ" w:eastAsia="ru-RU"/>
        </w:rPr>
        <w:t>Организация контроля качества продукции</w:t>
      </w:r>
    </w:p>
    <w:p w:rsidR="00081F63" w:rsidRDefault="00081F63" w:rsidP="00D857C3">
      <w:pPr>
        <w:pStyle w:val="a6"/>
        <w:numPr>
          <w:ilvl w:val="0"/>
          <w:numId w:val="58"/>
        </w:numPr>
        <w:tabs>
          <w:tab w:val="left" w:pos="284"/>
          <w:tab w:val="left" w:pos="851"/>
          <w:tab w:val="left" w:pos="1701"/>
        </w:tabs>
        <w:spacing w:after="0" w:line="240" w:lineRule="auto"/>
        <w:ind w:left="0" w:right="-1"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Стадии п</w:t>
      </w:r>
      <w:r w:rsidRPr="00081F63">
        <w:rPr>
          <w:rFonts w:ascii="Times New Roman" w:eastAsia="Times New Roman" w:hAnsi="Times New Roman" w:cs="Times New Roman"/>
          <w:sz w:val="24"/>
          <w:szCs w:val="24"/>
          <w:lang w:val="kk-KZ" w:eastAsia="ru-RU"/>
        </w:rPr>
        <w:t>роцесс контроля</w:t>
      </w:r>
    </w:p>
    <w:p w:rsidR="00081F63" w:rsidRPr="00081F63" w:rsidRDefault="00081F63" w:rsidP="00D857C3">
      <w:pPr>
        <w:pStyle w:val="a6"/>
        <w:numPr>
          <w:ilvl w:val="0"/>
          <w:numId w:val="58"/>
        </w:numPr>
        <w:tabs>
          <w:tab w:val="left" w:pos="284"/>
          <w:tab w:val="left" w:pos="851"/>
          <w:tab w:val="left" w:pos="1701"/>
        </w:tabs>
        <w:spacing w:after="0" w:line="240" w:lineRule="auto"/>
        <w:ind w:left="0" w:right="-1" w:firstLine="567"/>
        <w:jc w:val="both"/>
        <w:rPr>
          <w:rFonts w:ascii="Times New Roman" w:eastAsia="Times New Roman" w:hAnsi="Times New Roman" w:cs="Times New Roman"/>
          <w:sz w:val="24"/>
          <w:szCs w:val="24"/>
          <w:lang w:val="kk-KZ" w:eastAsia="ru-RU"/>
        </w:rPr>
      </w:pPr>
      <w:r w:rsidRPr="00081F63">
        <w:rPr>
          <w:rFonts w:ascii="Times New Roman" w:eastAsia="Times New Roman" w:hAnsi="Times New Roman" w:cs="Times New Roman"/>
          <w:sz w:val="24"/>
          <w:szCs w:val="24"/>
          <w:lang w:val="kk-KZ" w:eastAsia="ru-RU"/>
        </w:rPr>
        <w:t>Виды контроля</w:t>
      </w:r>
    </w:p>
    <w:p w:rsidR="00081F63" w:rsidRDefault="00081F63"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081F63" w:rsidRPr="00A7009F" w:rsidRDefault="00081F63"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D5115F" w:rsidRPr="00A7009F" w:rsidRDefault="00D5115F" w:rsidP="00A7009F">
      <w:pPr>
        <w:tabs>
          <w:tab w:val="left" w:pos="1134"/>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Особое место в управлении качеством продукции занимает контроль качества. Именно контроль как одно из эффективных средств достижения намеченных целей и важнейшая функция управления способствует правильному использованию объективно существующих, а также созданных человеком предпосылок и условий выпуска продукции высокого качества. От степени совершенства контроля качества, его технического оснащения и организации во многом зависит эффективность производства в целом.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Именно в процессе контроля осуществляется сопоставление фактически достигнутых результатов функционирования системы с </w:t>
      </w:r>
      <w:proofErr w:type="gramStart"/>
      <w:r w:rsidRPr="00A7009F">
        <w:rPr>
          <w:color w:val="000000"/>
        </w:rPr>
        <w:t>запланированными</w:t>
      </w:r>
      <w:proofErr w:type="gramEnd"/>
      <w:r w:rsidRPr="00A7009F">
        <w:rPr>
          <w:color w:val="000000"/>
        </w:rPr>
        <w:t>. Современные методы контроля качества продукции, позволяющие при минимальных затратах достичь высокой стабильности показателей качества, приобретают все большее значение.</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i/>
          <w:iCs/>
          <w:color w:val="000000"/>
        </w:rPr>
        <w:t>Контроль</w:t>
      </w:r>
      <w:r w:rsidRPr="00A7009F">
        <w:rPr>
          <w:color w:val="000000"/>
        </w:rPr>
        <w:t xml:space="preserve"> – это процесс определения и оценки информации об отклонениях действительных значений </w:t>
      </w:r>
      <w:proofErr w:type="gramStart"/>
      <w:r w:rsidRPr="00A7009F">
        <w:rPr>
          <w:color w:val="000000"/>
        </w:rPr>
        <w:t>от</w:t>
      </w:r>
      <w:proofErr w:type="gramEnd"/>
      <w:r w:rsidRPr="00A7009F">
        <w:rPr>
          <w:color w:val="000000"/>
        </w:rPr>
        <w:t xml:space="preserve"> </w:t>
      </w:r>
      <w:proofErr w:type="gramStart"/>
      <w:r w:rsidRPr="00A7009F">
        <w:rPr>
          <w:color w:val="000000"/>
        </w:rPr>
        <w:t>заданных</w:t>
      </w:r>
      <w:proofErr w:type="gramEnd"/>
      <w:r w:rsidRPr="00A7009F">
        <w:rPr>
          <w:color w:val="000000"/>
        </w:rPr>
        <w:t xml:space="preserve"> или их совпадении и результатах анализа. Контролировать можно цели (цель/цель), ход выполнения плана (цель/будет), прогнозы (</w:t>
      </w:r>
      <w:proofErr w:type="gramStart"/>
      <w:r w:rsidRPr="00A7009F">
        <w:rPr>
          <w:color w:val="000000"/>
        </w:rPr>
        <w:t>будет</w:t>
      </w:r>
      <w:proofErr w:type="gramEnd"/>
      <w:r w:rsidRPr="00A7009F">
        <w:rPr>
          <w:color w:val="000000"/>
        </w:rPr>
        <w:t>/будет), развитие процесса (будет/есть).</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Предметом контроля может быть не только исполнительская деятельность, но и работа менеджера. Контрольная информация используется в процессе регулирования. Так говорят о целесообразности объединения планирования и контроля в единую систему управления (Controlling): планирование, контроль, отчетность, менеджмент.</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Контроль осуществляется лицами, прямо или косвенно зависящими от процесса. Проверка (ревизия) – это контроль лицами, не зависящими от процесса.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Процесс контроля должен пройти следующие стадии: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1.      Определение концепции контроля (всеобъемлющая система контроля «Controlling» или частные проверки);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2.      Определение цели контроля (решение о целесообразности, правильности, регулярности, эффективности процесса управления);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3.      Планирование проверки: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lastRenderedPageBreak/>
        <w:t>а) объекты контроля (потенциалы, методы, результаты, показатели и т.д.);</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б) проверяемые нормы (этические, правовые, производственные);</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в) субъекты контроля (внутренние или внешние органы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г) методы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д) объем и средства контроля (полный, сплошной, выборочный, ручной, автоматический, компьютеризированный);</w:t>
      </w:r>
      <w:proofErr w:type="gramEnd"/>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е) сроки и продолжительность проверок;</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ж) последовательность, методики и допуски проверок.</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4.      Определение значений действительных и предписанных.</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5.      Установление идентичности расхождений (обнаружение, количественная оценка).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6.      Выработка решения, определение его веса.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7.      Документирование решения.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8.      Метапроверка (проверка проверки).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9.      Сообщение решения (устное, письменный отчет).</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10.    Оценка решения (анализ отклонений, локализация причин, установление ответственности, исследование возможностей исправления, меры по устранению недостатков).</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i/>
          <w:iCs/>
          <w:color w:val="000000"/>
        </w:rPr>
        <w:t>Виды контроля</w:t>
      </w:r>
      <w:r w:rsidRPr="00A7009F">
        <w:rPr>
          <w:color w:val="000000"/>
        </w:rPr>
        <w:t> различают по следующим признакам: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1.      По принадлежности субъекта контроля к предприятию:</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внутренний;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внешний;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2.      По основанию для проведения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добровольный;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по закону;</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по Уставу.</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3.      По объекту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процессами;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решениями;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объектами;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контроль за</w:t>
      </w:r>
      <w:proofErr w:type="gramEnd"/>
      <w:r w:rsidRPr="00A7009F">
        <w:rPr>
          <w:color w:val="000000"/>
        </w:rPr>
        <w:t xml:space="preserve"> результатами.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4.      По регулярности: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системный;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нерегулярный;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специальный.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Контроль качества должен подтверждать выполнение заданных требований к продукции, включая в себя: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входной контроль (материалы не должны использоваться в процессе без контроля; проверка входящего продукта должна соответствовать плану качества, закрепленным процедурам и может иметь различные формы);</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промежуточный контроль (организация должна иметь специальные документы, фиксирующие процедуру контроля и испытаний внутри процесса, и осуществлять этот контроль систематически);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окончательный контроль (предназначен для выявления соответствия между фактическим конечным продуктом и тем, который предусмотрен планом по качеству; включает в себя результаты всех предыдущих проверок и отражает соответствие продукта необходимым требованиям);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регистрация результатов контроля и испытаний (документы о результатах контроля и испытаний предоставляются заинтересованным организациям и лицам).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Особым видом контроля являются испытания готовой продукции. </w:t>
      </w:r>
      <w:r w:rsidRPr="00A7009F">
        <w:rPr>
          <w:i/>
          <w:iCs/>
          <w:color w:val="000000"/>
        </w:rPr>
        <w:t>Испытание</w:t>
      </w:r>
      <w:r w:rsidRPr="00A7009F">
        <w:rPr>
          <w:color w:val="000000"/>
        </w:rPr>
        <w:t xml:space="preserve"> – это определение или исследование одной или нескольких характеристик изделия под воздействием совокупности физических, химических, природных или эксплуатационных </w:t>
      </w:r>
      <w:r w:rsidRPr="00A7009F">
        <w:rPr>
          <w:color w:val="000000"/>
        </w:rPr>
        <w:lastRenderedPageBreak/>
        <w:t>факторов и условий. Испытания проводятся по соответствующим программам. В зависимости от целей существуют следующие основные виды испытаний: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предварительные испытания – испытания опытных образцов для определения возможности приемочных испытаний;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приемочные испытания – испытания опытных образцов для определения возможности их постановки на производство;</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приемо-сдаточные испытания – испытания каждого изделия для определения возможности его поставки заказчику;</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периодические испытания – испытания, которые проводят 1 раз в 3-5 лет для проверки стабильности технологии производства;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типовые испытания – испытания серийных изделий после внесения существенных изменений в конструкцию или технологию.</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Точность измерительного и испытательного оборудования влияет на достоверность оценки качества, поэтому обеспечение его качества особенно важно.</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Из нормативных документов, регламентирующих метрологическую деятельность, выделяют: Закон </w:t>
      </w:r>
      <w:r w:rsidR="00FF4B3B">
        <w:rPr>
          <w:color w:val="000000"/>
        </w:rPr>
        <w:t xml:space="preserve">РК </w:t>
      </w:r>
      <w:r w:rsidRPr="00A7009F">
        <w:rPr>
          <w:color w:val="000000"/>
        </w:rPr>
        <w:t xml:space="preserve"> о единстве измерений и международный стандарт ИСО 10012-1:1992 о подтверждении метрологической пригодности измерительного оборудования.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При управлении контрольным, измерительным и испытательным оборудованием организация должна: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определить, какие измерения должны быть сделаны, какими средствами и с какой точностью;</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оформить документально соответствие оборудования необходимым требованиям;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регулярно проводить калибровку (проверку делений прибора);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определить методику и периодичность калибровки;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документально оформлять результаты калибровки;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обеспечить условия применения измерительной техники с учетом параметров окружающей среды;</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устранять неисправные или непригодные контрольно-измерительные средства;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производить регулировку оборудования и программного обеспечения с помощью только специально обученного персонала.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Прохождение контроля и испытаний продукции должно подтверждаться наглядно (например, с помощью этикеток, бирок, пломб и т.д.). Те продукты, которые не соответствуют критериям проверки, отделяются от остальных.</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Также необходимо определить специалистов, ответственных за проведение такого контроля и установить их полномочия.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Для принятия решения о контроле и организации процессов контроля могут иметь значение ряд критериев: его эффективность, эффект влияния на людей, задачи </w:t>
      </w:r>
      <w:r w:rsidR="00081F63">
        <w:rPr>
          <w:color w:val="000000"/>
        </w:rPr>
        <w:t xml:space="preserve">контроля и его границы (рис. </w:t>
      </w:r>
      <w:r w:rsidR="00081F63">
        <w:rPr>
          <w:color w:val="000000"/>
          <w:lang w:val="kk-KZ"/>
        </w:rPr>
        <w:t>1</w:t>
      </w:r>
      <w:r w:rsidRPr="00A7009F">
        <w:rPr>
          <w:color w:val="000000"/>
        </w:rPr>
        <w:t>).</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noProof/>
          <w:color w:val="000000"/>
        </w:rPr>
        <w:lastRenderedPageBreak/>
        <w:drawing>
          <wp:inline distT="0" distB="0" distL="0" distR="0" wp14:anchorId="5C65316C" wp14:editId="3125F060">
            <wp:extent cx="5908040" cy="2838450"/>
            <wp:effectExtent l="0" t="0" r="0" b="0"/>
            <wp:docPr id="54" name="Рисунок 54" descr="http://bizlog.ru/lib/b2/img/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izlog.ru/lib/b2/img/image02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8040" cy="2838450"/>
                    </a:xfrm>
                    <a:prstGeom prst="rect">
                      <a:avLst/>
                    </a:prstGeom>
                    <a:noFill/>
                    <a:ln>
                      <a:noFill/>
                    </a:ln>
                  </pic:spPr>
                </pic:pic>
              </a:graphicData>
            </a:graphic>
          </wp:inline>
        </w:drawing>
      </w:r>
    </w:p>
    <w:p w:rsidR="00D5115F" w:rsidRDefault="00081F63"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rPr>
        <w:t xml:space="preserve">Рис. </w:t>
      </w:r>
      <w:r>
        <w:rPr>
          <w:color w:val="000000"/>
          <w:lang w:val="kk-KZ"/>
        </w:rPr>
        <w:t>1</w:t>
      </w:r>
      <w:r w:rsidR="00D5115F" w:rsidRPr="00A7009F">
        <w:rPr>
          <w:color w:val="000000"/>
        </w:rPr>
        <w:t>. Основные составляющие критерия для решения о контроле</w:t>
      </w:r>
    </w:p>
    <w:p w:rsidR="00081F63" w:rsidRPr="00081F63" w:rsidRDefault="00081F63"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i/>
          <w:iCs/>
          <w:color w:val="000000"/>
        </w:rPr>
        <w:t>Система контроля качества</w:t>
      </w:r>
      <w:r w:rsidRPr="00A7009F">
        <w:rPr>
          <w:color w:val="000000"/>
        </w:rPr>
        <w:t> продукции представляет собой совокупность взаимосвязанных объектов и субъектов контроля, используемых видов, методов и средств оценки качества изделий и профилактики брака на различных этапах жизненного цикла продукции и уровнях управления качеством. Эффективная система контроля позволяет в большинстве случаев осуществлять своевременное и целенаправленное воздействие на уровень качества выпускаемой продукции, предупреждать всевозможные недостатки и сбои в работе, обеспечивать их оперативное выявление и ликвидацию с наименьшими затратами ресурсов. Положительные результаты действенного контроля качества можно выделить и в большинстве случаев определить количественно на стадиях разработки, производства, обращения, эксплуатации (потребления) и восстановления (ремонта) продукции.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В рыночных условиях хозяйствования существенно возрастает роль </w:t>
      </w:r>
      <w:proofErr w:type="gramStart"/>
      <w:r w:rsidRPr="00A7009F">
        <w:rPr>
          <w:color w:val="000000"/>
        </w:rPr>
        <w:t>служб контроля качества продукции предприятий</w:t>
      </w:r>
      <w:proofErr w:type="gramEnd"/>
      <w:r w:rsidRPr="00A7009F">
        <w:rPr>
          <w:color w:val="000000"/>
        </w:rPr>
        <w:t xml:space="preserve"> в обеспечении профилактики брака в производстве, усиливается их ответственность за достоверность и объективность результатов осуществляемых проверок, недопущение поставки потребителям продукции низкого качества.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Необходимость первоочередного </w:t>
      </w:r>
      <w:proofErr w:type="gramStart"/>
      <w:r w:rsidRPr="00A7009F">
        <w:rPr>
          <w:color w:val="000000"/>
        </w:rPr>
        <w:t>совершенствования деятельности служб технического контроля предприятий</w:t>
      </w:r>
      <w:proofErr w:type="gramEnd"/>
      <w:r w:rsidRPr="00A7009F">
        <w:rPr>
          <w:color w:val="000000"/>
        </w:rPr>
        <w:t xml:space="preserve"> определяется их особым местом в производственном процессе. Так, непосредственная близость к контролируемым объектам, процессам и явлениям (во времени и пространстве) создает работникам контрольных служб наиболее благоприятные условия для следующего:</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разработки оптимальных планов контроля, основанных на результатах длительного наблюдения, анализа и обобщения информации о качестве исходных компонентов готовой продукции, точности оборудования, качестве инструмента и оснастки, стабильности технологических процессов, качестве труда исполнителей и других факторах, оказывающих непосредственное влияние на качество продукции;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предупреждения брака и обеспечения активного профилактического воздействия контроля на процессы возникновения отклонений от требований утвержденных стандартов, технических условий, параметров действующих технологических процессов и др.;</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своевременного проведения в необходимом объеме всех предусмотренных контрольных операций;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lastRenderedPageBreak/>
        <w:t>целенаправленного оперативного изменения условий функционирования объекта контроля для устранения возникающих сбоев в работе и предотвращения производства и поставки потребителям изделий ненадлежащего качества.</w:t>
      </w:r>
    </w:p>
    <w:p w:rsidR="00D5115F"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A7009F">
        <w:rPr>
          <w:color w:val="000000"/>
        </w:rPr>
        <w:t>Необходимо подчеркнуть, что контроль качества, осуществляемый соответствующими подразделениями предприятий, является первичным (предшествующим во времени) по отношению к контролю со стороны других субъектов управления качеством. Это обстоятельство свидетельствует о необходимости первоочередного совершенствования деятельности служб технического конт</w:t>
      </w:r>
      <w:r w:rsidR="00631686">
        <w:rPr>
          <w:color w:val="000000"/>
        </w:rPr>
        <w:t>роля на предприятиях. На рис.</w:t>
      </w:r>
      <w:r w:rsidR="00631686">
        <w:rPr>
          <w:color w:val="000000"/>
          <w:lang w:val="kk-KZ"/>
        </w:rPr>
        <w:t>2</w:t>
      </w:r>
      <w:r w:rsidRPr="00A7009F">
        <w:rPr>
          <w:color w:val="000000"/>
        </w:rPr>
        <w:t xml:space="preserve"> показан типовой состав структурных подразделений отдела технического контроля (ОТК) крупного предприятия.</w:t>
      </w:r>
    </w:p>
    <w:p w:rsidR="00631686" w:rsidRPr="00631686" w:rsidRDefault="00631686"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noProof/>
          <w:color w:val="000000"/>
        </w:rPr>
        <w:drawing>
          <wp:inline distT="0" distB="0" distL="0" distR="0" wp14:anchorId="17835B2F" wp14:editId="254DD86B">
            <wp:extent cx="4635500" cy="4174490"/>
            <wp:effectExtent l="0" t="0" r="0" b="0"/>
            <wp:docPr id="53" name="Рисунок 53" descr="http://bizlog.ru/lib/b2/img/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izlog.ru/lib/b2/img/image030.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35500" cy="4174490"/>
                    </a:xfrm>
                    <a:prstGeom prst="rect">
                      <a:avLst/>
                    </a:prstGeom>
                    <a:noFill/>
                    <a:ln>
                      <a:noFill/>
                    </a:ln>
                  </pic:spPr>
                </pic:pic>
              </a:graphicData>
            </a:graphic>
          </wp:inline>
        </w:drawing>
      </w:r>
    </w:p>
    <w:p w:rsidR="00D5115F" w:rsidRDefault="00631686"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rPr>
        <w:t xml:space="preserve">Рис. </w:t>
      </w:r>
      <w:r>
        <w:rPr>
          <w:color w:val="000000"/>
          <w:lang w:val="kk-KZ"/>
        </w:rPr>
        <w:t>2</w:t>
      </w:r>
      <w:r w:rsidR="00D5115F" w:rsidRPr="00A7009F">
        <w:rPr>
          <w:color w:val="000000"/>
        </w:rPr>
        <w:t>. Структурные подразделения ОТК</w:t>
      </w:r>
    </w:p>
    <w:p w:rsidR="00631686" w:rsidRPr="00631686" w:rsidRDefault="00631686"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Операции контроля качества – неотъемлемая составная часть технологического процесса производства изделий, а также их последующей упаковки, транспортировки, хранения и отгрузки потребителям. Без проведения работниками контрольной службы предприятия (цеха, участка) необходимых проверочных операций в процессе производства изделий или по завершении отдельных этапов их обработки последние не могут считаться полностью изготовленными, потому не подлежат отгрузке покупателям. Именно это обстоятельство определяет особую роль служб технического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Службы технического контроля функционируют в настоящее время практически на всех промышленных предприятиях. Именно отделы и управления контроля качества обладают наиболее существенными материально-техническими предпосылками (испытательным оборудованием, контрольно-измерительными приборами, оснасткой, помещениями и т. п.) для проведения квалифицированной и всесторонней оценки качества изделий. Тем не менее, достоверность результатов контроля качества, осуществляемого персоналом этих служб, нередко вызывает обоснованные сомнения.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lastRenderedPageBreak/>
        <w:t>На некоторых предприятиях требовательность и объективность работников технического контроля при приемке изготовленной продукции остаются на низком уровне. Ослабление работы по выявлению внутреннего брака практически повсеместно сопровождается увеличением рекламаций на выпускаемую продукцию. На многих предприятиях наблюдается превышение суммы убытков от претензий и рекламаций на продукцию низкого качества над величиной потерь от брака в производстве.</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Обнаружение многих дефектов изделий лишь потребителями продукции свидетельствует о неудовлетворительной работе служб технического контроля предприятий и, в частности, об отсутствии необходимой заинтересованности и ответственности персонала контролирующих подразделений в полном выявлении брака на обслуживаемых участках производства.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В структуре </w:t>
      </w:r>
      <w:proofErr w:type="gramStart"/>
      <w:r w:rsidRPr="00A7009F">
        <w:rPr>
          <w:color w:val="000000"/>
        </w:rPr>
        <w:t>служб контроля качества продукции многих предприятий</w:t>
      </w:r>
      <w:proofErr w:type="gramEnd"/>
      <w:r w:rsidRPr="00A7009F">
        <w:rPr>
          <w:color w:val="000000"/>
        </w:rPr>
        <w:t xml:space="preserve"> в основном присутствуют подразделения, обеспечивающие технические и технологические аспекты контроля качества. При этом недостаточно развиты организационно-экономические и информационные функции отделов и управлений технического контроля. На многих предприятиях в работе названных подразделений имеются такие проблемы и недостатки, как:</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низкая пропускная способность контрольных служб и недостаточная численность персонала, приводящие к нарушению ритмичности производства и реализации продукции, невыполнению отдельных работ по контролю качества, появлению бесконтрольных участков производства;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недостоверность результатов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низкая требовательность и субъективизм в оценке качества продукции;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слабая техническая вооруженность и недостатки метрологического обеспечения;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несовершенство методик измерений, дублирование и параллелизм в работе по оценке качества;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  относительно низкая заработная плата </w:t>
      </w:r>
      <w:proofErr w:type="gramStart"/>
      <w:r w:rsidRPr="00A7009F">
        <w:rPr>
          <w:color w:val="000000"/>
        </w:rPr>
        <w:t>работников служб контроля качества продукции предприятий</w:t>
      </w:r>
      <w:proofErr w:type="gramEnd"/>
      <w:r w:rsidRPr="00A7009F">
        <w:rPr>
          <w:color w:val="000000"/>
        </w:rPr>
        <w:t>;</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недостатки в системах премирования персонала контрольных служб, приводящие к не заинтересованности в полном и своевременном выявлении брака;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несоответствие квалификации контролеров разряду выполняемых контрольных работ, низкий образовательный уровень работников ОТК предприятий.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Устранение отмеченных недостатков в работе служб технического контроля, препятствующих достижению высокой профилактичности, достоверности и объективности проверок, может оказывать разностороннее положительное влияние на процессы формирования и оценки качества изделий.</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Во-первых, технический контроль, направленный на предупреждение разбалансированности производственных процессов и возникновение отклонений от требований, установленных к качеству изделий, способствует профилактике брака, его обнаружению на наиболее ранних стадиях технологических процессов и оперативному устранению с минимальными затратами ресурсов, что, несомненно, приводит к повышению качества выпускаемой продукции, росту эффективности производства.</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Во-вторых, строгий и объективный контроль качества изделий работниками ОТК препятствует проникновению брака за ворота предприятий-изготовителей, способствует уменьшению объемов недоброкачественных изделий, поставляемых потребителям, снижает вероятность появления неизбежно возникающих при плохом контроле дополнительных непроизводительных расходов по выявлению и устранению различных дефектов в уже собранных изделиях, хранению, отгрузке и транспортировке недоброкачественной продукции к потребителям, ее входному контролю специальными подразделениями и возврату дефектной продукции</w:t>
      </w:r>
      <w:proofErr w:type="gramEnd"/>
      <w:r w:rsidRPr="00A7009F">
        <w:rPr>
          <w:color w:val="000000"/>
        </w:rPr>
        <w:t xml:space="preserve"> изготовителям.</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 xml:space="preserve">В-третьих, надежная работа службы контроля качества создает необходимые предпосылки для устранения дублирования и параллелизма в работе других служб </w:t>
      </w:r>
      <w:r w:rsidRPr="00A7009F">
        <w:rPr>
          <w:color w:val="000000"/>
        </w:rPr>
        <w:lastRenderedPageBreak/>
        <w:t>предприятия, снижения объемов перерабатываемой ими информации, высвобождения многих квалифицированных специалистов, занятых перепроверкой продукции, принятой службой технического контроля предприятия, существенного уменьшения количества разногласий, имеющих место при оценке качества продукции различными субъектами контроля, снижения затрат на технический контроль и повышения его эффективности.</w:t>
      </w:r>
      <w:proofErr w:type="gramEnd"/>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Совершенствование деятельности отделов и управлений технического контроля предприятий должно предусматривать в первую очередь создание, развитие и укрепление в рамках контрольных служб тех подразделений, которые способны эффективно решать следующие задачи: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разработка и реализация мероприятий по профилактике брака в производстве, предотвращению возникновения отклонений от утвержденных технологических процессов, предупреждению сбоев в работе, приводящих к ухудшению качества выпускаемой продукции;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разработка и внедрение прогрессивных методов и средств технического контроля, способствующих росту производительности и фондовооруженности труда контролеров ОТК, повышению объективности проверок и облегчению работы персонала контрольных служб;</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объективный учет и комплексная дифференцированная оценка качества труда различных категорий персонала контрольной службы, определение достоверности результатов контроля;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подготовка необходимых данных для последующей централизованной обработки информации о фактическом состоянии и изменении основных условий и предпосылок производства высококачественной продукции (качества поставляемых по кооперации сырья, материалов, полуфабрикатов, комплектующих изделий и т. п., качества труда работающих, состояния технологической дисциплины в цехах и на участках и т. д.), а также информации о достигнутом уровне качества выпускаемой продукции;</w:t>
      </w:r>
      <w:proofErr w:type="gramEnd"/>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roofErr w:type="gramStart"/>
      <w:r w:rsidRPr="00A7009F">
        <w:rPr>
          <w:color w:val="000000"/>
        </w:rPr>
        <w:t>проведение работ по расширению внедрения самоконтроля основных производственных рабочих (в частности, формирование перечня технологических операций, передаваемых на самоконтроль качества, оснащение рабочих мест необходимыми контрольно-измерительными приборами, инструментом, оснасткой и документацией, специальное обучение рабочих, выборочный контроль Деятельности исполнителей, переведенных на работу с личным клеймом, оценка результатов внедрения самоконтроля в производстве и т. д.);</w:t>
      </w:r>
      <w:proofErr w:type="gramEnd"/>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проведение специальных исследований динамики качества изделий в процессе их эксплуатации, предполагающих организацию эффективной информационной взаимосвязи между поставщиками и потребителями по вопросам качества продукции;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планирование и технико-экономический анализ различных </w:t>
      </w:r>
      <w:proofErr w:type="gramStart"/>
      <w:r w:rsidRPr="00A7009F">
        <w:rPr>
          <w:color w:val="000000"/>
        </w:rPr>
        <w:t>аспектов деятельности службы контроля качества продукции</w:t>
      </w:r>
      <w:proofErr w:type="gramEnd"/>
      <w:r w:rsidRPr="00A7009F">
        <w:rPr>
          <w:color w:val="000000"/>
        </w:rPr>
        <w:t>;</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координация работы всех структурных подразделений отделов и управлений технического контроля предприятия;</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периодическое определение абсолютной величины и динамики затрат на контроль качества продукции, влияния профилактичности, достоверности и экономичности технического контроля на качество изделий и основные показатели деятельности предприятия, оценка эффективности работы контрольной службы.</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На небольших предприятиях в силу ряда объективных причин создание нескольких новых подразделений в составе службы технического контроля не всегда возможно. В подобных случаях перечисленные выше функции могут быть переданы для постоянного выполнения не вновь созданным подразделениям, а отдельным специалистам службы контроля качества, входящим в состав тех или иных ее структурных звеньев.</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В существующих производственных условиях достаточно быстрое и эффективное повышение объективности контроля качества продукции достигается в результате изменения сложившейся на многих предприятиях неправильной системы оценки и </w:t>
      </w:r>
      <w:r w:rsidRPr="00A7009F">
        <w:rPr>
          <w:color w:val="000000"/>
        </w:rPr>
        <w:lastRenderedPageBreak/>
        <w:t>стимулирования труда различных категорий персонала контрольных служб, создания подлинной заинтересованности этих работников в повышении качества своего труда, обеспечении достоверности осуществляемых проверок.</w:t>
      </w:r>
    </w:p>
    <w:p w:rsidR="0068642B" w:rsidRDefault="00D5115F" w:rsidP="0068642B">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Для существенного улучшения результатов деятельности по контролю качества продукции необходима также концентрация усилий работников контрольных служб </w:t>
      </w:r>
      <w:proofErr w:type="gramStart"/>
      <w:r w:rsidRPr="00A7009F">
        <w:rPr>
          <w:color w:val="000000"/>
        </w:rPr>
        <w:t>для</w:t>
      </w:r>
      <w:proofErr w:type="gramEnd"/>
      <w:r w:rsidRPr="00A7009F">
        <w:rPr>
          <w:color w:val="000000"/>
        </w:rPr>
        <w:t xml:space="preserve"> </w:t>
      </w:r>
      <w:proofErr w:type="gramStart"/>
      <w:r w:rsidRPr="00A7009F">
        <w:rPr>
          <w:color w:val="000000"/>
        </w:rPr>
        <w:t>обеспечении</w:t>
      </w:r>
      <w:proofErr w:type="gramEnd"/>
      <w:r w:rsidRPr="00A7009F">
        <w:rPr>
          <w:color w:val="000000"/>
        </w:rPr>
        <w:t xml:space="preserve"> приоритетного развития прогрессивных видов технического контроля, позволяющих осуществлять профилактику </w:t>
      </w:r>
      <w:r w:rsidR="00631686">
        <w:rPr>
          <w:color w:val="000000"/>
        </w:rPr>
        <w:t>брака в производстве. На рис.</w:t>
      </w:r>
      <w:r w:rsidR="00631686">
        <w:rPr>
          <w:color w:val="000000"/>
          <w:lang w:val="kk-KZ"/>
        </w:rPr>
        <w:t xml:space="preserve">3 </w:t>
      </w:r>
      <w:r w:rsidRPr="00A7009F">
        <w:rPr>
          <w:color w:val="000000"/>
        </w:rPr>
        <w:t xml:space="preserve"> показан состав элементов системы профилактики брака на предприятии и их взаимосвязь. Эффективность ее деятельности напрямую влияет на качественные показатели работы предприятия, поэтому имеет непреходящее значение.</w:t>
      </w:r>
      <w:r w:rsidR="0068642B" w:rsidRPr="0068642B">
        <w:rPr>
          <w:color w:val="000000"/>
        </w:rPr>
        <w:t xml:space="preserve"> </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noProof/>
          <w:color w:val="000000"/>
        </w:rPr>
        <w:drawing>
          <wp:inline distT="0" distB="0" distL="0" distR="0" wp14:anchorId="36743925" wp14:editId="23C103BB">
            <wp:extent cx="5542280" cy="5979160"/>
            <wp:effectExtent l="0" t="0" r="1270" b="2540"/>
            <wp:docPr id="52" name="Рисунок 52" descr="http://bizlog.ru/lib/b2/img/image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izlog.ru/lib/b2/img/image03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42280" cy="5979160"/>
                    </a:xfrm>
                    <a:prstGeom prst="rect">
                      <a:avLst/>
                    </a:prstGeom>
                    <a:noFill/>
                    <a:ln>
                      <a:noFill/>
                    </a:ln>
                  </pic:spPr>
                </pic:pic>
              </a:graphicData>
            </a:graphic>
          </wp:inline>
        </w:drawing>
      </w:r>
    </w:p>
    <w:p w:rsidR="00D5115F" w:rsidRPr="00A7009F" w:rsidRDefault="00631686" w:rsidP="00A7009F">
      <w:pPr>
        <w:pStyle w:val="a7"/>
        <w:shd w:val="clear" w:color="auto" w:fill="FFFFFF"/>
        <w:tabs>
          <w:tab w:val="left" w:pos="1134"/>
        </w:tabs>
        <w:spacing w:before="0" w:beforeAutospacing="0" w:after="0" w:afterAutospacing="0"/>
        <w:ind w:firstLine="709"/>
        <w:jc w:val="both"/>
        <w:rPr>
          <w:color w:val="000000"/>
        </w:rPr>
      </w:pPr>
      <w:r>
        <w:rPr>
          <w:color w:val="000000"/>
        </w:rPr>
        <w:t xml:space="preserve">Рис. </w:t>
      </w:r>
      <w:r>
        <w:rPr>
          <w:color w:val="000000"/>
          <w:lang w:val="kk-KZ"/>
        </w:rPr>
        <w:t>3</w:t>
      </w:r>
      <w:r w:rsidR="00D5115F" w:rsidRPr="00A7009F">
        <w:rPr>
          <w:color w:val="000000"/>
        </w:rPr>
        <w:t>. Система профилактики брака на предприятии</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b/>
          <w:bCs/>
          <w:color w:val="000000"/>
        </w:rPr>
        <w:t> </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Развитие прогрессивных видов технического контроля предполагает необходимость первоочередного совершенствования:</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  контроля качества продукции на этапе ее разработки;</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  нормоконтроля конструкторской, технологической и другой документации на вновь осваиваемые и модернизируемые изделия; входного контроля качества сырья, </w:t>
      </w:r>
      <w:r w:rsidRPr="00A7009F">
        <w:rPr>
          <w:color w:val="000000"/>
        </w:rPr>
        <w:lastRenderedPageBreak/>
        <w:t>материалов, полуфабрикатов, комплектующих изделий и другой продукции, получаемой по кооперации и используемой в собственном производстве;</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  контроля соблюдения технологической дисциплины непосредственными исполнителями производственных операций;</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  самоконтроля основных производственных рабочих, бригад, участков, цехов и других подразделений предприятия.</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Правильное использование перечисленных видов контроля способствует значительному повышению его активного воздействия на процесс формирования качества изделий, поскольку осуществляется не пассивная фиксация брака в производстве, а профилактика его возникновения.</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Применение указанных видов контроля позволяет осуществлять своевременное обнаружение намечающихся отклонений от установленных требований, оперативное выявление и устранение различных причин снижения качества продукции, предотвращение возможности их появления в дальнейшем.</w:t>
      </w:r>
    </w:p>
    <w:p w:rsidR="00D5115F" w:rsidRPr="00A7009F" w:rsidRDefault="00D5115F"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E82D9A" w:rsidRDefault="00E82D9A"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5C162E" w:rsidRPr="005C162E" w:rsidRDefault="005C162E"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p>
    <w:p w:rsidR="00B15623" w:rsidRPr="00A7009F" w:rsidRDefault="005C162E" w:rsidP="005C162E">
      <w:pPr>
        <w:pStyle w:val="a7"/>
        <w:shd w:val="clear" w:color="auto" w:fill="FFFFFF"/>
        <w:tabs>
          <w:tab w:val="left" w:pos="142"/>
          <w:tab w:val="left" w:pos="284"/>
          <w:tab w:val="left" w:pos="1701"/>
        </w:tabs>
        <w:spacing w:before="0" w:beforeAutospacing="0" w:after="0" w:afterAutospacing="0"/>
        <w:jc w:val="both"/>
        <w:rPr>
          <w:color w:val="000000"/>
        </w:rPr>
      </w:pPr>
      <w:r>
        <w:rPr>
          <w:color w:val="000000"/>
          <w:lang w:val="kk-KZ"/>
        </w:rPr>
        <w:tab/>
      </w:r>
      <w:r>
        <w:rPr>
          <w:color w:val="000000"/>
          <w:lang w:val="kk-KZ"/>
        </w:rPr>
        <w:tab/>
        <w:t>1.</w:t>
      </w:r>
      <w:r w:rsidR="00B15623" w:rsidRPr="00A7009F">
        <w:rPr>
          <w:color w:val="000000"/>
        </w:rPr>
        <w:t>Какие виды вознаграждений применяют в менеджменте?</w:t>
      </w:r>
    </w:p>
    <w:p w:rsidR="005C162E" w:rsidRDefault="005C162E" w:rsidP="005C162E">
      <w:pPr>
        <w:pStyle w:val="a7"/>
        <w:shd w:val="clear" w:color="auto" w:fill="FFFFFF"/>
        <w:tabs>
          <w:tab w:val="left" w:pos="142"/>
          <w:tab w:val="left" w:pos="284"/>
          <w:tab w:val="left" w:pos="1701"/>
        </w:tabs>
        <w:spacing w:before="0" w:beforeAutospacing="0" w:after="0" w:afterAutospacing="0"/>
        <w:jc w:val="both"/>
        <w:rPr>
          <w:color w:val="000000"/>
          <w:lang w:val="kk-KZ"/>
        </w:rPr>
      </w:pPr>
      <w:r>
        <w:rPr>
          <w:color w:val="000000"/>
          <w:lang w:val="kk-KZ"/>
        </w:rPr>
        <w:tab/>
      </w:r>
      <w:r>
        <w:rPr>
          <w:color w:val="000000"/>
          <w:lang w:val="kk-KZ"/>
        </w:rPr>
        <w:tab/>
        <w:t>2.</w:t>
      </w:r>
      <w:r w:rsidR="00B15623" w:rsidRPr="00A7009F">
        <w:rPr>
          <w:color w:val="000000"/>
        </w:rPr>
        <w:t>Каковы особенности мотив</w:t>
      </w:r>
      <w:r>
        <w:rPr>
          <w:color w:val="000000"/>
        </w:rPr>
        <w:t xml:space="preserve">ации деятельности людей в </w:t>
      </w:r>
      <w:r>
        <w:rPr>
          <w:color w:val="000000"/>
          <w:lang w:val="kk-KZ"/>
        </w:rPr>
        <w:t>Казахстане</w:t>
      </w:r>
      <w:r w:rsidR="00B15623" w:rsidRPr="00A7009F">
        <w:rPr>
          <w:color w:val="000000"/>
        </w:rPr>
        <w:t>?</w:t>
      </w:r>
    </w:p>
    <w:p w:rsidR="005C162E" w:rsidRDefault="005C162E" w:rsidP="005C162E">
      <w:pPr>
        <w:pStyle w:val="a7"/>
        <w:shd w:val="clear" w:color="auto" w:fill="FFFFFF"/>
        <w:tabs>
          <w:tab w:val="left" w:pos="142"/>
          <w:tab w:val="left" w:pos="284"/>
          <w:tab w:val="left" w:pos="1701"/>
        </w:tabs>
        <w:spacing w:before="0" w:beforeAutospacing="0" w:after="0" w:afterAutospacing="0"/>
        <w:jc w:val="both"/>
        <w:rPr>
          <w:color w:val="000000"/>
          <w:lang w:val="kk-KZ"/>
        </w:rPr>
      </w:pPr>
      <w:r>
        <w:rPr>
          <w:color w:val="000000"/>
          <w:lang w:val="kk-KZ"/>
        </w:rPr>
        <w:tab/>
      </w:r>
      <w:r>
        <w:rPr>
          <w:color w:val="000000"/>
          <w:lang w:val="kk-KZ"/>
        </w:rPr>
        <w:tab/>
        <w:t>3.</w:t>
      </w:r>
      <w:r w:rsidR="00B15623" w:rsidRPr="00A7009F">
        <w:rPr>
          <w:color w:val="000000"/>
        </w:rPr>
        <w:t>Какие виды премий по качеству вы знаете?</w:t>
      </w:r>
    </w:p>
    <w:p w:rsidR="00B15623" w:rsidRPr="00A7009F" w:rsidRDefault="005C162E" w:rsidP="005C162E">
      <w:pPr>
        <w:pStyle w:val="a7"/>
        <w:shd w:val="clear" w:color="auto" w:fill="FFFFFF"/>
        <w:tabs>
          <w:tab w:val="left" w:pos="142"/>
          <w:tab w:val="left" w:pos="284"/>
          <w:tab w:val="left" w:pos="1701"/>
        </w:tabs>
        <w:spacing w:before="0" w:beforeAutospacing="0" w:after="0" w:afterAutospacing="0"/>
        <w:jc w:val="both"/>
        <w:rPr>
          <w:color w:val="000000"/>
        </w:rPr>
      </w:pPr>
      <w:r>
        <w:rPr>
          <w:color w:val="000000"/>
          <w:lang w:val="kk-KZ"/>
        </w:rPr>
        <w:tab/>
      </w:r>
      <w:r>
        <w:rPr>
          <w:color w:val="000000"/>
          <w:lang w:val="kk-KZ"/>
        </w:rPr>
        <w:tab/>
        <w:t>4.</w:t>
      </w:r>
      <w:r w:rsidR="00B15623" w:rsidRPr="00A7009F">
        <w:rPr>
          <w:color w:val="000000"/>
        </w:rPr>
        <w:t>В чем сущность процессов контроля качества?</w:t>
      </w:r>
    </w:p>
    <w:p w:rsidR="00D5115F" w:rsidRPr="00A7009F" w:rsidRDefault="00D5115F"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eastAsia="ru-RU"/>
        </w:rPr>
      </w:pPr>
    </w:p>
    <w:p w:rsidR="00D5115F" w:rsidRPr="00A7009F" w:rsidRDefault="00D5115F"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eastAsia="ru-RU"/>
        </w:rPr>
      </w:pPr>
    </w:p>
    <w:p w:rsidR="00D5115F" w:rsidRPr="00A7009F" w:rsidRDefault="00D5115F"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eastAsia="ru-RU"/>
        </w:rPr>
      </w:pPr>
    </w:p>
    <w:p w:rsidR="00E82D9A" w:rsidRPr="00A7009F" w:rsidRDefault="00E82D9A" w:rsidP="00A7009F">
      <w:pPr>
        <w:tabs>
          <w:tab w:val="left" w:pos="1701"/>
        </w:tabs>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w:t>
      </w:r>
      <w:r w:rsidR="00D5115F" w:rsidRPr="00A7009F">
        <w:rPr>
          <w:rFonts w:ascii="Times New Roman" w:hAnsi="Times New Roman" w:cs="Times New Roman"/>
          <w:b/>
          <w:sz w:val="24"/>
          <w:szCs w:val="24"/>
        </w:rPr>
        <w:t>1</w:t>
      </w:r>
    </w:p>
    <w:p w:rsidR="00E82D9A" w:rsidRPr="00A7009F" w:rsidRDefault="00E82D9A" w:rsidP="00A7009F">
      <w:pPr>
        <w:tabs>
          <w:tab w:val="left" w:pos="1701"/>
        </w:tabs>
        <w:spacing w:after="0" w:line="240" w:lineRule="auto"/>
        <w:ind w:right="-1" w:firstLine="709"/>
        <w:jc w:val="both"/>
        <w:rPr>
          <w:rFonts w:ascii="Times New Roman" w:hAnsi="Times New Roman" w:cs="Times New Roman"/>
          <w:sz w:val="24"/>
          <w:szCs w:val="24"/>
        </w:rPr>
      </w:pPr>
    </w:p>
    <w:p w:rsidR="00E82D9A" w:rsidRPr="00A7009F" w:rsidRDefault="00E82D9A" w:rsidP="00A7009F">
      <w:pPr>
        <w:tabs>
          <w:tab w:val="left" w:pos="1701"/>
        </w:tabs>
        <w:spacing w:after="0" w:line="240" w:lineRule="auto"/>
        <w:ind w:firstLine="709"/>
        <w:jc w:val="both"/>
        <w:rPr>
          <w:rFonts w:ascii="Times New Roman" w:hAnsi="Times New Roman" w:cs="Times New Roman"/>
          <w:sz w:val="24"/>
          <w:szCs w:val="24"/>
        </w:rPr>
      </w:pPr>
      <w:r w:rsidRPr="00A7009F">
        <w:rPr>
          <w:rFonts w:ascii="Times New Roman" w:hAnsi="Times New Roman" w:cs="Times New Roman"/>
          <w:sz w:val="24"/>
          <w:szCs w:val="24"/>
        </w:rPr>
        <w:t>Темы:</w:t>
      </w:r>
      <w:r w:rsidRPr="00A7009F">
        <w:rPr>
          <w:rFonts w:ascii="Times New Roman" w:hAnsi="Times New Roman" w:cs="Times New Roman"/>
          <w:b/>
          <w:sz w:val="24"/>
          <w:szCs w:val="24"/>
        </w:rPr>
        <w:t xml:space="preserve"> </w:t>
      </w:r>
      <w:r w:rsidR="00D5115F" w:rsidRPr="00A7009F">
        <w:rPr>
          <w:rFonts w:ascii="Times New Roman" w:hAnsi="Times New Roman" w:cs="Times New Roman"/>
          <w:b/>
          <w:sz w:val="24"/>
          <w:szCs w:val="24"/>
        </w:rPr>
        <w:t>Контроль, учет и анализ процессов управления качеством. Методы контроля качества, анализа дефектов и их причин</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631686" w:rsidRPr="00631686" w:rsidRDefault="00631686" w:rsidP="00BD6344">
      <w:pPr>
        <w:pStyle w:val="a6"/>
        <w:numPr>
          <w:ilvl w:val="0"/>
          <w:numId w:val="59"/>
        </w:numPr>
        <w:tabs>
          <w:tab w:val="left" w:pos="142"/>
          <w:tab w:val="left" w:pos="284"/>
        </w:tabs>
        <w:spacing w:after="0" w:line="240" w:lineRule="auto"/>
        <w:ind w:left="0" w:firstLine="0"/>
        <w:jc w:val="both"/>
        <w:rPr>
          <w:rFonts w:ascii="Times New Roman" w:hAnsi="Times New Roman" w:cs="Times New Roman"/>
          <w:sz w:val="24"/>
          <w:szCs w:val="24"/>
          <w:lang w:val="kk-KZ"/>
        </w:rPr>
      </w:pPr>
      <w:r w:rsidRPr="00631686">
        <w:rPr>
          <w:rFonts w:ascii="Times New Roman" w:hAnsi="Times New Roman" w:cs="Times New Roman"/>
          <w:sz w:val="24"/>
          <w:szCs w:val="24"/>
        </w:rPr>
        <w:t>Контроль, учет и анализ процессов управления качеством.</w:t>
      </w:r>
    </w:p>
    <w:p w:rsidR="00E82D9A" w:rsidRPr="00631686" w:rsidRDefault="00631686" w:rsidP="00BD6344">
      <w:pPr>
        <w:pStyle w:val="a6"/>
        <w:numPr>
          <w:ilvl w:val="0"/>
          <w:numId w:val="59"/>
        </w:numPr>
        <w:tabs>
          <w:tab w:val="left" w:pos="142"/>
          <w:tab w:val="left" w:pos="284"/>
        </w:tabs>
        <w:spacing w:after="0" w:line="240" w:lineRule="auto"/>
        <w:ind w:left="0" w:firstLine="0"/>
        <w:jc w:val="both"/>
        <w:rPr>
          <w:rFonts w:ascii="Times New Roman" w:hAnsi="Times New Roman" w:cs="Times New Roman"/>
          <w:sz w:val="24"/>
          <w:szCs w:val="24"/>
          <w:lang w:val="kk-KZ"/>
        </w:rPr>
      </w:pPr>
      <w:r w:rsidRPr="00631686">
        <w:rPr>
          <w:rFonts w:ascii="Times New Roman" w:hAnsi="Times New Roman" w:cs="Times New Roman"/>
          <w:sz w:val="24"/>
          <w:szCs w:val="24"/>
        </w:rPr>
        <w:t>Методы контроля качества, анализа дефектов и их причин</w:t>
      </w:r>
    </w:p>
    <w:p w:rsidR="00631686" w:rsidRPr="00631686" w:rsidRDefault="00631686" w:rsidP="00A7009F">
      <w:pPr>
        <w:tabs>
          <w:tab w:val="left" w:pos="1701"/>
        </w:tabs>
        <w:spacing w:after="0" w:line="240" w:lineRule="auto"/>
        <w:ind w:firstLine="709"/>
        <w:jc w:val="both"/>
        <w:rPr>
          <w:rFonts w:ascii="Times New Roman" w:hAnsi="Times New Roman" w:cs="Times New Roman"/>
          <w:sz w:val="24"/>
          <w:szCs w:val="24"/>
          <w:lang w:val="kk-KZ"/>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Технический контроль</w:t>
      </w:r>
      <w:r w:rsidRPr="00A7009F">
        <w:rPr>
          <w:rFonts w:ascii="Times New Roman" w:eastAsia="Times New Roman" w:hAnsi="Times New Roman" w:cs="Times New Roman"/>
          <w:color w:val="000000"/>
          <w:sz w:val="24"/>
          <w:szCs w:val="24"/>
          <w:lang w:eastAsia="ru-RU"/>
        </w:rPr>
        <w:t> – это проверка соответствия объекта установленным техническим требованиям, составная и неотъемлемая часть производственного процесса. Контролю подвергаются: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поступающие на предприятие сырье, материалы, топливо, полуфабрикаты, комплектующие изделия;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производимые заготовки, детали, сборочные единицы;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готовые изделия;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оборудование, оснастка, технологические процессы изготовления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Основные задачи технического контроля</w:t>
      </w:r>
      <w:r w:rsidRPr="00A7009F">
        <w:rPr>
          <w:rFonts w:ascii="Times New Roman" w:eastAsia="Times New Roman" w:hAnsi="Times New Roman" w:cs="Times New Roman"/>
          <w:color w:val="000000"/>
          <w:sz w:val="24"/>
          <w:szCs w:val="24"/>
          <w:lang w:eastAsia="ru-RU"/>
        </w:rPr>
        <w:t> заключаются в обеспечении выпуска качественной продукции, в соответствии со стандартами и ТУ, выявлении и предупреждении брака, проведении мер по дальнейшему улучшению качества изделий.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 настоящему времени сложились разнообразные методы контроля качества, которые можно разбить на две группы: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w:t>
      </w:r>
      <w:r w:rsidRPr="00A7009F">
        <w:rPr>
          <w:rFonts w:ascii="Times New Roman" w:eastAsia="Times New Roman" w:hAnsi="Times New Roman" w:cs="Times New Roman"/>
          <w:i/>
          <w:iCs/>
          <w:color w:val="000000"/>
          <w:sz w:val="24"/>
          <w:szCs w:val="24"/>
          <w:lang w:eastAsia="ru-RU"/>
        </w:rPr>
        <w:t>Самопроверка или самоконтроль</w:t>
      </w:r>
      <w:r w:rsidRPr="00A7009F">
        <w:rPr>
          <w:rFonts w:ascii="Times New Roman" w:eastAsia="Times New Roman" w:hAnsi="Times New Roman" w:cs="Times New Roman"/>
          <w:color w:val="000000"/>
          <w:sz w:val="24"/>
          <w:szCs w:val="24"/>
          <w:lang w:eastAsia="ru-RU"/>
        </w:rPr>
        <w:t> – персональная проверка и контроль оператором с применением методов, установленных технологической картой на операцию, а также с использованием предусмотренных измерительных сре</w:t>
      </w:r>
      <w:proofErr w:type="gramStart"/>
      <w:r w:rsidRPr="00A7009F">
        <w:rPr>
          <w:rFonts w:ascii="Times New Roman" w:eastAsia="Times New Roman" w:hAnsi="Times New Roman" w:cs="Times New Roman"/>
          <w:color w:val="000000"/>
          <w:sz w:val="24"/>
          <w:szCs w:val="24"/>
          <w:lang w:eastAsia="ru-RU"/>
        </w:rPr>
        <w:t>дств с с</w:t>
      </w:r>
      <w:proofErr w:type="gramEnd"/>
      <w:r w:rsidRPr="00A7009F">
        <w:rPr>
          <w:rFonts w:ascii="Times New Roman" w:eastAsia="Times New Roman" w:hAnsi="Times New Roman" w:cs="Times New Roman"/>
          <w:color w:val="000000"/>
          <w:sz w:val="24"/>
          <w:szCs w:val="24"/>
          <w:lang w:eastAsia="ru-RU"/>
        </w:rPr>
        <w:t>облюдением заданной периодичности проверки.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w:t>
      </w:r>
      <w:r w:rsidRPr="00A7009F">
        <w:rPr>
          <w:rFonts w:ascii="Times New Roman" w:eastAsia="Times New Roman" w:hAnsi="Times New Roman" w:cs="Times New Roman"/>
          <w:i/>
          <w:iCs/>
          <w:color w:val="000000"/>
          <w:sz w:val="24"/>
          <w:szCs w:val="24"/>
          <w:lang w:eastAsia="ru-RU"/>
        </w:rPr>
        <w:t>Ревизия</w:t>
      </w:r>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i/>
          <w:iCs/>
          <w:color w:val="000000"/>
          <w:sz w:val="24"/>
          <w:szCs w:val="24"/>
          <w:lang w:eastAsia="ru-RU"/>
        </w:rPr>
        <w:t>(проверка)</w:t>
      </w:r>
      <w:r w:rsidRPr="00A7009F">
        <w:rPr>
          <w:rFonts w:ascii="Times New Roman" w:eastAsia="Times New Roman" w:hAnsi="Times New Roman" w:cs="Times New Roman"/>
          <w:color w:val="000000"/>
          <w:sz w:val="24"/>
          <w:szCs w:val="24"/>
          <w:lang w:eastAsia="ru-RU"/>
        </w:rPr>
        <w:t> – проверка, осуществляемая  контролером, которая должна соответствовать содержанию карты контроля технологического процесса.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 xml:space="preserve">Организация технического контроля заключается </w:t>
      </w:r>
      <w:proofErr w:type="gramStart"/>
      <w:r w:rsidRPr="00A7009F">
        <w:rPr>
          <w:rFonts w:ascii="Times New Roman" w:eastAsia="Times New Roman" w:hAnsi="Times New Roman" w:cs="Times New Roman"/>
          <w:color w:val="000000"/>
          <w:sz w:val="24"/>
          <w:szCs w:val="24"/>
          <w:lang w:eastAsia="ru-RU"/>
        </w:rPr>
        <w:t>в</w:t>
      </w:r>
      <w:proofErr w:type="gramEnd"/>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проектировании</w:t>
      </w:r>
      <w:proofErr w:type="gramEnd"/>
      <w:r w:rsidRPr="00A7009F">
        <w:rPr>
          <w:rFonts w:ascii="Times New Roman" w:eastAsia="Times New Roman" w:hAnsi="Times New Roman" w:cs="Times New Roman"/>
          <w:color w:val="000000"/>
          <w:sz w:val="24"/>
          <w:szCs w:val="24"/>
          <w:lang w:eastAsia="ru-RU"/>
        </w:rPr>
        <w:t xml:space="preserve"> и осуществлении процесса контроля качества;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определении</w:t>
      </w:r>
      <w:proofErr w:type="gramEnd"/>
      <w:r w:rsidRPr="00A7009F">
        <w:rPr>
          <w:rFonts w:ascii="Times New Roman" w:eastAsia="Times New Roman" w:hAnsi="Times New Roman" w:cs="Times New Roman"/>
          <w:color w:val="000000"/>
          <w:sz w:val="24"/>
          <w:szCs w:val="24"/>
          <w:lang w:eastAsia="ru-RU"/>
        </w:rPr>
        <w:t xml:space="preserve"> организационных форм контроля;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выборе</w:t>
      </w:r>
      <w:proofErr w:type="gramEnd"/>
      <w:r w:rsidRPr="00A7009F">
        <w:rPr>
          <w:rFonts w:ascii="Times New Roman" w:eastAsia="Times New Roman" w:hAnsi="Times New Roman" w:cs="Times New Roman"/>
          <w:color w:val="000000"/>
          <w:sz w:val="24"/>
          <w:szCs w:val="24"/>
          <w:lang w:eastAsia="ru-RU"/>
        </w:rPr>
        <w:t xml:space="preserve"> и технико-экономическом обосновании средств и методов контроля;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обеспечении </w:t>
      </w:r>
      <w:proofErr w:type="gramStart"/>
      <w:r w:rsidRPr="00A7009F">
        <w:rPr>
          <w:rFonts w:ascii="Times New Roman" w:eastAsia="Times New Roman" w:hAnsi="Times New Roman" w:cs="Times New Roman"/>
          <w:color w:val="000000"/>
          <w:sz w:val="24"/>
          <w:szCs w:val="24"/>
          <w:lang w:eastAsia="ru-RU"/>
        </w:rPr>
        <w:t>взаимодействия всех элементов системы контроля  качества продукции</w:t>
      </w:r>
      <w:proofErr w:type="gramEnd"/>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разработке методов и систематическом проведении анализа брака и дефектов.</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В зависимости от характера дефектов брак может быть исправимым или неисправимым (окончательным). В первом случае изделия после исправления могут быть использованы по назначению, во втором </w:t>
      </w:r>
      <w:proofErr w:type="gramStart"/>
      <w:r w:rsidRPr="00A7009F">
        <w:rPr>
          <w:rFonts w:ascii="Times New Roman" w:eastAsia="Times New Roman" w:hAnsi="Times New Roman" w:cs="Times New Roman"/>
          <w:color w:val="000000"/>
          <w:sz w:val="24"/>
          <w:szCs w:val="24"/>
          <w:lang w:eastAsia="ru-RU"/>
        </w:rPr>
        <w:t>–и</w:t>
      </w:r>
      <w:proofErr w:type="gramEnd"/>
      <w:r w:rsidRPr="00A7009F">
        <w:rPr>
          <w:rFonts w:ascii="Times New Roman" w:eastAsia="Times New Roman" w:hAnsi="Times New Roman" w:cs="Times New Roman"/>
          <w:color w:val="000000"/>
          <w:sz w:val="24"/>
          <w:szCs w:val="24"/>
          <w:lang w:eastAsia="ru-RU"/>
        </w:rPr>
        <w:t>справление технически производить невозможно или экономически нецелесообразно. Устанавливаются виновники брака и намечаются мероприятия по его предупреждению. Виды технического</w:t>
      </w:r>
      <w:r w:rsidR="00631686">
        <w:rPr>
          <w:rFonts w:ascii="Times New Roman" w:eastAsia="Times New Roman" w:hAnsi="Times New Roman" w:cs="Times New Roman"/>
          <w:color w:val="000000"/>
          <w:sz w:val="24"/>
          <w:szCs w:val="24"/>
          <w:lang w:eastAsia="ru-RU"/>
        </w:rPr>
        <w:t xml:space="preserve"> контроля показаны в таблице </w:t>
      </w:r>
      <w:r w:rsidR="00631686">
        <w:rPr>
          <w:rFonts w:ascii="Times New Roman" w:eastAsia="Times New Roman" w:hAnsi="Times New Roman" w:cs="Times New Roman"/>
          <w:color w:val="000000"/>
          <w:sz w:val="24"/>
          <w:szCs w:val="24"/>
          <w:lang w:val="kk-KZ" w:eastAsia="ru-RU"/>
        </w:rPr>
        <w:t>1</w:t>
      </w:r>
      <w:r w:rsidRPr="00A7009F">
        <w:rPr>
          <w:rFonts w:ascii="Times New Roman" w:eastAsia="Times New Roman" w:hAnsi="Times New Roman" w:cs="Times New Roman"/>
          <w:color w:val="000000"/>
          <w:sz w:val="24"/>
          <w:szCs w:val="24"/>
          <w:lang w:eastAsia="ru-RU"/>
        </w:rPr>
        <w:t>.</w:t>
      </w:r>
    </w:p>
    <w:p w:rsidR="00D5115F" w:rsidRPr="00631686" w:rsidRDefault="0063168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eastAsia="ru-RU"/>
        </w:rPr>
        <w:t xml:space="preserve">Таблица </w:t>
      </w:r>
      <w:r>
        <w:rPr>
          <w:rFonts w:ascii="Times New Roman" w:eastAsia="Times New Roman" w:hAnsi="Times New Roman" w:cs="Times New Roman"/>
          <w:color w:val="000000"/>
          <w:sz w:val="24"/>
          <w:szCs w:val="24"/>
          <w:lang w:val="kk-KZ" w:eastAsia="ru-RU"/>
        </w:rPr>
        <w:t>1</w:t>
      </w:r>
    </w:p>
    <w:tbl>
      <w:tblPr>
        <w:tblW w:w="512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00"/>
        <w:gridCol w:w="3448"/>
        <w:gridCol w:w="5362"/>
      </w:tblGrid>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 п </w:t>
            </w:r>
            <w:proofErr w:type="gramStart"/>
            <w:r w:rsidRPr="00A7009F">
              <w:rPr>
                <w:rFonts w:ascii="Times New Roman" w:eastAsia="Times New Roman" w:hAnsi="Times New Roman" w:cs="Times New Roman"/>
                <w:sz w:val="24"/>
                <w:szCs w:val="24"/>
                <w:lang w:eastAsia="ru-RU"/>
              </w:rPr>
              <w:t>п</w:t>
            </w:r>
            <w:proofErr w:type="gramEnd"/>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Классификационный признак</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Виды технического контроля</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1</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назначению</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Входной (продукции от поставщиков);</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производственный;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инспекционный (контроль контроля).</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2</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стадиям технологического процесса</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proofErr w:type="gramStart"/>
            <w:r w:rsidRPr="00A7009F">
              <w:rPr>
                <w:rFonts w:ascii="Times New Roman" w:eastAsia="Times New Roman" w:hAnsi="Times New Roman" w:cs="Times New Roman"/>
                <w:sz w:val="24"/>
                <w:szCs w:val="24"/>
                <w:lang w:eastAsia="ru-RU"/>
              </w:rPr>
              <w:t>Операционный</w:t>
            </w:r>
            <w:proofErr w:type="gramEnd"/>
            <w:r w:rsidRPr="00A7009F">
              <w:rPr>
                <w:rFonts w:ascii="Times New Roman" w:eastAsia="Times New Roman" w:hAnsi="Times New Roman" w:cs="Times New Roman"/>
                <w:sz w:val="24"/>
                <w:szCs w:val="24"/>
                <w:lang w:eastAsia="ru-RU"/>
              </w:rPr>
              <w:t xml:space="preserve"> (в процессе изготовления); приемочный (готовой продукции).</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3</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методам контроля</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Технический осмотр (визуальный); измерительный; регистрационный;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статистический.</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4</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полноте охвата контролем производственного процесса</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Сплошной; выборочный; летучий; непрерывный; периодический.</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5</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механизации контрольных операций</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Ручной; механизированный; полуавтоматический; автоматический.</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6</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влиянию на ход обработки</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Пассивный контроль (с остановкой процесса обработки и после обработки);</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активный контроль (контроль во время обработки и остановка процесса при достижении необходимого параметра);</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активный контроль с </w:t>
            </w:r>
            <w:proofErr w:type="gramStart"/>
            <w:r w:rsidRPr="00A7009F">
              <w:rPr>
                <w:rFonts w:ascii="Times New Roman" w:eastAsia="Times New Roman" w:hAnsi="Times New Roman" w:cs="Times New Roman"/>
                <w:sz w:val="24"/>
                <w:szCs w:val="24"/>
                <w:lang w:eastAsia="ru-RU"/>
              </w:rPr>
              <w:t>автоматической</w:t>
            </w:r>
            <w:proofErr w:type="gramEnd"/>
            <w:r w:rsidRPr="00A7009F">
              <w:rPr>
                <w:rFonts w:ascii="Times New Roman" w:eastAsia="Times New Roman" w:hAnsi="Times New Roman" w:cs="Times New Roman"/>
                <w:sz w:val="24"/>
                <w:szCs w:val="24"/>
                <w:lang w:eastAsia="ru-RU"/>
              </w:rPr>
              <w:t xml:space="preserve"> подналадкой оборудования.</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7</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измерению зависимых и независимых допустимых отклонений</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Измерение действительных отклонений;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измерение предельных отклонений с помощью проходимых и непроходимых калибров.</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8</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В зависимости от объекта контроля</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качества продукции;</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товарной и сопроводительной документации;</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технологического процесса;</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средств технологического оснащения;</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технологической дисциплины;</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квалификации исполнителей;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прохождения рекламаций;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контроль соблюдения требований эксплуатации.</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9</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По влиянию на возможность последующего использования</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Разрушающий;</w:t>
            </w:r>
          </w:p>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неразрушающий.</w:t>
            </w:r>
          </w:p>
        </w:tc>
      </w:tr>
    </w:tbl>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 контроле качества продукции используются физические, химические и другие методы, которые можно разделить на две группы: разрушающие и неразрушаюшие.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 разрушающим методам относятся следующие испытания: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  испытания на растяжение и сжатие;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испытания на удар;</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испытания при повторно-переменных нагрузках;</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испытания твердости.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 неразрушающим методам принадлежат:</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магнитные (магнитографические методы);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акустические</w:t>
      </w:r>
      <w:proofErr w:type="gramEnd"/>
      <w:r w:rsidRPr="00A7009F">
        <w:rPr>
          <w:rFonts w:ascii="Times New Roman" w:eastAsia="Times New Roman" w:hAnsi="Times New Roman" w:cs="Times New Roman"/>
          <w:color w:val="000000"/>
          <w:sz w:val="24"/>
          <w:szCs w:val="24"/>
          <w:lang w:eastAsia="ru-RU"/>
        </w:rPr>
        <w:t xml:space="preserve"> (ультразвуковая дефектоскопия);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радиационные</w:t>
      </w:r>
      <w:proofErr w:type="gramEnd"/>
      <w:r w:rsidRPr="00A7009F">
        <w:rPr>
          <w:rFonts w:ascii="Times New Roman" w:eastAsia="Times New Roman" w:hAnsi="Times New Roman" w:cs="Times New Roman"/>
          <w:color w:val="000000"/>
          <w:sz w:val="24"/>
          <w:szCs w:val="24"/>
          <w:lang w:eastAsia="ru-RU"/>
        </w:rPr>
        <w:t xml:space="preserve"> (дефектоскопия с помощью рентгеновских и гамма- лучей);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органолептические (визуальные, слуховые и т.п.).</w:t>
      </w:r>
    </w:p>
    <w:p w:rsidR="00D5115F" w:rsidRPr="00A7009F" w:rsidRDefault="00D5115F" w:rsidP="00A7009F">
      <w:pPr>
        <w:tabs>
          <w:tab w:val="left" w:pos="1701"/>
        </w:tabs>
        <w:spacing w:after="0" w:line="240" w:lineRule="auto"/>
        <w:ind w:firstLine="709"/>
        <w:jc w:val="both"/>
        <w:rPr>
          <w:rFonts w:ascii="Times New Roman" w:hAnsi="Times New Roman" w:cs="Times New Roman"/>
          <w:sz w:val="24"/>
          <w:szCs w:val="24"/>
        </w:rPr>
      </w:pPr>
    </w:p>
    <w:p w:rsidR="00D5115F" w:rsidRPr="00A7009F" w:rsidRDefault="00D5115F" w:rsidP="00A7009F">
      <w:pPr>
        <w:tabs>
          <w:tab w:val="left" w:pos="1701"/>
        </w:tabs>
        <w:spacing w:after="0" w:line="240" w:lineRule="auto"/>
        <w:ind w:firstLine="709"/>
        <w:jc w:val="both"/>
        <w:rPr>
          <w:rFonts w:ascii="Times New Roman" w:hAnsi="Times New Roman" w:cs="Times New Roman"/>
          <w:sz w:val="24"/>
          <w:szCs w:val="24"/>
          <w:lang w:val="kk-KZ"/>
        </w:rPr>
      </w:pPr>
    </w:p>
    <w:p w:rsidR="00E82D9A" w:rsidRDefault="00E82D9A"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5C162E" w:rsidRPr="005C162E" w:rsidRDefault="005C162E"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1.</w:t>
      </w:r>
      <w:r w:rsidR="00B15623" w:rsidRPr="00A7009F">
        <w:rPr>
          <w:color w:val="000000"/>
        </w:rPr>
        <w:t>Перечислите стадии процесса контроля.</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2.</w:t>
      </w:r>
      <w:r w:rsidR="00B15623" w:rsidRPr="00A7009F">
        <w:rPr>
          <w:color w:val="000000"/>
        </w:rPr>
        <w:t>По каким признакам различают виды контроля?</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3.</w:t>
      </w:r>
      <w:r w:rsidR="00B15623" w:rsidRPr="00A7009F">
        <w:rPr>
          <w:color w:val="000000"/>
        </w:rPr>
        <w:t>Что такое испытание? Какие виды испытаний вы знаете?</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4.</w:t>
      </w:r>
      <w:r w:rsidR="00B15623" w:rsidRPr="00A7009F">
        <w:rPr>
          <w:color w:val="000000"/>
        </w:rPr>
        <w:t>Каковы критерии решения о контроле?</w:t>
      </w:r>
    </w:p>
    <w:p w:rsidR="00B15623" w:rsidRDefault="00B15623" w:rsidP="00A7009F">
      <w:pPr>
        <w:tabs>
          <w:tab w:val="left" w:pos="1701"/>
        </w:tabs>
        <w:spacing w:after="0" w:line="240" w:lineRule="auto"/>
        <w:ind w:right="-1" w:firstLine="709"/>
        <w:jc w:val="both"/>
        <w:rPr>
          <w:rFonts w:ascii="Times New Roman" w:hAnsi="Times New Roman" w:cs="Times New Roman"/>
          <w:b/>
          <w:sz w:val="24"/>
          <w:szCs w:val="24"/>
        </w:rPr>
      </w:pPr>
    </w:p>
    <w:p w:rsidR="00B15623" w:rsidRDefault="00B15623" w:rsidP="00A7009F">
      <w:pPr>
        <w:tabs>
          <w:tab w:val="left" w:pos="1701"/>
        </w:tabs>
        <w:spacing w:after="0" w:line="240" w:lineRule="auto"/>
        <w:ind w:right="-1" w:firstLine="709"/>
        <w:jc w:val="both"/>
        <w:rPr>
          <w:rFonts w:ascii="Times New Roman" w:hAnsi="Times New Roman" w:cs="Times New Roman"/>
          <w:b/>
          <w:sz w:val="24"/>
          <w:szCs w:val="24"/>
          <w:lang w:val="kk-KZ"/>
        </w:rPr>
      </w:pPr>
    </w:p>
    <w:p w:rsidR="005C162E" w:rsidRPr="005C162E" w:rsidRDefault="005C162E" w:rsidP="00A7009F">
      <w:pPr>
        <w:tabs>
          <w:tab w:val="left" w:pos="1701"/>
        </w:tabs>
        <w:spacing w:after="0" w:line="240" w:lineRule="auto"/>
        <w:ind w:right="-1" w:firstLine="709"/>
        <w:jc w:val="both"/>
        <w:rPr>
          <w:rFonts w:ascii="Times New Roman" w:hAnsi="Times New Roman" w:cs="Times New Roman"/>
          <w:b/>
          <w:sz w:val="24"/>
          <w:szCs w:val="24"/>
          <w:lang w:val="kk-KZ"/>
        </w:rPr>
      </w:pPr>
    </w:p>
    <w:p w:rsidR="00E82D9A" w:rsidRPr="00A7009F" w:rsidRDefault="00E82D9A" w:rsidP="00A7009F">
      <w:pPr>
        <w:tabs>
          <w:tab w:val="left" w:pos="1701"/>
        </w:tabs>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w:t>
      </w:r>
      <w:r w:rsidR="00D5115F" w:rsidRPr="00A7009F">
        <w:rPr>
          <w:rFonts w:ascii="Times New Roman" w:hAnsi="Times New Roman" w:cs="Times New Roman"/>
          <w:b/>
          <w:sz w:val="24"/>
          <w:szCs w:val="24"/>
        </w:rPr>
        <w:t>2</w:t>
      </w:r>
    </w:p>
    <w:p w:rsidR="00E82D9A" w:rsidRPr="00A7009F" w:rsidRDefault="00E82D9A" w:rsidP="00A7009F">
      <w:pPr>
        <w:tabs>
          <w:tab w:val="left" w:pos="1701"/>
        </w:tabs>
        <w:spacing w:after="0" w:line="240" w:lineRule="auto"/>
        <w:ind w:right="-1" w:firstLine="709"/>
        <w:jc w:val="both"/>
        <w:rPr>
          <w:rFonts w:ascii="Times New Roman" w:hAnsi="Times New Roman" w:cs="Times New Roman"/>
          <w:sz w:val="24"/>
          <w:szCs w:val="24"/>
        </w:rPr>
      </w:pPr>
    </w:p>
    <w:p w:rsidR="00E82D9A" w:rsidRPr="00A7009F" w:rsidRDefault="00E82D9A" w:rsidP="00A7009F">
      <w:pPr>
        <w:tabs>
          <w:tab w:val="left" w:pos="1701"/>
        </w:tabs>
        <w:spacing w:after="0" w:line="240" w:lineRule="auto"/>
        <w:ind w:firstLine="709"/>
        <w:jc w:val="both"/>
        <w:rPr>
          <w:rFonts w:ascii="Times New Roman" w:hAnsi="Times New Roman" w:cs="Times New Roman"/>
          <w:b/>
          <w:sz w:val="24"/>
          <w:szCs w:val="24"/>
        </w:rPr>
      </w:pPr>
      <w:r w:rsidRPr="00A7009F">
        <w:rPr>
          <w:rFonts w:ascii="Times New Roman" w:hAnsi="Times New Roman" w:cs="Times New Roman"/>
          <w:sz w:val="24"/>
          <w:szCs w:val="24"/>
        </w:rPr>
        <w:t>Темы:</w:t>
      </w:r>
      <w:r w:rsidRPr="00A7009F">
        <w:rPr>
          <w:rFonts w:ascii="Times New Roman" w:hAnsi="Times New Roman" w:cs="Times New Roman"/>
          <w:b/>
          <w:sz w:val="24"/>
          <w:szCs w:val="24"/>
        </w:rPr>
        <w:t xml:space="preserve"> </w:t>
      </w:r>
      <w:r w:rsidR="00D5115F" w:rsidRPr="00A7009F">
        <w:rPr>
          <w:rFonts w:ascii="Times New Roman" w:hAnsi="Times New Roman" w:cs="Times New Roman"/>
          <w:b/>
          <w:sz w:val="24"/>
          <w:szCs w:val="24"/>
        </w:rPr>
        <w:t>Контроль, учет и анализ процессов управления качеством. Статистические методы контроля качества</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План:</w:t>
      </w:r>
    </w:p>
    <w:p w:rsidR="005D6E6E" w:rsidRDefault="005D6E6E"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5D6E6E" w:rsidRPr="005D6E6E" w:rsidRDefault="005D6E6E" w:rsidP="00BD6344">
      <w:pPr>
        <w:pStyle w:val="a6"/>
        <w:numPr>
          <w:ilvl w:val="0"/>
          <w:numId w:val="60"/>
        </w:numPr>
        <w:tabs>
          <w:tab w:val="left" w:pos="0"/>
          <w:tab w:val="left" w:pos="284"/>
        </w:tabs>
        <w:spacing w:after="0" w:line="240" w:lineRule="auto"/>
        <w:ind w:left="0" w:right="-1" w:firstLine="65"/>
        <w:jc w:val="both"/>
        <w:rPr>
          <w:rFonts w:ascii="Times New Roman" w:eastAsia="Times New Roman" w:hAnsi="Times New Roman" w:cs="Times New Roman"/>
          <w:sz w:val="24"/>
          <w:szCs w:val="24"/>
          <w:lang w:val="kk-KZ" w:eastAsia="ru-RU"/>
        </w:rPr>
      </w:pPr>
      <w:r w:rsidRPr="005D6E6E">
        <w:rPr>
          <w:rFonts w:ascii="Times New Roman" w:eastAsia="Times New Roman" w:hAnsi="Times New Roman" w:cs="Times New Roman"/>
          <w:sz w:val="24"/>
          <w:szCs w:val="24"/>
          <w:lang w:val="kk-KZ" w:eastAsia="ru-RU"/>
        </w:rPr>
        <w:t>Контроль, учет и анализ процессов управления качеством.</w:t>
      </w:r>
    </w:p>
    <w:p w:rsidR="005D6E6E" w:rsidRPr="005D6E6E" w:rsidRDefault="005D6E6E" w:rsidP="00BD6344">
      <w:pPr>
        <w:pStyle w:val="a6"/>
        <w:numPr>
          <w:ilvl w:val="0"/>
          <w:numId w:val="60"/>
        </w:numPr>
        <w:tabs>
          <w:tab w:val="left" w:pos="0"/>
          <w:tab w:val="left" w:pos="284"/>
        </w:tabs>
        <w:spacing w:after="0" w:line="240" w:lineRule="auto"/>
        <w:ind w:left="0" w:right="-1" w:firstLine="65"/>
        <w:jc w:val="both"/>
        <w:rPr>
          <w:rFonts w:ascii="Times New Roman" w:eastAsia="Times New Roman" w:hAnsi="Times New Roman" w:cs="Times New Roman"/>
          <w:sz w:val="24"/>
          <w:szCs w:val="24"/>
          <w:lang w:val="kk-KZ" w:eastAsia="ru-RU"/>
        </w:rPr>
      </w:pPr>
      <w:r w:rsidRPr="005D6E6E">
        <w:rPr>
          <w:rFonts w:ascii="Times New Roman" w:eastAsia="Times New Roman" w:hAnsi="Times New Roman" w:cs="Times New Roman"/>
          <w:sz w:val="24"/>
          <w:szCs w:val="24"/>
          <w:lang w:val="kk-KZ" w:eastAsia="ru-RU"/>
        </w:rPr>
        <w:t>Статистические методы контроля качества</w:t>
      </w:r>
    </w:p>
    <w:p w:rsidR="00D5115F" w:rsidRPr="00A7009F" w:rsidRDefault="00D5115F"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Смысл статистических методов контроля качества заключается в значительном снижении затрат на его проведение по сравнению со сплошным контролем, с одной стороны, и в исключении случайных изменений качества продукции – с другой.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Различаются две области применения статистических </w:t>
      </w:r>
      <w:r w:rsidR="005D6E6E">
        <w:rPr>
          <w:rFonts w:ascii="Times New Roman" w:eastAsia="Times New Roman" w:hAnsi="Times New Roman" w:cs="Times New Roman"/>
          <w:color w:val="000000"/>
          <w:sz w:val="24"/>
          <w:szCs w:val="24"/>
          <w:lang w:eastAsia="ru-RU"/>
        </w:rPr>
        <w:t xml:space="preserve">методов в производстве (рис. </w:t>
      </w:r>
      <w:r w:rsidR="005D6E6E">
        <w:rPr>
          <w:rFonts w:ascii="Times New Roman" w:eastAsia="Times New Roman" w:hAnsi="Times New Roman" w:cs="Times New Roman"/>
          <w:color w:val="000000"/>
          <w:sz w:val="24"/>
          <w:szCs w:val="24"/>
          <w:lang w:val="kk-KZ" w:eastAsia="ru-RU"/>
        </w:rPr>
        <w:t>1</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при регулировании хода технологического процесса с целью удержания его в заданных рамках (левая часть схемы);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при приемке изготовленной продукции (правая часть схемы).</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2A9C33E" wp14:editId="65B3DFDD">
            <wp:extent cx="3188473" cy="2140645"/>
            <wp:effectExtent l="0" t="0" r="0" b="0"/>
            <wp:docPr id="792" name="Рисунок 792" descr="http://bizlog.ru/lib/b2/img/image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zlog.ru/lib/b2/img/image03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0359" cy="2141911"/>
                    </a:xfrm>
                    <a:prstGeom prst="rect">
                      <a:avLst/>
                    </a:prstGeom>
                    <a:noFill/>
                    <a:ln>
                      <a:noFill/>
                    </a:ln>
                  </pic:spPr>
                </pic:pic>
              </a:graphicData>
            </a:graphic>
          </wp:inline>
        </w:drawing>
      </w:r>
    </w:p>
    <w:p w:rsidR="00D5115F" w:rsidRPr="00A7009F" w:rsidRDefault="005D6E6E"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Рис. </w:t>
      </w:r>
      <w:r>
        <w:rPr>
          <w:rFonts w:ascii="Times New Roman" w:eastAsia="Times New Roman" w:hAnsi="Times New Roman" w:cs="Times New Roman"/>
          <w:color w:val="000000"/>
          <w:sz w:val="24"/>
          <w:szCs w:val="24"/>
          <w:lang w:val="kk-KZ" w:eastAsia="ru-RU"/>
        </w:rPr>
        <w:t>1</w:t>
      </w:r>
      <w:r w:rsidR="00D5115F" w:rsidRPr="00A7009F">
        <w:rPr>
          <w:rFonts w:ascii="Times New Roman" w:eastAsia="Times New Roman" w:hAnsi="Times New Roman" w:cs="Times New Roman"/>
          <w:color w:val="000000"/>
          <w:sz w:val="24"/>
          <w:szCs w:val="24"/>
          <w:lang w:eastAsia="ru-RU"/>
        </w:rPr>
        <w:t xml:space="preserve"> Области применения статистических методов управления качеством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Для контроля технологических процессов решаются задачи статистического анализа точности и стабильности технологических процессов и их статистического регулирования. При этом за эталон принимаются допуски на контролируемые параметры, заданные в технологической документации, и задача заключается в жёстком удержании этих параметров в установленных пределах. Может быть поставлена также задача поиска новых режимов выполнения операций с целью повышения качества конечного производства.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Прежде чем браться за применение статистических методов в производственном процессе, необходимо четко представлять цель применения этих методов и выгоду производства от их применения. Очень редко данные используются для заключения о качестве в том виде, в каком они были получены. </w:t>
      </w:r>
      <w:proofErr w:type="gramStart"/>
      <w:r w:rsidRPr="00A7009F">
        <w:rPr>
          <w:rFonts w:ascii="Times New Roman" w:eastAsia="Times New Roman" w:hAnsi="Times New Roman" w:cs="Times New Roman"/>
          <w:color w:val="000000"/>
          <w:sz w:val="24"/>
          <w:szCs w:val="24"/>
          <w:lang w:eastAsia="ru-RU"/>
        </w:rPr>
        <w:t>Обычно для анализа данных используются семь, так называемых, статистических методов или инструментов контроля качества: расслаивание (стратификация) данных; графики; диаграмма Парето; причинно-следственная диаграмма (диаграмма Исикавы или «рыбий скелет»); контрольный листок и гистограмма; диаграмма разброса; контрольные карты.</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1.      Расслаивание (стратефикация).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 разделении данных на группы в соответствии с их особенностями группы именуют слоями (стратами), а сам процесс разделения – расслаиванием (стратификацией). Желательно, чтобы различия внутри слоя были как можно меньше, а между слоями – как можно больше.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результатах измерений всегда есть больший или меньший разброс параметров. Если осуществлять стратификацию по факторам, порождающим этот разброс, легко выявить главную причину его появления, уменьшить его и добиться повышения качества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Применение различных способов расслаивания зависит от конкретных задач. В производстве часто используется способ, называемый 4М, учитывающий факторы, зависящие от: человека (man); машины (machine); материала (material); метода (method).</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То есть расслаивание можно осуществить так:</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 исполнителям (по полу, стажу работы, квалификации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 машинам и оборудованию (по новому или старому, марке, типу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 материалу (по месту производства, партии, виду, качеству сырья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по способу производства (по температуре, технологическому приему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торговле может быть расслаивание по районам, фирмам, продавцам, видам товара, сезонам.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Метод расслаивания в чистом виде применяется при расчете стоимости изделия, когда требуется оценка прямых и косвенных расходов отдельно по изделиям и партиям, при оценке прибыли от продажи изделий отдельно по клиентам и по изделиям и т.д. Расслаивание также используется в случае применения других статистических методов: при построении причинно-следственных диаграмм, диаграмм Парето, гистограмм и контрольных карт.</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2.      Графическое представление данных</w:t>
      </w:r>
      <w:r w:rsidRPr="00A7009F">
        <w:rPr>
          <w:rFonts w:ascii="Times New Roman" w:eastAsia="Times New Roman" w:hAnsi="Times New Roman" w:cs="Times New Roman"/>
          <w:color w:val="000000"/>
          <w:sz w:val="24"/>
          <w:szCs w:val="24"/>
          <w:lang w:eastAsia="ru-RU"/>
        </w:rPr>
        <w:t> широко применяется в производственной практике для наглядности и облегчения понимания смысла данных. Различают следующие виды графиков:</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График, представляю</w:t>
      </w:r>
      <w:r w:rsidR="005D6E6E">
        <w:rPr>
          <w:rFonts w:ascii="Times New Roman" w:eastAsia="Times New Roman" w:hAnsi="Times New Roman" w:cs="Times New Roman"/>
          <w:color w:val="000000"/>
          <w:sz w:val="24"/>
          <w:szCs w:val="24"/>
          <w:lang w:eastAsia="ru-RU"/>
        </w:rPr>
        <w:t xml:space="preserve">щий собой </w:t>
      </w:r>
      <w:proofErr w:type="gramStart"/>
      <w:r w:rsidR="005D6E6E">
        <w:rPr>
          <w:rFonts w:ascii="Times New Roman" w:eastAsia="Times New Roman" w:hAnsi="Times New Roman" w:cs="Times New Roman"/>
          <w:color w:val="000000"/>
          <w:sz w:val="24"/>
          <w:szCs w:val="24"/>
          <w:lang w:eastAsia="ru-RU"/>
        </w:rPr>
        <w:t>ломанную</w:t>
      </w:r>
      <w:proofErr w:type="gramEnd"/>
      <w:r w:rsidR="005D6E6E">
        <w:rPr>
          <w:rFonts w:ascii="Times New Roman" w:eastAsia="Times New Roman" w:hAnsi="Times New Roman" w:cs="Times New Roman"/>
          <w:color w:val="000000"/>
          <w:sz w:val="24"/>
          <w:szCs w:val="24"/>
          <w:lang w:eastAsia="ru-RU"/>
        </w:rPr>
        <w:t xml:space="preserve"> линию (рис. </w:t>
      </w:r>
      <w:r w:rsidR="005D6E6E">
        <w:rPr>
          <w:rFonts w:ascii="Times New Roman" w:eastAsia="Times New Roman" w:hAnsi="Times New Roman" w:cs="Times New Roman"/>
          <w:color w:val="000000"/>
          <w:sz w:val="24"/>
          <w:szCs w:val="24"/>
          <w:lang w:val="kk-KZ" w:eastAsia="ru-RU"/>
        </w:rPr>
        <w:t>2</w:t>
      </w:r>
      <w:r w:rsidRPr="00A7009F">
        <w:rPr>
          <w:rFonts w:ascii="Times New Roman" w:eastAsia="Times New Roman" w:hAnsi="Times New Roman" w:cs="Times New Roman"/>
          <w:color w:val="000000"/>
          <w:sz w:val="24"/>
          <w:szCs w:val="24"/>
          <w:lang w:eastAsia="ru-RU"/>
        </w:rPr>
        <w:t>), применяется, например, для выражения изменения каких-либо данных с течением времени.</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409FFFEB" wp14:editId="5529C405">
            <wp:extent cx="4086971" cy="1580626"/>
            <wp:effectExtent l="0" t="0" r="8890" b="635"/>
            <wp:docPr id="791" name="Рисунок 791" descr="http://bizlog.ru/lib/b2/img/image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izlog.ru/lib/b2/img/image03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87158" cy="1580698"/>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2</w:t>
      </w:r>
      <w:r w:rsidRPr="00A7009F">
        <w:rPr>
          <w:rFonts w:ascii="Times New Roman" w:eastAsia="Times New Roman" w:hAnsi="Times New Roman" w:cs="Times New Roman"/>
          <w:color w:val="000000"/>
          <w:sz w:val="24"/>
          <w:szCs w:val="24"/>
          <w:lang w:eastAsia="ru-RU"/>
        </w:rPr>
        <w:t xml:space="preserve"> Пример «</w:t>
      </w:r>
      <w:proofErr w:type="gramStart"/>
      <w:r w:rsidRPr="00A7009F">
        <w:rPr>
          <w:rFonts w:ascii="Times New Roman" w:eastAsia="Times New Roman" w:hAnsi="Times New Roman" w:cs="Times New Roman"/>
          <w:color w:val="000000"/>
          <w:sz w:val="24"/>
          <w:szCs w:val="24"/>
          <w:lang w:eastAsia="ru-RU"/>
        </w:rPr>
        <w:t>ломанного</w:t>
      </w:r>
      <w:proofErr w:type="gramEnd"/>
      <w:r w:rsidRPr="00A7009F">
        <w:rPr>
          <w:rFonts w:ascii="Times New Roman" w:eastAsia="Times New Roman" w:hAnsi="Times New Roman" w:cs="Times New Roman"/>
          <w:color w:val="000000"/>
          <w:sz w:val="24"/>
          <w:szCs w:val="24"/>
          <w:lang w:eastAsia="ru-RU"/>
        </w:rPr>
        <w:t>» графика и его аппроксимации.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Б) Круговой и ленточный графики (рис. </w:t>
      </w:r>
      <w:r w:rsidR="005D6E6E">
        <w:rPr>
          <w:rFonts w:ascii="Times New Roman" w:eastAsia="Times New Roman" w:hAnsi="Times New Roman" w:cs="Times New Roman"/>
          <w:color w:val="000000"/>
          <w:sz w:val="24"/>
          <w:szCs w:val="24"/>
          <w:lang w:val="kk-KZ" w:eastAsia="ru-RU"/>
        </w:rPr>
        <w:t>2</w:t>
      </w:r>
      <w:r w:rsidRPr="00A7009F">
        <w:rPr>
          <w:rFonts w:ascii="Times New Roman" w:eastAsia="Times New Roman" w:hAnsi="Times New Roman" w:cs="Times New Roman"/>
          <w:color w:val="000000"/>
          <w:sz w:val="24"/>
          <w:szCs w:val="24"/>
          <w:lang w:eastAsia="ru-RU"/>
        </w:rPr>
        <w:t xml:space="preserve"> и </w:t>
      </w:r>
      <w:r w:rsidR="005D6E6E">
        <w:rPr>
          <w:rFonts w:ascii="Times New Roman" w:eastAsia="Times New Roman" w:hAnsi="Times New Roman" w:cs="Times New Roman"/>
          <w:color w:val="000000"/>
          <w:sz w:val="24"/>
          <w:szCs w:val="24"/>
          <w:lang w:val="kk-KZ" w:eastAsia="ru-RU"/>
        </w:rPr>
        <w:t>3</w:t>
      </w:r>
      <w:r w:rsidRPr="00A7009F">
        <w:rPr>
          <w:rFonts w:ascii="Times New Roman" w:eastAsia="Times New Roman" w:hAnsi="Times New Roman" w:cs="Times New Roman"/>
          <w:color w:val="000000"/>
          <w:sz w:val="24"/>
          <w:szCs w:val="24"/>
          <w:lang w:eastAsia="ru-RU"/>
        </w:rPr>
        <w:t>) применяются для выражения процентного соотношения рассматриваемых данных.</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E51D200" wp14:editId="63F23033">
            <wp:extent cx="1270806" cy="1311965"/>
            <wp:effectExtent l="0" t="0" r="5715" b="2540"/>
            <wp:docPr id="790" name="Рисунок 790" descr="http://bizlog.ru/lib/b2/img/image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izlog.ru/lib/b2/img/image034.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70865" cy="1312026"/>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 xml:space="preserve">3 </w:t>
      </w:r>
      <w:r w:rsidRPr="00A7009F">
        <w:rPr>
          <w:rFonts w:ascii="Times New Roman" w:eastAsia="Times New Roman" w:hAnsi="Times New Roman" w:cs="Times New Roman"/>
          <w:color w:val="000000"/>
          <w:sz w:val="24"/>
          <w:szCs w:val="24"/>
          <w:lang w:eastAsia="ru-RU"/>
        </w:rPr>
        <w:t xml:space="preserve"> Пример кругового графика.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Соотношение составляющих себестоимости производства: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          себестоимость производства продукции в целом;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          косвенные расходы;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          прямые расходы и т.д.</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D300B70" wp14:editId="1733ABA5">
            <wp:extent cx="2082395" cy="1335621"/>
            <wp:effectExtent l="0" t="0" r="0" b="0"/>
            <wp:docPr id="789" name="Рисунок 789" descr="http://bizlog.ru/lib/b2/img/image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izlog.ru/lib/b2/img/image035.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82273" cy="1335543"/>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 xml:space="preserve">4 </w:t>
      </w:r>
      <w:r w:rsidRPr="00A7009F">
        <w:rPr>
          <w:rFonts w:ascii="Times New Roman" w:eastAsia="Times New Roman" w:hAnsi="Times New Roman" w:cs="Times New Roman"/>
          <w:color w:val="000000"/>
          <w:sz w:val="24"/>
          <w:szCs w:val="24"/>
          <w:lang w:eastAsia="ru-RU"/>
        </w:rPr>
        <w:t xml:space="preserve"> Пример ленточного графика.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На рисунке </w:t>
      </w:r>
      <w:r w:rsidR="005D6E6E">
        <w:rPr>
          <w:rFonts w:ascii="Times New Roman" w:eastAsia="Times New Roman" w:hAnsi="Times New Roman" w:cs="Times New Roman"/>
          <w:color w:val="000000"/>
          <w:sz w:val="24"/>
          <w:szCs w:val="24"/>
          <w:lang w:val="kk-KZ" w:eastAsia="ru-RU"/>
        </w:rPr>
        <w:t xml:space="preserve">4 </w:t>
      </w:r>
      <w:r w:rsidRPr="00A7009F">
        <w:rPr>
          <w:rFonts w:ascii="Times New Roman" w:eastAsia="Times New Roman" w:hAnsi="Times New Roman" w:cs="Times New Roman"/>
          <w:color w:val="000000"/>
          <w:sz w:val="24"/>
          <w:szCs w:val="24"/>
          <w:lang w:eastAsia="ru-RU"/>
        </w:rPr>
        <w:t xml:space="preserve"> показано соотношение сумм выручки от продажи по отдельным видам изделий (A,B,C), видна тенденция: изделие B перспективно, а A и C – нет.</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В). Z-образный график (рис. </w:t>
      </w:r>
      <w:r w:rsidR="005D6E6E">
        <w:rPr>
          <w:rFonts w:ascii="Times New Roman" w:eastAsia="Times New Roman" w:hAnsi="Times New Roman" w:cs="Times New Roman"/>
          <w:color w:val="000000"/>
          <w:sz w:val="24"/>
          <w:szCs w:val="24"/>
          <w:lang w:val="kk-KZ" w:eastAsia="ru-RU"/>
        </w:rPr>
        <w:t>5</w:t>
      </w:r>
      <w:r w:rsidRPr="00A7009F">
        <w:rPr>
          <w:rFonts w:ascii="Times New Roman" w:eastAsia="Times New Roman" w:hAnsi="Times New Roman" w:cs="Times New Roman"/>
          <w:color w:val="000000"/>
          <w:sz w:val="24"/>
          <w:szCs w:val="24"/>
          <w:lang w:eastAsia="ru-RU"/>
        </w:rPr>
        <w:t>) применяется для выражения условий достижений данных значений. Например, для оценки общей тенденции при регистрации по месяцам фактических данных (объём сбыта, объём производства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График строится следующим образом: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1)      откладываются значения параметра (например, объём сбыта) по месяцам (за период одного года) с января по декабрь и соединяются отрезками прямой (ломаная линия 1 на рис. </w:t>
      </w:r>
      <w:r w:rsidR="005D6E6E">
        <w:rPr>
          <w:rFonts w:ascii="Times New Roman" w:eastAsia="Times New Roman" w:hAnsi="Times New Roman" w:cs="Times New Roman"/>
          <w:color w:val="000000"/>
          <w:sz w:val="24"/>
          <w:szCs w:val="24"/>
          <w:lang w:val="kk-KZ" w:eastAsia="ru-RU"/>
        </w:rPr>
        <w:t>5</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2)      вычисляется кумулятивная сумма за каждый месяц и строится соответствующий график (ломаная линия 2 на рис. </w:t>
      </w:r>
      <w:r w:rsidR="005D6E6E">
        <w:rPr>
          <w:rFonts w:ascii="Times New Roman" w:eastAsia="Times New Roman" w:hAnsi="Times New Roman" w:cs="Times New Roman"/>
          <w:color w:val="000000"/>
          <w:sz w:val="24"/>
          <w:szCs w:val="24"/>
          <w:lang w:val="kk-KZ" w:eastAsia="ru-RU"/>
        </w:rPr>
        <w:t>5</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3)      вычисляются итоговые значения (меняющийся итог) и строится соответствующий график. За меняющийся итог в данном случае принимается итог за год, предшествующий данному месяцу (ломаная линия 3 на рис. </w:t>
      </w:r>
      <w:r w:rsidR="005D6E6E">
        <w:rPr>
          <w:rFonts w:ascii="Times New Roman" w:eastAsia="Times New Roman" w:hAnsi="Times New Roman" w:cs="Times New Roman"/>
          <w:color w:val="000000"/>
          <w:sz w:val="24"/>
          <w:szCs w:val="24"/>
          <w:lang w:val="kk-KZ" w:eastAsia="ru-RU"/>
        </w:rPr>
        <w:t>5</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344C9842" wp14:editId="7979E21B">
            <wp:extent cx="3131109" cy="1701448"/>
            <wp:effectExtent l="0" t="0" r="0" b="0"/>
            <wp:docPr id="788" name="Рисунок 788" descr="http://bizlog.ru/lib/b2/img/image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izlog.ru/lib/b2/img/image036.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30977" cy="1701376"/>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5</w:t>
      </w:r>
      <w:r w:rsidRPr="00A7009F">
        <w:rPr>
          <w:rFonts w:ascii="Times New Roman" w:eastAsia="Times New Roman" w:hAnsi="Times New Roman" w:cs="Times New Roman"/>
          <w:color w:val="000000"/>
          <w:sz w:val="24"/>
          <w:szCs w:val="24"/>
          <w:lang w:eastAsia="ru-RU"/>
        </w:rPr>
        <w:t xml:space="preserve"> Пример Z-образного графика.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Ось ординат – выручка по месяцам, ось абсцисс – месяцы года.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По меняющемуся итогу можно определить тенденцию изменения за длительный период. Вместо меняющегося итога можно наносить на график планируемые значения и проверять условия их достижения.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Г). Столбчатый график (рис. </w:t>
      </w:r>
      <w:r w:rsidR="005D6E6E">
        <w:rPr>
          <w:rFonts w:ascii="Times New Roman" w:eastAsia="Times New Roman" w:hAnsi="Times New Roman" w:cs="Times New Roman"/>
          <w:color w:val="000000"/>
          <w:sz w:val="24"/>
          <w:szCs w:val="24"/>
          <w:lang w:val="kk-KZ" w:eastAsia="ru-RU"/>
        </w:rPr>
        <w:t>6</w:t>
      </w:r>
      <w:r w:rsidRPr="00A7009F">
        <w:rPr>
          <w:rFonts w:ascii="Times New Roman" w:eastAsia="Times New Roman" w:hAnsi="Times New Roman" w:cs="Times New Roman"/>
          <w:color w:val="000000"/>
          <w:sz w:val="24"/>
          <w:szCs w:val="24"/>
          <w:lang w:eastAsia="ru-RU"/>
        </w:rPr>
        <w:t>) представляет количественную зависимость, выражаемую высотой столбика, таких факторов, как себестоимость изделия от его вида, сумма потерь в результате брака от процесса и т.д. Разновидности столбчатого графика – гистограмма и диаграмма Парето. При построении графика по оси ординат откладывают количество факторов, влияющих на изучаемый процесс (в данном случае изучение стимулов к покупке изделий). По оси абсцисс – факторы, каждому из которых соответствует высота столбика, зависящая от числа (частоты) проявления данного фактора.</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3E4269C" wp14:editId="72AA11CD">
            <wp:extent cx="2162755" cy="1486894"/>
            <wp:effectExtent l="0" t="0" r="9525" b="0"/>
            <wp:docPr id="787" name="Рисунок 787" descr="http://bizlog.ru/lib/b2/img/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izlog.ru/lib/b2/img/image037.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62755" cy="1486894"/>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6</w:t>
      </w:r>
      <w:r w:rsidRPr="00A7009F">
        <w:rPr>
          <w:rFonts w:ascii="Times New Roman" w:eastAsia="Times New Roman" w:hAnsi="Times New Roman" w:cs="Times New Roman"/>
          <w:color w:val="000000"/>
          <w:sz w:val="24"/>
          <w:szCs w:val="24"/>
          <w:lang w:eastAsia="ru-RU"/>
        </w:rPr>
        <w:t xml:space="preserve"> Пример столбчатого графика.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 число стимулов к покупке; 2 – стимулы к покупке;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 качество; 4 – снижение цены;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5 – гарантийные сроки; 6 – дизайн;</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7 –доставка; 8 – прочие;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Если упорядочить стимулы к покупке по частоте их проявления и построить кумулятивную сумму, то получим диаграмму Парето.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3.      Диаграмма Парето.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Схема, построенная на  основе  группирования по дискретным признакам, ранжированная в порядке убывания (например, по частоте появления) и показывающая кумулятивную (накопленную) частоту, называется диаграммой Парето (рис. </w:t>
      </w:r>
      <w:r w:rsidR="005D6E6E">
        <w:rPr>
          <w:rFonts w:ascii="Times New Roman" w:eastAsia="Times New Roman" w:hAnsi="Times New Roman" w:cs="Times New Roman"/>
          <w:color w:val="000000"/>
          <w:sz w:val="24"/>
          <w:szCs w:val="24"/>
          <w:lang w:val="kk-KZ" w:eastAsia="ru-RU"/>
        </w:rPr>
        <w:t>7</w:t>
      </w:r>
      <w:r w:rsidRPr="00A7009F">
        <w:rPr>
          <w:rFonts w:ascii="Times New Roman" w:eastAsia="Times New Roman" w:hAnsi="Times New Roman" w:cs="Times New Roman"/>
          <w:color w:val="000000"/>
          <w:sz w:val="24"/>
          <w:szCs w:val="24"/>
          <w:lang w:eastAsia="ru-RU"/>
        </w:rPr>
        <w:t>). Парето – итальянский  экономист и социолог, использовавший свою диаграмму для анализа богатств Италии.</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0179CB3B" wp14:editId="38763D52">
            <wp:extent cx="1830467" cy="1319916"/>
            <wp:effectExtent l="0" t="0" r="0" b="0"/>
            <wp:docPr id="786" name="Рисунок 786" descr="http://bizlog.ru/lib/b2/img/image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izlog.ru/lib/b2/img/image03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30467" cy="1319916"/>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 xml:space="preserve">Рис. </w:t>
      </w:r>
      <w:r w:rsidR="005D6E6E">
        <w:rPr>
          <w:rFonts w:ascii="Times New Roman" w:eastAsia="Times New Roman" w:hAnsi="Times New Roman" w:cs="Times New Roman"/>
          <w:color w:val="000000"/>
          <w:sz w:val="24"/>
          <w:szCs w:val="24"/>
          <w:lang w:val="kk-KZ" w:eastAsia="ru-RU"/>
        </w:rPr>
        <w:t>7</w:t>
      </w:r>
      <w:r w:rsidRPr="00A7009F">
        <w:rPr>
          <w:rFonts w:ascii="Times New Roman" w:eastAsia="Times New Roman" w:hAnsi="Times New Roman" w:cs="Times New Roman"/>
          <w:color w:val="000000"/>
          <w:sz w:val="24"/>
          <w:szCs w:val="24"/>
          <w:lang w:eastAsia="ru-RU"/>
        </w:rPr>
        <w:t xml:space="preserve"> Пример диаграммы Парето: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          ошибки в процессе производства; 2 – некачественное сырье;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          некачественные орудия труда; 4 – некачественные шаблоны;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5 –          некачественные чертежи; 6 – прочее;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 относительная кумулятивная (накопленная) частота</w:t>
      </w:r>
      <w:proofErr w:type="gramStart"/>
      <w:r w:rsidRPr="00A7009F">
        <w:rPr>
          <w:rFonts w:ascii="Times New Roman" w:eastAsia="Times New Roman" w:hAnsi="Times New Roman" w:cs="Times New Roman"/>
          <w:color w:val="000000"/>
          <w:sz w:val="24"/>
          <w:szCs w:val="24"/>
          <w:lang w:eastAsia="ru-RU"/>
        </w:rPr>
        <w:t>, %;</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n – число бракованных единиц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Приведенная диаграмма построена на основе группирования  бракованной продукции по видам брака и расположения в порядке </w:t>
      </w:r>
      <w:proofErr w:type="gramStart"/>
      <w:r w:rsidRPr="00A7009F">
        <w:rPr>
          <w:rFonts w:ascii="Times New Roman" w:eastAsia="Times New Roman" w:hAnsi="Times New Roman" w:cs="Times New Roman"/>
          <w:color w:val="000000"/>
          <w:sz w:val="24"/>
          <w:szCs w:val="24"/>
          <w:lang w:eastAsia="ru-RU"/>
        </w:rPr>
        <w:t>убывания числа единиц бракованной продукции каждого вида</w:t>
      </w:r>
      <w:proofErr w:type="gramEnd"/>
      <w:r w:rsidRPr="00A7009F">
        <w:rPr>
          <w:rFonts w:ascii="Times New Roman" w:eastAsia="Times New Roman" w:hAnsi="Times New Roman" w:cs="Times New Roman"/>
          <w:color w:val="000000"/>
          <w:sz w:val="24"/>
          <w:szCs w:val="24"/>
          <w:lang w:eastAsia="ru-RU"/>
        </w:rPr>
        <w:t>. Диаграмму Парето можно использовать очень широко. С ее помощью можно оценить эффективность принятых мер по улучшению качества продукции, построив ее до и после внесения изменений.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 xml:space="preserve">4.      Причинно-следственная диаграмма (рис. </w:t>
      </w:r>
      <w:r w:rsidR="005D6E6E">
        <w:rPr>
          <w:rFonts w:ascii="Times New Roman" w:eastAsia="Times New Roman" w:hAnsi="Times New Roman" w:cs="Times New Roman"/>
          <w:i/>
          <w:iCs/>
          <w:color w:val="000000"/>
          <w:sz w:val="24"/>
          <w:szCs w:val="24"/>
          <w:lang w:val="kk-KZ" w:eastAsia="ru-RU"/>
        </w:rPr>
        <w:t>8</w:t>
      </w:r>
      <w:r w:rsidRPr="00A7009F">
        <w:rPr>
          <w:rFonts w:ascii="Times New Roman" w:eastAsia="Times New Roman" w:hAnsi="Times New Roman" w:cs="Times New Roman"/>
          <w:i/>
          <w:iCs/>
          <w:color w:val="000000"/>
          <w:sz w:val="24"/>
          <w:szCs w:val="24"/>
          <w:lang w:eastAsia="ru-RU"/>
        </w:rPr>
        <w:t>).</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B1B570C" wp14:editId="52E727A6">
            <wp:extent cx="3840480" cy="1318328"/>
            <wp:effectExtent l="0" t="0" r="7620" b="0"/>
            <wp:docPr id="785" name="Рисунок 785" descr="http://bizlog.ru/lib/b2/img/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izlog.ru/lib/b2/img/image039.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40457" cy="1318320"/>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пример условной диаграммы, где: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 факторы (причины); 2 – большая «кость»;</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 малая «кость»; 4 – средняя «кость»;</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5 – «хребет»; 6 – характеристика (результат).</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08E8DF4E" wp14:editId="68CB5833">
            <wp:extent cx="4265511" cy="3395207"/>
            <wp:effectExtent l="0" t="0" r="0" b="0"/>
            <wp:docPr id="784" name="Рисунок 784" descr="http://bizlog.ru/lib/b2/img/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izlog.ru/lib/b2/img/image040.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65637" cy="3395308"/>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б) пример причинно-следственной диаграммы факторов, влияющих на качество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8</w:t>
      </w:r>
      <w:r w:rsidRPr="00A7009F">
        <w:rPr>
          <w:rFonts w:ascii="Times New Roman" w:eastAsia="Times New Roman" w:hAnsi="Times New Roman" w:cs="Times New Roman"/>
          <w:color w:val="000000"/>
          <w:sz w:val="24"/>
          <w:szCs w:val="24"/>
          <w:lang w:eastAsia="ru-RU"/>
        </w:rPr>
        <w:t xml:space="preserve"> Примеры причинно-следственной диаграммы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Причинно-следственная диаграмма используется, когда требуется исследовать и изобразить возможные причины определенной проблемы. Ее применение позволяет выявить и сгруппировать условия и факторы, влияющие на данную проблему.</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Рассмотрим форму</w:t>
      </w:r>
      <w:r w:rsidRPr="00A7009F">
        <w:rPr>
          <w:rFonts w:ascii="Times New Roman" w:eastAsia="Times New Roman" w:hAnsi="Times New Roman" w:cs="Times New Roman"/>
          <w:b/>
          <w:bCs/>
          <w:color w:val="000000"/>
          <w:sz w:val="24"/>
          <w:szCs w:val="24"/>
          <w:lang w:eastAsia="ru-RU"/>
        </w:rPr>
        <w:t> </w:t>
      </w:r>
      <w:r w:rsidRPr="00A7009F">
        <w:rPr>
          <w:rFonts w:ascii="Times New Roman" w:eastAsia="Times New Roman" w:hAnsi="Times New Roman" w:cs="Times New Roman"/>
          <w:color w:val="000000"/>
          <w:sz w:val="24"/>
          <w:szCs w:val="24"/>
          <w:lang w:eastAsia="ru-RU"/>
        </w:rPr>
        <w:t xml:space="preserve">причинно-следственной диаграммы на рис. </w:t>
      </w:r>
      <w:r w:rsidR="005D6E6E">
        <w:rPr>
          <w:rFonts w:ascii="Times New Roman" w:eastAsia="Times New Roman" w:hAnsi="Times New Roman" w:cs="Times New Roman"/>
          <w:color w:val="000000"/>
          <w:sz w:val="24"/>
          <w:szCs w:val="24"/>
          <w:lang w:val="kk-KZ" w:eastAsia="ru-RU"/>
        </w:rPr>
        <w:t>8</w:t>
      </w:r>
      <w:r w:rsidRPr="00A7009F">
        <w:rPr>
          <w:rFonts w:ascii="Times New Roman" w:eastAsia="Times New Roman" w:hAnsi="Times New Roman" w:cs="Times New Roman"/>
          <w:color w:val="000000"/>
          <w:sz w:val="24"/>
          <w:szCs w:val="24"/>
          <w:lang w:eastAsia="ru-RU"/>
        </w:rPr>
        <w:t xml:space="preserve"> (она называется еще «рыбий скелет» или диаграмма Исикавы).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Порядок составления диаграммы: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1.  Выбирается проблема для решения – «хребет».</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Выявляются наиболее существенные факторы и условия, влияющие на проблему – причины первого порядка.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Выявляется совокупность причин, влияющих на существенные факторы и условия (причины 2-, 3- и последующих порядков).</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4.  Анализируется диаграмма: факторы и условия расставляются по значимости, устанавливаются те причины, которые в данный момент поддаются корректировке.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5.  Составляется план дальнейших действий.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5.      Контрольный листок</w:t>
      </w:r>
      <w:r w:rsidRPr="00A7009F">
        <w:rPr>
          <w:rFonts w:ascii="Times New Roman" w:eastAsia="Times New Roman" w:hAnsi="Times New Roman" w:cs="Times New Roman"/>
          <w:color w:val="000000"/>
          <w:sz w:val="24"/>
          <w:szCs w:val="24"/>
          <w:lang w:eastAsia="ru-RU"/>
        </w:rPr>
        <w:t> (таблица накопленных частот) составляется для построения </w:t>
      </w:r>
      <w:r w:rsidRPr="00A7009F">
        <w:rPr>
          <w:rFonts w:ascii="Times New Roman" w:eastAsia="Times New Roman" w:hAnsi="Times New Roman" w:cs="Times New Roman"/>
          <w:i/>
          <w:iCs/>
          <w:color w:val="000000"/>
          <w:sz w:val="24"/>
          <w:szCs w:val="24"/>
          <w:lang w:eastAsia="ru-RU"/>
        </w:rPr>
        <w:t>гистограммы</w:t>
      </w:r>
      <w:r w:rsidRPr="00A7009F">
        <w:rPr>
          <w:rFonts w:ascii="Times New Roman" w:eastAsia="Times New Roman" w:hAnsi="Times New Roman" w:cs="Times New Roman"/>
          <w:color w:val="000000"/>
          <w:sz w:val="24"/>
          <w:szCs w:val="24"/>
          <w:lang w:eastAsia="ru-RU"/>
        </w:rPr>
        <w:t> распределения, включает в себя следующие графы: (табл</w:t>
      </w:r>
      <w:proofErr w:type="gramStart"/>
      <w:r w:rsidR="005D6E6E">
        <w:rPr>
          <w:rFonts w:ascii="Times New Roman" w:eastAsia="Times New Roman" w:hAnsi="Times New Roman" w:cs="Times New Roman"/>
          <w:color w:val="000000"/>
          <w:sz w:val="24"/>
          <w:szCs w:val="24"/>
          <w:lang w:val="kk-KZ" w:eastAsia="ru-RU"/>
        </w:rPr>
        <w:t>2</w:t>
      </w:r>
      <w:proofErr w:type="gramEnd"/>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D5115F" w:rsidRPr="005D6E6E"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color w:val="000000"/>
          <w:sz w:val="24"/>
          <w:szCs w:val="24"/>
          <w:lang w:eastAsia="ru-RU"/>
        </w:rPr>
        <w:t>Таблица</w:t>
      </w:r>
      <w:proofErr w:type="gramStart"/>
      <w:r w:rsidR="005D6E6E">
        <w:rPr>
          <w:rFonts w:ascii="Times New Roman" w:eastAsia="Times New Roman" w:hAnsi="Times New Roman" w:cs="Times New Roman"/>
          <w:color w:val="000000"/>
          <w:sz w:val="24"/>
          <w:szCs w:val="24"/>
          <w:lang w:val="kk-KZ" w:eastAsia="ru-RU"/>
        </w:rPr>
        <w:t>2</w:t>
      </w:r>
      <w:proofErr w:type="gramEnd"/>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8"/>
        <w:gridCol w:w="1820"/>
        <w:gridCol w:w="1244"/>
        <w:gridCol w:w="1819"/>
        <w:gridCol w:w="2874"/>
      </w:tblGrid>
      <w:tr w:rsidR="00D5115F" w:rsidRPr="00A7009F" w:rsidTr="00D5115F">
        <w:trPr>
          <w:tblCellSpacing w:w="0" w:type="dxa"/>
          <w:jc w:val="center"/>
        </w:trPr>
        <w:tc>
          <w:tcPr>
            <w:tcW w:w="8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интервала</w:t>
            </w:r>
          </w:p>
        </w:tc>
        <w:tc>
          <w:tcPr>
            <w:tcW w:w="9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Измеренные значения</w:t>
            </w:r>
          </w:p>
        </w:tc>
        <w:tc>
          <w:tcPr>
            <w:tcW w:w="6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Частота</w:t>
            </w:r>
          </w:p>
        </w:tc>
        <w:tc>
          <w:tcPr>
            <w:tcW w:w="9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Накопленная частота</w:t>
            </w:r>
          </w:p>
        </w:tc>
        <w:tc>
          <w:tcPr>
            <w:tcW w:w="150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Накопленная относительная частота</w:t>
            </w:r>
          </w:p>
        </w:tc>
      </w:tr>
      <w:tr w:rsidR="00D5115F" w:rsidRPr="00A7009F" w:rsidTr="00D5115F">
        <w:trPr>
          <w:tblCellSpacing w:w="0" w:type="dxa"/>
          <w:jc w:val="center"/>
        </w:trPr>
        <w:tc>
          <w:tcPr>
            <w:tcW w:w="8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9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6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95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150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r>
    </w:tbl>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На основании контрольного листка строится гистограмма (рис. 4.16), или, при большом количестве измерений, </w:t>
      </w:r>
      <w:r w:rsidRPr="00A7009F">
        <w:rPr>
          <w:rFonts w:ascii="Times New Roman" w:eastAsia="Times New Roman" w:hAnsi="Times New Roman" w:cs="Times New Roman"/>
          <w:i/>
          <w:iCs/>
          <w:color w:val="000000"/>
          <w:sz w:val="24"/>
          <w:szCs w:val="24"/>
          <w:lang w:eastAsia="ru-RU"/>
        </w:rPr>
        <w:t>кривая распределения плотности вероятностей</w:t>
      </w:r>
      <w:r w:rsidRPr="00A7009F">
        <w:rPr>
          <w:rFonts w:ascii="Times New Roman" w:eastAsia="Times New Roman" w:hAnsi="Times New Roman" w:cs="Times New Roman"/>
          <w:color w:val="000000"/>
          <w:sz w:val="24"/>
          <w:szCs w:val="24"/>
          <w:lang w:eastAsia="ru-RU"/>
        </w:rPr>
        <w:t> (рис. 4.17).</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1D76EBEA" wp14:editId="764525BA">
            <wp:extent cx="2300612" cy="1391478"/>
            <wp:effectExtent l="0" t="0" r="4445" b="0"/>
            <wp:docPr id="783" name="Рисунок 783" descr="http://bizlog.ru/lib/b2/img/image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izlog.ru/lib/b2/img/image041.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1035" cy="1391734"/>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9</w:t>
      </w:r>
      <w:r w:rsidRPr="00A7009F">
        <w:rPr>
          <w:rFonts w:ascii="Times New Roman" w:eastAsia="Times New Roman" w:hAnsi="Times New Roman" w:cs="Times New Roman"/>
          <w:color w:val="000000"/>
          <w:sz w:val="24"/>
          <w:szCs w:val="24"/>
          <w:lang w:eastAsia="ru-RU"/>
        </w:rPr>
        <w:t xml:space="preserve"> Пример представления данных в виде гистограммы</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5C559D7" wp14:editId="0F145DF5">
            <wp:extent cx="3121958" cy="3037398"/>
            <wp:effectExtent l="0" t="0" r="2540" b="0"/>
            <wp:docPr id="782" name="Рисунок 782" descr="http://bizlog.ru/lib/b2/img/image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izlog.ru/lib/b2/img/image04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22002" cy="3037441"/>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Рис. </w:t>
      </w:r>
      <w:r w:rsidR="005D6E6E">
        <w:rPr>
          <w:rFonts w:ascii="Times New Roman" w:eastAsia="Times New Roman" w:hAnsi="Times New Roman" w:cs="Times New Roman"/>
          <w:color w:val="000000"/>
          <w:sz w:val="24"/>
          <w:szCs w:val="24"/>
          <w:lang w:val="kk-KZ" w:eastAsia="ru-RU"/>
        </w:rPr>
        <w:t>10</w:t>
      </w:r>
      <w:r w:rsidRPr="00A7009F">
        <w:rPr>
          <w:rFonts w:ascii="Times New Roman" w:eastAsia="Times New Roman" w:hAnsi="Times New Roman" w:cs="Times New Roman"/>
          <w:color w:val="000000"/>
          <w:sz w:val="24"/>
          <w:szCs w:val="24"/>
          <w:lang w:eastAsia="ru-RU"/>
        </w:rPr>
        <w:t xml:space="preserve"> Виды кривых распределения плотности вероятностей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Гистограмма представляет собой столбчатый график и применяется для наглядного изображения распределения конкретных значений параметра по частоте появления за определенный период времени. При нанесении на график допустимых значений </w:t>
      </w:r>
      <w:r w:rsidRPr="00A7009F">
        <w:rPr>
          <w:rFonts w:ascii="Times New Roman" w:eastAsia="Times New Roman" w:hAnsi="Times New Roman" w:cs="Times New Roman"/>
          <w:color w:val="000000"/>
          <w:sz w:val="24"/>
          <w:szCs w:val="24"/>
          <w:lang w:eastAsia="ru-RU"/>
        </w:rPr>
        <w:lastRenderedPageBreak/>
        <w:t>параметра можно определить, как часто этот параметр попадает в допустимый диапазон или выходит за его предел.</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 исследовании гистограммы можно выяснить, в удовлетворительном ли состоянии находятся партия изделий и технологический процесс. Рассматривают следующие вопросы: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какова ширина распределения по отношению к ширине допуска;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каков центр распределения по отношению к центру поля допуска;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какова форма распределения.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случае, если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форма распределения симметрична, то имеется запас по полю допуска, центр распределения и центр поля допуска совпадают – качество партии в удовлетворительном состоянии;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б) центр распределения смещен вправо, то есть опасение, что среди изделий (в остальной части партии) могут находиться дефектные изделия, выходящие за верхний предел допуска. Проверяют, нет ли систематической ошибки в измерительных приборах. Если нет, то продолжают выпускать продукцию, отрегулировав операцию и сместив размеры так, чтобы центр распределения и центр поля допуска совпадали;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центр распределения расположен правильно, однако ширина распределения совпадает с шириной поля допуска. Есть опасения, что при рассмотрении всей партии появятся дефектные изделия. Необходимо исследовать точность оборудования, условия обработки и т.д. либо расширить поле допуска;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г) центр распределения смещен, что свидетельствует о присутствии дефектных изделий. Необходимо путем регулировки переместить центр распределения в центр поля допуска и либо сузить ширину распределения, либо пересмотреть допуск;</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A7009F">
        <w:rPr>
          <w:rFonts w:ascii="Times New Roman" w:eastAsia="Times New Roman" w:hAnsi="Times New Roman" w:cs="Times New Roman"/>
          <w:color w:val="000000"/>
          <w:sz w:val="24"/>
          <w:szCs w:val="24"/>
          <w:lang w:eastAsia="ru-RU"/>
        </w:rPr>
        <w:t>д) ситуация аналогична предыдущей, аналогичны и меры воздействия;</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е) в распределении 2 пика, хотя образцы взяты из одной партии. Объясняется это либо тем, что сырьё было 2-х разных сортов, либо в процессе работы была изменена настройка станка, либо в 1 партию соединили изделия, обработанные на 2-х разных станках. В этом случае следует производить обследование послойно;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ж) и ширина, и центр распределения – в норме, однако незначительная часть изделий выходит за верхний предел допуска и, отделяясь, образует обособленный островок. Возможно, эти изделия – часть </w:t>
      </w:r>
      <w:proofErr w:type="gramStart"/>
      <w:r w:rsidRPr="00A7009F">
        <w:rPr>
          <w:rFonts w:ascii="Times New Roman" w:eastAsia="Times New Roman" w:hAnsi="Times New Roman" w:cs="Times New Roman"/>
          <w:color w:val="000000"/>
          <w:sz w:val="24"/>
          <w:szCs w:val="24"/>
          <w:lang w:eastAsia="ru-RU"/>
        </w:rPr>
        <w:t>дефектных</w:t>
      </w:r>
      <w:proofErr w:type="gramEnd"/>
      <w:r w:rsidRPr="00A7009F">
        <w:rPr>
          <w:rFonts w:ascii="Times New Roman" w:eastAsia="Times New Roman" w:hAnsi="Times New Roman" w:cs="Times New Roman"/>
          <w:color w:val="000000"/>
          <w:sz w:val="24"/>
          <w:szCs w:val="24"/>
          <w:lang w:eastAsia="ru-RU"/>
        </w:rPr>
        <w:t>, которые вследствие небрежности были перемешаны с доброкачественными в общем потоке технологического процесса. Необходимо выяснить причину и устранить её.</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6.      Диаграмма разброса (рассеяния)</w:t>
      </w:r>
      <w:r w:rsidRPr="00A7009F">
        <w:rPr>
          <w:rFonts w:ascii="Times New Roman" w:eastAsia="Times New Roman" w:hAnsi="Times New Roman" w:cs="Times New Roman"/>
          <w:color w:val="000000"/>
          <w:sz w:val="24"/>
          <w:szCs w:val="24"/>
          <w:lang w:eastAsia="ru-RU"/>
        </w:rPr>
        <w:t> применяется для выявления зависимости (корреляции) одних показателей от других или для определения степени корреляции между n парами данных для переменных x и y:</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(x</w:t>
      </w:r>
      <w:r w:rsidRPr="00A7009F">
        <w:rPr>
          <w:rFonts w:ascii="Times New Roman" w:eastAsia="Times New Roman" w:hAnsi="Times New Roman" w:cs="Times New Roman"/>
          <w:color w:val="000000"/>
          <w:sz w:val="24"/>
          <w:szCs w:val="24"/>
          <w:vertAlign w:val="subscript"/>
          <w:lang w:eastAsia="ru-RU"/>
        </w:rPr>
        <w:t>1</w:t>
      </w:r>
      <w:r w:rsidRPr="00A7009F">
        <w:rPr>
          <w:rFonts w:ascii="Times New Roman" w:eastAsia="Times New Roman" w:hAnsi="Times New Roman" w:cs="Times New Roman"/>
          <w:color w:val="000000"/>
          <w:sz w:val="24"/>
          <w:szCs w:val="24"/>
          <w:lang w:eastAsia="ru-RU"/>
        </w:rPr>
        <w:t>,y</w:t>
      </w:r>
      <w:r w:rsidRPr="00A7009F">
        <w:rPr>
          <w:rFonts w:ascii="Times New Roman" w:eastAsia="Times New Roman" w:hAnsi="Times New Roman" w:cs="Times New Roman"/>
          <w:color w:val="000000"/>
          <w:sz w:val="24"/>
          <w:szCs w:val="24"/>
          <w:vertAlign w:val="subscript"/>
          <w:lang w:eastAsia="ru-RU"/>
        </w:rPr>
        <w:t>1</w:t>
      </w:r>
      <w:r w:rsidRPr="00A7009F">
        <w:rPr>
          <w:rFonts w:ascii="Times New Roman" w:eastAsia="Times New Roman" w:hAnsi="Times New Roman" w:cs="Times New Roman"/>
          <w:color w:val="000000"/>
          <w:sz w:val="24"/>
          <w:szCs w:val="24"/>
          <w:lang w:eastAsia="ru-RU"/>
        </w:rPr>
        <w:t>), (x</w:t>
      </w:r>
      <w:r w:rsidRPr="00A7009F">
        <w:rPr>
          <w:rFonts w:ascii="Times New Roman" w:eastAsia="Times New Roman" w:hAnsi="Times New Roman" w:cs="Times New Roman"/>
          <w:color w:val="000000"/>
          <w:sz w:val="24"/>
          <w:szCs w:val="24"/>
          <w:vertAlign w:val="subscript"/>
          <w:lang w:eastAsia="ru-RU"/>
        </w:rPr>
        <w:t>2</w:t>
      </w:r>
      <w:r w:rsidRPr="00A7009F">
        <w:rPr>
          <w:rFonts w:ascii="Times New Roman" w:eastAsia="Times New Roman" w:hAnsi="Times New Roman" w:cs="Times New Roman"/>
          <w:color w:val="000000"/>
          <w:sz w:val="24"/>
          <w:szCs w:val="24"/>
          <w:lang w:eastAsia="ru-RU"/>
        </w:rPr>
        <w:t>,y</w:t>
      </w:r>
      <w:r w:rsidRPr="00A7009F">
        <w:rPr>
          <w:rFonts w:ascii="Times New Roman" w:eastAsia="Times New Roman" w:hAnsi="Times New Roman" w:cs="Times New Roman"/>
          <w:color w:val="000000"/>
          <w:sz w:val="24"/>
          <w:szCs w:val="24"/>
          <w:vertAlign w:val="subscript"/>
          <w:lang w:eastAsia="ru-RU"/>
        </w:rPr>
        <w:t>2</w:t>
      </w:r>
      <w:r w:rsidRPr="00A7009F">
        <w:rPr>
          <w:rFonts w:ascii="Times New Roman" w:eastAsia="Times New Roman" w:hAnsi="Times New Roman" w:cs="Times New Roman"/>
          <w:color w:val="000000"/>
          <w:sz w:val="24"/>
          <w:szCs w:val="24"/>
          <w:lang w:eastAsia="ru-RU"/>
        </w:rPr>
        <w:t>), ..., (x</w:t>
      </w:r>
      <w:r w:rsidRPr="00A7009F">
        <w:rPr>
          <w:rFonts w:ascii="Times New Roman" w:eastAsia="Times New Roman" w:hAnsi="Times New Roman" w:cs="Times New Roman"/>
          <w:color w:val="000000"/>
          <w:sz w:val="24"/>
          <w:szCs w:val="24"/>
          <w:vertAlign w:val="subscript"/>
          <w:lang w:eastAsia="ru-RU"/>
        </w:rPr>
        <w:t>n</w:t>
      </w:r>
      <w:r w:rsidRPr="00A7009F">
        <w:rPr>
          <w:rFonts w:ascii="Times New Roman" w:eastAsia="Times New Roman" w:hAnsi="Times New Roman" w:cs="Times New Roman"/>
          <w:color w:val="000000"/>
          <w:sz w:val="24"/>
          <w:szCs w:val="24"/>
          <w:lang w:eastAsia="ru-RU"/>
        </w:rPr>
        <w:t>, y</w:t>
      </w:r>
      <w:r w:rsidRPr="00A7009F">
        <w:rPr>
          <w:rFonts w:ascii="Times New Roman" w:eastAsia="Times New Roman" w:hAnsi="Times New Roman" w:cs="Times New Roman"/>
          <w:color w:val="000000"/>
          <w:sz w:val="24"/>
          <w:szCs w:val="24"/>
          <w:vertAlign w:val="subscript"/>
          <w:lang w:eastAsia="ru-RU"/>
        </w:rPr>
        <w:t>n</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Эти данные наносятся на график (диаграмму разброса), и для них вычисляется коэффициент корреляции по формуле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1B65331C" wp14:editId="14666801">
            <wp:extent cx="524787" cy="327318"/>
            <wp:effectExtent l="0" t="0" r="8890" b="0"/>
            <wp:docPr id="781" name="Рисунок 781" descr="http://bizlog.ru/lib/b2/img/image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izlog.ru/lib/b2/img/image043.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4913" cy="327397"/>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7B0B5FF" wp14:editId="1142C3FE">
            <wp:extent cx="1463040" cy="635314"/>
            <wp:effectExtent l="0" t="0" r="3810" b="0"/>
            <wp:docPr id="780" name="Рисунок 780" descr="http://bizlog.ru/lib/b2/img/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izlog.ru/lib/b2/img/image044.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63321" cy="635436"/>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49659E45" wp14:editId="5A75A358">
            <wp:extent cx="1087678" cy="429370"/>
            <wp:effectExtent l="0" t="0" r="0" b="8890"/>
            <wp:docPr id="779" name="Рисунок 779" descr="http://bizlog.ru/lib/b2/img/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izlog.ru/lib/b2/img/image045.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87794" cy="429416"/>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E083E7C" wp14:editId="4D51FAE1">
            <wp:extent cx="1089329" cy="414599"/>
            <wp:effectExtent l="0" t="0" r="0" b="5080"/>
            <wp:docPr id="778" name="Рисунок 778" descr="http://bizlog.ru/lib/b2/img/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bizlog.ru/lib/b2/img/image046.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89668" cy="414728"/>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где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5D126FDD" wp14:editId="275A613B">
            <wp:extent cx="349885" cy="238760"/>
            <wp:effectExtent l="0" t="0" r="0" b="8890"/>
            <wp:docPr id="777" name="Рисунок 777" descr="http://bizlog.ru/lib/b2/img/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bizlog.ru/lib/b2/img/image047.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9885" cy="23876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ковариация;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150D625" wp14:editId="25342EBF">
            <wp:extent cx="524510" cy="238760"/>
            <wp:effectExtent l="0" t="0" r="8890" b="8890"/>
            <wp:docPr id="776" name="Рисунок 776" descr="http://bizlog.ru/lib/b2/img/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izlog.ru/lib/b2/img/image048.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4510" cy="23876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стандартные отклонения случайных переменных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у;</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n</w:t>
      </w:r>
      <w:r w:rsidRPr="00A7009F">
        <w:rPr>
          <w:rFonts w:ascii="Times New Roman" w:eastAsia="Times New Roman" w:hAnsi="Times New Roman" w:cs="Times New Roman"/>
          <w:color w:val="000000"/>
          <w:sz w:val="24"/>
          <w:szCs w:val="24"/>
          <w:lang w:eastAsia="ru-RU"/>
        </w:rPr>
        <w:t> – размер выборки (количество пар данных – </w:t>
      </w:r>
      <w:r w:rsidRPr="00A7009F">
        <w:rPr>
          <w:rFonts w:ascii="Times New Roman" w:eastAsia="Times New Roman" w:hAnsi="Times New Roman" w:cs="Times New Roman"/>
          <w:i/>
          <w:iCs/>
          <w:color w:val="000000"/>
          <w:sz w:val="24"/>
          <w:szCs w:val="24"/>
          <w:lang w:eastAsia="ru-RU"/>
        </w:rPr>
        <w:t>х</w:t>
      </w:r>
      <w:proofErr w:type="gramStart"/>
      <w:r w:rsidRPr="00A7009F">
        <w:rPr>
          <w:rFonts w:ascii="Times New Roman" w:eastAsia="Times New Roman" w:hAnsi="Times New Roman" w:cs="Times New Roman"/>
          <w:i/>
          <w:iCs/>
          <w:color w:val="000000"/>
          <w:sz w:val="24"/>
          <w:szCs w:val="24"/>
          <w:vertAlign w:val="subscript"/>
          <w:lang w:eastAsia="ru-RU"/>
        </w:rPr>
        <w:t>i</w:t>
      </w:r>
      <w:proofErr w:type="gramEnd"/>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у</w:t>
      </w:r>
      <w:r w:rsidRPr="00A7009F">
        <w:rPr>
          <w:rFonts w:ascii="Times New Roman" w:eastAsia="Times New Roman" w:hAnsi="Times New Roman" w:cs="Times New Roman"/>
          <w:i/>
          <w:iCs/>
          <w:color w:val="000000"/>
          <w:sz w:val="24"/>
          <w:szCs w:val="24"/>
          <w:vertAlign w:val="subscript"/>
          <w:lang w:eastAsia="ru-RU"/>
        </w:rPr>
        <w:t>i</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noProof/>
          <w:color w:val="000000"/>
          <w:sz w:val="24"/>
          <w:szCs w:val="24"/>
          <w:lang w:eastAsia="ru-RU"/>
        </w:rPr>
        <w:drawing>
          <wp:inline distT="0" distB="0" distL="0" distR="0" wp14:anchorId="5DF21F0A" wp14:editId="2C9DB1AE">
            <wp:extent cx="142875" cy="158750"/>
            <wp:effectExtent l="0" t="0" r="9525" b="0"/>
            <wp:docPr id="775" name="Рисунок 775" descr="http://bizlog.ru/lib/b2/img/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bizlog.ru/lib/b2/img/image04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noProof/>
          <w:color w:val="000000"/>
          <w:sz w:val="24"/>
          <w:szCs w:val="24"/>
          <w:lang w:eastAsia="ru-RU"/>
        </w:rPr>
        <w:drawing>
          <wp:inline distT="0" distB="0" distL="0" distR="0" wp14:anchorId="38B61B08" wp14:editId="3D37CBF0">
            <wp:extent cx="142875" cy="191135"/>
            <wp:effectExtent l="0" t="0" r="9525" b="0"/>
            <wp:docPr id="773" name="Рисунок 773" descr="http://bizlog.ru/lib/b2/img/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bizlog.ru/lib/b2/img/image050.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 среднеарифметические значения </w:t>
      </w:r>
      <w:r w:rsidRPr="00A7009F">
        <w:rPr>
          <w:rFonts w:ascii="Times New Roman" w:eastAsia="Times New Roman" w:hAnsi="Times New Roman" w:cs="Times New Roman"/>
          <w:i/>
          <w:iCs/>
          <w:color w:val="000000"/>
          <w:sz w:val="24"/>
          <w:szCs w:val="24"/>
          <w:lang w:eastAsia="ru-RU"/>
        </w:rPr>
        <w:t>х</w:t>
      </w:r>
      <w:r w:rsidRPr="00A7009F">
        <w:rPr>
          <w:rFonts w:ascii="Times New Roman" w:eastAsia="Times New Roman" w:hAnsi="Times New Roman" w:cs="Times New Roman"/>
          <w:i/>
          <w:iCs/>
          <w:color w:val="000000"/>
          <w:sz w:val="24"/>
          <w:szCs w:val="24"/>
          <w:vertAlign w:val="subscript"/>
          <w:lang w:eastAsia="ru-RU"/>
        </w:rPr>
        <w:t>i</w:t>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у</w:t>
      </w:r>
      <w:r w:rsidRPr="00A7009F">
        <w:rPr>
          <w:rFonts w:ascii="Times New Roman" w:eastAsia="Times New Roman" w:hAnsi="Times New Roman" w:cs="Times New Roman"/>
          <w:i/>
          <w:iCs/>
          <w:color w:val="000000"/>
          <w:sz w:val="24"/>
          <w:szCs w:val="24"/>
          <w:vertAlign w:val="subscript"/>
          <w:lang w:eastAsia="ru-RU"/>
        </w:rPr>
        <w:t>i</w:t>
      </w:r>
      <w:r w:rsidRPr="00A7009F">
        <w:rPr>
          <w:rFonts w:ascii="Times New Roman" w:eastAsia="Times New Roman" w:hAnsi="Times New Roman" w:cs="Times New Roman"/>
          <w:color w:val="000000"/>
          <w:sz w:val="24"/>
          <w:szCs w:val="24"/>
          <w:vertAlign w:val="subscript"/>
          <w:lang w:eastAsia="ru-RU"/>
        </w:rPr>
        <w:t> </w:t>
      </w:r>
      <w:r w:rsidRPr="00A7009F">
        <w:rPr>
          <w:rFonts w:ascii="Times New Roman" w:eastAsia="Times New Roman" w:hAnsi="Times New Roman" w:cs="Times New Roman"/>
          <w:color w:val="000000"/>
          <w:sz w:val="24"/>
          <w:szCs w:val="24"/>
          <w:lang w:eastAsia="ru-RU"/>
        </w:rPr>
        <w:t> </w:t>
      </w:r>
      <w:proofErr w:type="gramStart"/>
      <w:r w:rsidRPr="00A7009F">
        <w:rPr>
          <w:rFonts w:ascii="Times New Roman" w:eastAsia="Times New Roman" w:hAnsi="Times New Roman" w:cs="Times New Roman"/>
          <w:color w:val="000000"/>
          <w:sz w:val="24"/>
          <w:szCs w:val="24"/>
          <w:lang w:eastAsia="ru-RU"/>
        </w:rPr>
        <w:t>c</w:t>
      </w:r>
      <w:proofErr w:type="gramEnd"/>
      <w:r w:rsidRPr="00A7009F">
        <w:rPr>
          <w:rFonts w:ascii="Times New Roman" w:eastAsia="Times New Roman" w:hAnsi="Times New Roman" w:cs="Times New Roman"/>
          <w:color w:val="000000"/>
          <w:sz w:val="24"/>
          <w:szCs w:val="24"/>
          <w:lang w:eastAsia="ru-RU"/>
        </w:rPr>
        <w:t>оответственно.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Рассмотрим различные варианты диаграмм разброса (или полей корреляции) на рис. 4.18:</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0977B59" wp14:editId="6E63D1E8">
            <wp:extent cx="3400296" cy="985961"/>
            <wp:effectExtent l="0" t="0" r="0" b="5080"/>
            <wp:docPr id="772" name="Рисунок 772" descr="http://bizlog.ru/lib/b2/img/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bizlog.ru/lib/b2/img/image05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00202" cy="985934"/>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Рис. 4.18 Варианты диаграмм разброса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случае: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а</w:t>
      </w:r>
      <w:r w:rsidRPr="00A7009F">
        <w:rPr>
          <w:rFonts w:ascii="Times New Roman" w:eastAsia="Times New Roman" w:hAnsi="Times New Roman" w:cs="Times New Roman"/>
          <w:color w:val="000000"/>
          <w:sz w:val="24"/>
          <w:szCs w:val="24"/>
          <w:lang w:eastAsia="ru-RU"/>
        </w:rPr>
        <w:t>) можно говорить о положительной корреляции (с ростом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увеличивается </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б</w:t>
      </w:r>
      <w:r w:rsidRPr="00A7009F">
        <w:rPr>
          <w:rFonts w:ascii="Times New Roman" w:eastAsia="Times New Roman" w:hAnsi="Times New Roman" w:cs="Times New Roman"/>
          <w:color w:val="000000"/>
          <w:sz w:val="24"/>
          <w:szCs w:val="24"/>
          <w:lang w:eastAsia="ru-RU"/>
        </w:rPr>
        <w:t>) проявляется отрицательная корреляция (с ростом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уменьшается </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в</w:t>
      </w:r>
      <w:r w:rsidRPr="00A7009F">
        <w:rPr>
          <w:rFonts w:ascii="Times New Roman" w:eastAsia="Times New Roman" w:hAnsi="Times New Roman" w:cs="Times New Roman"/>
          <w:color w:val="000000"/>
          <w:sz w:val="24"/>
          <w:szCs w:val="24"/>
          <w:lang w:eastAsia="ru-RU"/>
        </w:rPr>
        <w:t>) при росте </w:t>
      </w:r>
      <w:r w:rsidRPr="00A7009F">
        <w:rPr>
          <w:rFonts w:ascii="Times New Roman" w:eastAsia="Times New Roman" w:hAnsi="Times New Roman" w:cs="Times New Roman"/>
          <w:i/>
          <w:iCs/>
          <w:color w:val="000000"/>
          <w:sz w:val="24"/>
          <w:szCs w:val="24"/>
          <w:lang w:eastAsia="ru-RU"/>
        </w:rPr>
        <w:t>x y</w:t>
      </w:r>
      <w:r w:rsidRPr="00A7009F">
        <w:rPr>
          <w:rFonts w:ascii="Times New Roman" w:eastAsia="Times New Roman" w:hAnsi="Times New Roman" w:cs="Times New Roman"/>
          <w:color w:val="000000"/>
          <w:sz w:val="24"/>
          <w:szCs w:val="24"/>
          <w:lang w:eastAsia="ru-RU"/>
        </w:rPr>
        <w:t> </w:t>
      </w:r>
      <w:proofErr w:type="gramStart"/>
      <w:r w:rsidRPr="00A7009F">
        <w:rPr>
          <w:rFonts w:ascii="Times New Roman" w:eastAsia="Times New Roman" w:hAnsi="Times New Roman" w:cs="Times New Roman"/>
          <w:color w:val="000000"/>
          <w:sz w:val="24"/>
          <w:szCs w:val="24"/>
          <w:lang w:eastAsia="ru-RU"/>
        </w:rPr>
        <w:t>может</w:t>
      </w:r>
      <w:proofErr w:type="gramEnd"/>
      <w:r w:rsidRPr="00A7009F">
        <w:rPr>
          <w:rFonts w:ascii="Times New Roman" w:eastAsia="Times New Roman" w:hAnsi="Times New Roman" w:cs="Times New Roman"/>
          <w:color w:val="000000"/>
          <w:sz w:val="24"/>
          <w:szCs w:val="24"/>
          <w:lang w:eastAsia="ru-RU"/>
        </w:rPr>
        <w:t xml:space="preserve"> как расти, так и уменьшаться, говорят об отсутствии корреляции. Но это не означает, что между ними нет зависимости, между ними нет линейной зависимости. Очевидная нелинейная (экспоненциальная) зависимость представлена и на диаграмме разброса </w:t>
      </w:r>
      <w:r w:rsidRPr="00A7009F">
        <w:rPr>
          <w:rFonts w:ascii="Times New Roman" w:eastAsia="Times New Roman" w:hAnsi="Times New Roman" w:cs="Times New Roman"/>
          <w:i/>
          <w:iCs/>
          <w:color w:val="000000"/>
          <w:sz w:val="24"/>
          <w:szCs w:val="24"/>
          <w:lang w:eastAsia="ru-RU"/>
        </w:rPr>
        <w:t>г</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Коэффициент корреляции всегда принимает значения в интервале </w:t>
      </w:r>
      <w:r w:rsidRPr="00A7009F">
        <w:rPr>
          <w:rFonts w:ascii="Times New Roman" w:eastAsia="Times New Roman" w:hAnsi="Times New Roman" w:cs="Times New Roman"/>
          <w:noProof/>
          <w:color w:val="000000"/>
          <w:sz w:val="24"/>
          <w:szCs w:val="24"/>
          <w:lang w:eastAsia="ru-RU"/>
        </w:rPr>
        <w:drawing>
          <wp:inline distT="0" distB="0" distL="0" distR="0" wp14:anchorId="0678A38D" wp14:editId="5D270BD9">
            <wp:extent cx="620395" cy="158750"/>
            <wp:effectExtent l="0" t="0" r="8255" b="0"/>
            <wp:docPr id="771" name="Рисунок 771" descr="http://bizlog.ru/lib/b2/img/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bizlog.ru/lib/b2/img/image052.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0395" cy="15875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т.е. при r&gt;0 – положительная корреляция, при r=0 – нет корреляции, при </w:t>
      </w:r>
      <w:r w:rsidRPr="00A7009F">
        <w:rPr>
          <w:rFonts w:ascii="Times New Roman" w:eastAsia="Times New Roman" w:hAnsi="Times New Roman" w:cs="Times New Roman"/>
          <w:i/>
          <w:iCs/>
          <w:color w:val="000000"/>
          <w:sz w:val="24"/>
          <w:szCs w:val="24"/>
          <w:lang w:eastAsia="ru-RU"/>
        </w:rPr>
        <w:t>r</w:t>
      </w:r>
      <w:r w:rsidRPr="00A7009F">
        <w:rPr>
          <w:rFonts w:ascii="Times New Roman" w:eastAsia="Times New Roman" w:hAnsi="Times New Roman" w:cs="Times New Roman"/>
          <w:color w:val="000000"/>
          <w:sz w:val="24"/>
          <w:szCs w:val="24"/>
          <w:lang w:eastAsia="ru-RU"/>
        </w:rPr>
        <w:t>&lt;0 – отрицательная корреляция.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Для тех же </w:t>
      </w:r>
      <w:r w:rsidRPr="00A7009F">
        <w:rPr>
          <w:rFonts w:ascii="Times New Roman" w:eastAsia="Times New Roman" w:hAnsi="Times New Roman" w:cs="Times New Roman"/>
          <w:i/>
          <w:iCs/>
          <w:color w:val="000000"/>
          <w:sz w:val="24"/>
          <w:szCs w:val="24"/>
          <w:lang w:eastAsia="ru-RU"/>
        </w:rPr>
        <w:t>n</w:t>
      </w:r>
      <w:r w:rsidRPr="00A7009F">
        <w:rPr>
          <w:rFonts w:ascii="Times New Roman" w:eastAsia="Times New Roman" w:hAnsi="Times New Roman" w:cs="Times New Roman"/>
          <w:color w:val="000000"/>
          <w:sz w:val="24"/>
          <w:szCs w:val="24"/>
          <w:lang w:eastAsia="ru-RU"/>
        </w:rPr>
        <w:t> пар данных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i/>
          <w:iCs/>
          <w:color w:val="000000"/>
          <w:sz w:val="24"/>
          <w:szCs w:val="24"/>
          <w:vertAlign w:val="subscript"/>
          <w:lang w:eastAsia="ru-RU"/>
        </w:rPr>
        <w:t>1</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i/>
          <w:iCs/>
          <w:color w:val="000000"/>
          <w:sz w:val="24"/>
          <w:szCs w:val="24"/>
          <w:vertAlign w:val="subscript"/>
          <w:lang w:eastAsia="ru-RU"/>
        </w:rPr>
        <w:t>1</w:t>
      </w:r>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i/>
          <w:iCs/>
          <w:color w:val="000000"/>
          <w:sz w:val="24"/>
          <w:szCs w:val="24"/>
          <w:vertAlign w:val="subscript"/>
          <w:lang w:eastAsia="ru-RU"/>
        </w:rPr>
        <w:t>2</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i/>
          <w:iCs/>
          <w:color w:val="000000"/>
          <w:sz w:val="24"/>
          <w:szCs w:val="24"/>
          <w:vertAlign w:val="subscript"/>
          <w:lang w:eastAsia="ru-RU"/>
        </w:rPr>
        <w:t>2</w:t>
      </w:r>
      <w:r w:rsidRPr="00A7009F">
        <w:rPr>
          <w:rFonts w:ascii="Times New Roman" w:eastAsia="Times New Roman" w:hAnsi="Times New Roman" w:cs="Times New Roman"/>
          <w:color w:val="000000"/>
          <w:sz w:val="24"/>
          <w:szCs w:val="24"/>
          <w:lang w:eastAsia="ru-RU"/>
        </w:rPr>
        <w:t>), ...,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i/>
          <w:iCs/>
          <w:color w:val="000000"/>
          <w:sz w:val="24"/>
          <w:szCs w:val="24"/>
          <w:vertAlign w:val="subscript"/>
          <w:lang w:eastAsia="ru-RU"/>
        </w:rPr>
        <w:t>n</w:t>
      </w:r>
      <w:r w:rsidRPr="00A7009F">
        <w:rPr>
          <w:rFonts w:ascii="Times New Roman" w:eastAsia="Times New Roman" w:hAnsi="Times New Roman" w:cs="Times New Roman"/>
          <w:i/>
          <w:iCs/>
          <w:color w:val="000000"/>
          <w:sz w:val="24"/>
          <w:szCs w:val="24"/>
          <w:lang w:eastAsia="ru-RU"/>
        </w:rPr>
        <w:t>, y</w:t>
      </w:r>
      <w:r w:rsidRPr="00A7009F">
        <w:rPr>
          <w:rFonts w:ascii="Times New Roman" w:eastAsia="Times New Roman" w:hAnsi="Times New Roman" w:cs="Times New Roman"/>
          <w:i/>
          <w:iCs/>
          <w:color w:val="000000"/>
          <w:sz w:val="24"/>
          <w:szCs w:val="24"/>
          <w:vertAlign w:val="subscript"/>
          <w:lang w:eastAsia="ru-RU"/>
        </w:rPr>
        <w:t>n</w:t>
      </w:r>
      <w:r w:rsidRPr="00A7009F">
        <w:rPr>
          <w:rFonts w:ascii="Times New Roman" w:eastAsia="Times New Roman" w:hAnsi="Times New Roman" w:cs="Times New Roman"/>
          <w:color w:val="000000"/>
          <w:sz w:val="24"/>
          <w:szCs w:val="24"/>
          <w:lang w:eastAsia="ru-RU"/>
        </w:rPr>
        <w:t>) можно установить зависимость между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color w:val="000000"/>
          <w:sz w:val="24"/>
          <w:szCs w:val="24"/>
          <w:lang w:eastAsia="ru-RU"/>
        </w:rPr>
        <w:t>. Формула, выражающая эту зависимость, называется уравнением регрессии (или линией регрессии), и ее представляют в общем виде функцией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у = а + </w:t>
      </w:r>
      <w:proofErr w:type="gramStart"/>
      <w:r w:rsidRPr="00A7009F">
        <w:rPr>
          <w:rFonts w:ascii="Times New Roman" w:eastAsia="Times New Roman" w:hAnsi="Times New Roman" w:cs="Times New Roman"/>
          <w:i/>
          <w:iCs/>
          <w:color w:val="000000"/>
          <w:sz w:val="24"/>
          <w:szCs w:val="24"/>
          <w:lang w:eastAsia="ru-RU"/>
        </w:rPr>
        <w:t>b</w:t>
      </w:r>
      <w:proofErr w:type="gramEnd"/>
      <w:r w:rsidRPr="00A7009F">
        <w:rPr>
          <w:rFonts w:ascii="Times New Roman" w:eastAsia="Times New Roman" w:hAnsi="Times New Roman" w:cs="Times New Roman"/>
          <w:i/>
          <w:iCs/>
          <w:color w:val="000000"/>
          <w:sz w:val="24"/>
          <w:szCs w:val="24"/>
          <w:lang w:eastAsia="ru-RU"/>
        </w:rPr>
        <w:t>х.</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Для определения линии регрессии (рис.4.19) необходимо статистически оценить коэффициент регрессии </w:t>
      </w:r>
      <w:r w:rsidRPr="00A7009F">
        <w:rPr>
          <w:rFonts w:ascii="Times New Roman" w:eastAsia="Times New Roman" w:hAnsi="Times New Roman" w:cs="Times New Roman"/>
          <w:i/>
          <w:iCs/>
          <w:color w:val="000000"/>
          <w:sz w:val="24"/>
          <w:szCs w:val="24"/>
          <w:lang w:eastAsia="ru-RU"/>
        </w:rPr>
        <w:t>b</w:t>
      </w:r>
      <w:r w:rsidRPr="00A7009F">
        <w:rPr>
          <w:rFonts w:ascii="Times New Roman" w:eastAsia="Times New Roman" w:hAnsi="Times New Roman" w:cs="Times New Roman"/>
          <w:color w:val="000000"/>
          <w:sz w:val="24"/>
          <w:szCs w:val="24"/>
          <w:lang w:eastAsia="ru-RU"/>
        </w:rPr>
        <w:t xml:space="preserve"> и </w:t>
      </w:r>
      <w:proofErr w:type="gramStart"/>
      <w:r w:rsidRPr="00A7009F">
        <w:rPr>
          <w:rFonts w:ascii="Times New Roman" w:eastAsia="Times New Roman" w:hAnsi="Times New Roman" w:cs="Times New Roman"/>
          <w:color w:val="000000"/>
          <w:sz w:val="24"/>
          <w:szCs w:val="24"/>
          <w:lang w:eastAsia="ru-RU"/>
        </w:rPr>
        <w:t>постоянную</w:t>
      </w:r>
      <w:proofErr w:type="gramEnd"/>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i/>
          <w:iCs/>
          <w:color w:val="000000"/>
          <w:sz w:val="24"/>
          <w:szCs w:val="24"/>
          <w:lang w:eastAsia="ru-RU"/>
        </w:rPr>
        <w:t>a</w:t>
      </w:r>
      <w:r w:rsidRPr="00A7009F">
        <w:rPr>
          <w:rFonts w:ascii="Times New Roman" w:eastAsia="Times New Roman" w:hAnsi="Times New Roman" w:cs="Times New Roman"/>
          <w:color w:val="000000"/>
          <w:sz w:val="24"/>
          <w:szCs w:val="24"/>
          <w:lang w:eastAsia="ru-RU"/>
        </w:rPr>
        <w:t>. Для этого должны быть выполнены следующие условия: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линия регрессии должна проходить через точки (</w:t>
      </w:r>
      <w:r w:rsidRPr="00A7009F">
        <w:rPr>
          <w:rFonts w:ascii="Times New Roman" w:eastAsia="Times New Roman" w:hAnsi="Times New Roman" w:cs="Times New Roman"/>
          <w:i/>
          <w:iCs/>
          <w:color w:val="000000"/>
          <w:sz w:val="24"/>
          <w:szCs w:val="24"/>
          <w:lang w:eastAsia="ru-RU"/>
        </w:rPr>
        <w:t>x,y</w:t>
      </w:r>
      <w:r w:rsidRPr="00A7009F">
        <w:rPr>
          <w:rFonts w:ascii="Times New Roman" w:eastAsia="Times New Roman" w:hAnsi="Times New Roman" w:cs="Times New Roman"/>
          <w:color w:val="000000"/>
          <w:sz w:val="24"/>
          <w:szCs w:val="24"/>
          <w:lang w:eastAsia="ru-RU"/>
        </w:rPr>
        <w:t>) средних значений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сумма квадратов отклонений от линии регрессии значений </w:t>
      </w:r>
      <w:r w:rsidRPr="00A7009F">
        <w:rPr>
          <w:rFonts w:ascii="Times New Roman" w:eastAsia="Times New Roman" w:hAnsi="Times New Roman" w:cs="Times New Roman"/>
          <w:i/>
          <w:iCs/>
          <w:color w:val="000000"/>
          <w:sz w:val="24"/>
          <w:szCs w:val="24"/>
          <w:lang w:eastAsia="ru-RU"/>
        </w:rPr>
        <w:t>y</w:t>
      </w:r>
      <w:r w:rsidRPr="00A7009F">
        <w:rPr>
          <w:rFonts w:ascii="Times New Roman" w:eastAsia="Times New Roman" w:hAnsi="Times New Roman" w:cs="Times New Roman"/>
          <w:color w:val="000000"/>
          <w:sz w:val="24"/>
          <w:szCs w:val="24"/>
          <w:lang w:eastAsia="ru-RU"/>
        </w:rPr>
        <w:t> по всем точкам должна быть наименьшей.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для расчета коэффициентов </w:t>
      </w:r>
      <w:r w:rsidRPr="00A7009F">
        <w:rPr>
          <w:rFonts w:ascii="Times New Roman" w:eastAsia="Times New Roman" w:hAnsi="Times New Roman" w:cs="Times New Roman"/>
          <w:i/>
          <w:iCs/>
          <w:color w:val="000000"/>
          <w:sz w:val="24"/>
          <w:szCs w:val="24"/>
          <w:lang w:eastAsia="ru-RU"/>
        </w:rPr>
        <w:t>а</w:t>
      </w:r>
      <w:r w:rsidRPr="00A7009F">
        <w:rPr>
          <w:rFonts w:ascii="Times New Roman" w:eastAsia="Times New Roman" w:hAnsi="Times New Roman" w:cs="Times New Roman"/>
          <w:color w:val="000000"/>
          <w:sz w:val="24"/>
          <w:szCs w:val="24"/>
          <w:lang w:eastAsia="ru-RU"/>
        </w:rPr>
        <w:t> и </w:t>
      </w:r>
      <w:r w:rsidRPr="00A7009F">
        <w:rPr>
          <w:rFonts w:ascii="Times New Roman" w:eastAsia="Times New Roman" w:hAnsi="Times New Roman" w:cs="Times New Roman"/>
          <w:i/>
          <w:iCs/>
          <w:color w:val="000000"/>
          <w:sz w:val="24"/>
          <w:szCs w:val="24"/>
          <w:lang w:eastAsia="ru-RU"/>
        </w:rPr>
        <w:t>b</w:t>
      </w:r>
      <w:r w:rsidRPr="00A7009F">
        <w:rPr>
          <w:rFonts w:ascii="Times New Roman" w:eastAsia="Times New Roman" w:hAnsi="Times New Roman" w:cs="Times New Roman"/>
          <w:color w:val="000000"/>
          <w:sz w:val="24"/>
          <w:szCs w:val="24"/>
          <w:lang w:eastAsia="ru-RU"/>
        </w:rPr>
        <w:t> используются формулы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DFE6371" wp14:editId="6339B732">
            <wp:extent cx="1518700" cy="684611"/>
            <wp:effectExtent l="0" t="0" r="5715" b="1270"/>
            <wp:docPr id="770" name="Рисунок 770" descr="http://bizlog.ru/lib/b2/img/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bizlog.ru/lib/b2/img/image053.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18906" cy="684704"/>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835EE81" wp14:editId="080B8F94">
            <wp:extent cx="1327868" cy="719281"/>
            <wp:effectExtent l="0" t="0" r="5715" b="5080"/>
            <wp:docPr id="769" name="Рисунок 769" descr="http://bizlog.ru/lib/b2/img/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bizlog.ru/lib/b2/img/image054.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28128" cy="719422"/>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Т.е. уравнением регрессии можно аппроксимировать реальные данные.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E8FC388" wp14:editId="2C4D1D09">
            <wp:extent cx="1806809" cy="1335819"/>
            <wp:effectExtent l="0" t="0" r="3175" b="0"/>
            <wp:docPr id="768" name="Рисунок 768" descr="http://bizlog.ru/lib/b2/img/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bizlog.ru/lib/b2/img/image055.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06893" cy="1335881"/>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lastRenderedPageBreak/>
        <w:t>Рис. 4.19. Пример линии регрессии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7.      Контрольная карта.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Одним из способов достижения удовлетворительного качества и поддержания его на этом уровне является применение контрольных карт. Для управления качеством технологического процесса необходимо иметь возможность контролировать те моменты, когда выпускаемая продукция отклоняется от заданных техническими условиями допусков. Рассмотрим простой пример. Проследим за работой токарного станка в течение определённого времени и будем измерять диаметр детали, изготавливаемой на нем (за смену, час). По полученным результатам построим график и получим простейшую </w:t>
      </w:r>
      <w:r w:rsidRPr="00A7009F">
        <w:rPr>
          <w:rFonts w:ascii="Times New Roman" w:eastAsia="Times New Roman" w:hAnsi="Times New Roman" w:cs="Times New Roman"/>
          <w:i/>
          <w:iCs/>
          <w:color w:val="000000"/>
          <w:sz w:val="24"/>
          <w:szCs w:val="24"/>
          <w:lang w:eastAsia="ru-RU"/>
        </w:rPr>
        <w:t>контрольную карту </w:t>
      </w:r>
      <w:r w:rsidRPr="00A7009F">
        <w:rPr>
          <w:rFonts w:ascii="Times New Roman" w:eastAsia="Times New Roman" w:hAnsi="Times New Roman" w:cs="Times New Roman"/>
          <w:color w:val="000000"/>
          <w:sz w:val="24"/>
          <w:szCs w:val="24"/>
          <w:lang w:eastAsia="ru-RU"/>
        </w:rPr>
        <w:t>(рис. 4.20):</w:t>
      </w: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55FB9F0" wp14:editId="646CF398">
            <wp:extent cx="2888162" cy="1526452"/>
            <wp:effectExtent l="0" t="0" r="7620" b="0"/>
            <wp:docPr id="63" name="Рисунок 63" descr="http://bizlog.ru/lib/b2/img/image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bizlog.ru/lib/b2/img/image056.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88325" cy="1526538"/>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Рис. 4.20. Пример контрольной карты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точке 6 произошла разладка технологического процесса, необходимо его регулирование. Положение ВКГ и НКГ определяется аналитически либо по специальным таблицам и зависит от объёма выборки. При достаточно большом объеме выборки пределы ВКГ и НКГ определяют по формулам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ВКГ = +3</w:t>
      </w:r>
      <w:r w:rsidRPr="00A7009F">
        <w:rPr>
          <w:rFonts w:ascii="Times New Roman" w:eastAsia="Times New Roman" w:hAnsi="Times New Roman" w:cs="Times New Roman"/>
          <w:noProof/>
          <w:color w:val="000000"/>
          <w:sz w:val="24"/>
          <w:szCs w:val="24"/>
          <w:lang w:eastAsia="ru-RU"/>
        </w:rPr>
        <w:drawing>
          <wp:inline distT="0" distB="0" distL="0" distR="0" wp14:anchorId="42C9EC07" wp14:editId="5770B244">
            <wp:extent cx="127000" cy="191135"/>
            <wp:effectExtent l="0" t="0" r="6350" b="0"/>
            <wp:docPr id="62" name="Рисунок 62" descr="http://bizlog.ru/lib/b2/img/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bizlog.ru/lib/b2/img/image057.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НКГ = –3</w:t>
      </w:r>
      <w:r w:rsidRPr="00A7009F">
        <w:rPr>
          <w:rFonts w:ascii="Times New Roman" w:eastAsia="Times New Roman" w:hAnsi="Times New Roman" w:cs="Times New Roman"/>
          <w:noProof/>
          <w:color w:val="000000"/>
          <w:sz w:val="24"/>
          <w:szCs w:val="24"/>
          <w:lang w:eastAsia="ru-RU"/>
        </w:rPr>
        <w:drawing>
          <wp:inline distT="0" distB="0" distL="0" distR="0" wp14:anchorId="1973BFDC" wp14:editId="089416A5">
            <wp:extent cx="127000" cy="191135"/>
            <wp:effectExtent l="0" t="0" r="6350" b="0"/>
            <wp:docPr id="61" name="Рисунок 61" descr="http://bizlog.ru/lib/b2/img/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bizlog.ru/lib/b2/img/image057.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4356280" wp14:editId="7F10A8EE">
            <wp:extent cx="1526540" cy="564515"/>
            <wp:effectExtent l="0" t="0" r="0" b="6985"/>
            <wp:docPr id="60" name="Рисунок 60" descr="http://bizlog.ru/lib/b2/img/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bizlog.ru/lib/b2/img/image058.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26540" cy="564515"/>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ВКГ и НКГ служат для предупреждения разладки процесса, когда изделия еще соответствуют техническим требованиям.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Контрольные карты применяются, когда требуется установить характер неисправностей и дать оценку стабильности процесса; когда необходимо установить, нуждается ли процесс в регулировании или его необходимо оставить таким, каков он есть.</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Контрольной картой можно также подтвердить улучшение процесса.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Контрольная карта является средством распознания отклонений из-за неслучайных или особых причин от вероятных изменений, присущих процессу. Вероятные изменения редко повторяются в прогнозируемых пределах. Отклонения из-за неслучайных или особых причин сигнализируют о том, что некоторые факторы, влияющие на процесс, необходимо идентифицировать, расследовать и поставить под контроль.</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Контрольные карты основываются на математической статистике. Они используют рабочие данные для установления пределов, в рамках которых будут ожидаться предстоящие исследования, если процесс останется неэффективным из-за неслучайных или особых причин.</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Информация о контрольных картах содержится и в международных стандартах ИСО 7870, ИСО 8258.</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Наибольшее распространение получили контрольные карты среднего значения </w:t>
      </w:r>
      <w:r w:rsidRPr="00A7009F">
        <w:rPr>
          <w:rFonts w:ascii="Times New Roman" w:eastAsia="Times New Roman" w:hAnsi="Times New Roman" w:cs="Times New Roman"/>
          <w:i/>
          <w:iCs/>
          <w:color w:val="000000"/>
          <w:sz w:val="24"/>
          <w:szCs w:val="24"/>
          <w:lang w:eastAsia="ru-RU"/>
        </w:rPr>
        <w:t>X</w:t>
      </w:r>
      <w:r w:rsidRPr="00A7009F">
        <w:rPr>
          <w:rFonts w:ascii="Times New Roman" w:eastAsia="Times New Roman" w:hAnsi="Times New Roman" w:cs="Times New Roman"/>
          <w:color w:val="000000"/>
          <w:sz w:val="24"/>
          <w:szCs w:val="24"/>
          <w:lang w:eastAsia="ru-RU"/>
        </w:rPr>
        <w:t> и контрольные карты размаха </w:t>
      </w:r>
      <w:r w:rsidRPr="00A7009F">
        <w:rPr>
          <w:rFonts w:ascii="Times New Roman" w:eastAsia="Times New Roman" w:hAnsi="Times New Roman" w:cs="Times New Roman"/>
          <w:i/>
          <w:iCs/>
          <w:color w:val="000000"/>
          <w:sz w:val="24"/>
          <w:szCs w:val="24"/>
          <w:lang w:eastAsia="ru-RU"/>
        </w:rPr>
        <w:t>R, </w:t>
      </w:r>
      <w:r w:rsidRPr="00A7009F">
        <w:rPr>
          <w:rFonts w:ascii="Times New Roman" w:eastAsia="Times New Roman" w:hAnsi="Times New Roman" w:cs="Times New Roman"/>
          <w:color w:val="000000"/>
          <w:sz w:val="24"/>
          <w:szCs w:val="24"/>
          <w:lang w:eastAsia="ru-RU"/>
        </w:rPr>
        <w:t xml:space="preserve">которые используются совместно или раздельно. Контролироваться должны естественные колебания между пределами контроля. Нужно убедиться, что выбран правильный тип контрольной карты для определенного типа данных. Данные должны быть взяты точно в той последовательности, в какой собраны, </w:t>
      </w:r>
      <w:r w:rsidRPr="00A7009F">
        <w:rPr>
          <w:rFonts w:ascii="Times New Roman" w:eastAsia="Times New Roman" w:hAnsi="Times New Roman" w:cs="Times New Roman"/>
          <w:color w:val="000000"/>
          <w:sz w:val="24"/>
          <w:szCs w:val="24"/>
          <w:lang w:eastAsia="ru-RU"/>
        </w:rPr>
        <w:lastRenderedPageBreak/>
        <w:t>иначе они теряют смысл. Не следует вносить изменения в процесс в период сбора данных. Данные должны отражать, как процесс идет естественным образом.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Контрольная карта может указать на наличие потенциальных проблем до того, как начнется выпуск дефектной продукции.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Принято говорить, что процесс вышел из-под контроля, если одна или более точек вышли за пределы контроля.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Существуют два основных типа контрольных карт: для качественных (годен – негоден) и для количественных признаков. Для качественных признаков возможны четыре вида контрольных карт: число дефектов на единицу продукции; число дефектов в выборке; доля дефектных изделий в выборке; число дефектных изделий в выборке. При этом в первом и третьем случаях объем выборки будет переменным, а во втором и четвертом – постоянным.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Таким образом, целями применения контрольных карт могут быть:</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выявление неуправляемого процесса;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контроль за</w:t>
      </w:r>
      <w:proofErr w:type="gramEnd"/>
      <w:r w:rsidRPr="00A7009F">
        <w:rPr>
          <w:rFonts w:ascii="Times New Roman" w:eastAsia="Times New Roman" w:hAnsi="Times New Roman" w:cs="Times New Roman"/>
          <w:color w:val="000000"/>
          <w:sz w:val="24"/>
          <w:szCs w:val="24"/>
          <w:lang w:eastAsia="ru-RU"/>
        </w:rPr>
        <w:t xml:space="preserve"> управляемым процессом;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оценивание возможностей процесса.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Обычно подлежит изучению следующая переменная величина (параметр процесса) или характеристика: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известная важная или важнейшая;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предположительная ненадежная;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по </w:t>
      </w:r>
      <w:proofErr w:type="gramStart"/>
      <w:r w:rsidRPr="00A7009F">
        <w:rPr>
          <w:rFonts w:ascii="Times New Roman" w:eastAsia="Times New Roman" w:hAnsi="Times New Roman" w:cs="Times New Roman"/>
          <w:color w:val="000000"/>
          <w:sz w:val="24"/>
          <w:szCs w:val="24"/>
          <w:lang w:eastAsia="ru-RU"/>
        </w:rPr>
        <w:t>которой</w:t>
      </w:r>
      <w:proofErr w:type="gramEnd"/>
      <w:r w:rsidRPr="00A7009F">
        <w:rPr>
          <w:rFonts w:ascii="Times New Roman" w:eastAsia="Times New Roman" w:hAnsi="Times New Roman" w:cs="Times New Roman"/>
          <w:color w:val="000000"/>
          <w:sz w:val="24"/>
          <w:szCs w:val="24"/>
          <w:lang w:eastAsia="ru-RU"/>
        </w:rPr>
        <w:t xml:space="preserve"> нужно получить информацию о возможностях процесса;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эксплуатационная</w:t>
      </w:r>
      <w:proofErr w:type="gramEnd"/>
      <w:r w:rsidRPr="00A7009F">
        <w:rPr>
          <w:rFonts w:ascii="Times New Roman" w:eastAsia="Times New Roman" w:hAnsi="Times New Roman" w:cs="Times New Roman"/>
          <w:color w:val="000000"/>
          <w:sz w:val="24"/>
          <w:szCs w:val="24"/>
          <w:lang w:eastAsia="ru-RU"/>
        </w:rPr>
        <w:t>, имеющая значение при маркетинге.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 этом не следует контролировать все величины одновременно. Контрольные карты стоят денег, поэтому нужно использовать их разумно: тщательно выбирать характеристики; прекращать работу с картами при достижении цели: продолжать вести карты только тогда, когда процессы и технические требования сдерживают друг друга.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Необходимо иметь в виду, что процесс может быть в состоянии статистического регулирования и давать 100% брака. И наоборот, может быть неуправляемым и давать продукцию, на 100% отвечающую техническим требованиям.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Контрольные карты позволяют проводить анализ возможностей процесса. Возможности процесса – это способность функционировать должным образом. Как правило, под возможностями процесса понимают способность удовлетворять техническим требованиям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Существуют следующие виды контрольных карт:</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Контрольные карты для регулирования по количественным признакам (измеренные величины выражаются количественными значениями):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контрольная карта </w:t>
      </w:r>
      <w:r w:rsidRPr="00A7009F">
        <w:rPr>
          <w:rFonts w:ascii="Times New Roman" w:eastAsia="Times New Roman" w:hAnsi="Times New Roman" w:cs="Times New Roman"/>
          <w:noProof/>
          <w:color w:val="000000"/>
          <w:sz w:val="24"/>
          <w:szCs w:val="24"/>
          <w:lang w:eastAsia="ru-RU"/>
        </w:rPr>
        <w:drawing>
          <wp:inline distT="0" distB="0" distL="0" distR="0" wp14:anchorId="3D2DA9E6" wp14:editId="1BDBA4B7">
            <wp:extent cx="381635" cy="151130"/>
            <wp:effectExtent l="0" t="0" r="0" b="1270"/>
            <wp:docPr id="59" name="Рисунок 59" descr="http://bizlog.ru/lib/b2/img/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bizlog.ru/lib/b2/img/image059.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1635" cy="15113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состоит из контрольной карты </w:t>
      </w:r>
      <w:r w:rsidRPr="00A7009F">
        <w:rPr>
          <w:rFonts w:ascii="Times New Roman" w:eastAsia="Times New Roman" w:hAnsi="Times New Roman" w:cs="Times New Roman"/>
          <w:noProof/>
          <w:color w:val="000000"/>
          <w:sz w:val="24"/>
          <w:szCs w:val="24"/>
          <w:lang w:eastAsia="ru-RU"/>
        </w:rPr>
        <w:drawing>
          <wp:inline distT="0" distB="0" distL="0" distR="0" wp14:anchorId="544AB0E2" wp14:editId="5070B4FA">
            <wp:extent cx="127000" cy="151130"/>
            <wp:effectExtent l="0" t="0" r="6350" b="1270"/>
            <wp:docPr id="58" name="Рисунок 58" descr="http://bizlog.ru/lib/b2/img/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bizlog.ru/lib/b2/img/image060.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xml:space="preserve">, отражающей контроль за изменением среднего арифметического, и контрольной карты R, служащей для контроля </w:t>
      </w:r>
      <w:proofErr w:type="gramStart"/>
      <w:r w:rsidRPr="00A7009F">
        <w:rPr>
          <w:rFonts w:ascii="Times New Roman" w:eastAsia="Times New Roman" w:hAnsi="Times New Roman" w:cs="Times New Roman"/>
          <w:color w:val="000000"/>
          <w:sz w:val="24"/>
          <w:szCs w:val="24"/>
          <w:lang w:eastAsia="ru-RU"/>
        </w:rPr>
        <w:t>изменений рассеивания значений показателей качества</w:t>
      </w:r>
      <w:proofErr w:type="gramEnd"/>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Применяется при измерении таких показателей, как длина, масса, диаметр, время, предел прочности при растяжении, шероховатость, прибыль и т.д.;</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б) Контрольная карта </w:t>
      </w:r>
      <w:r w:rsidRPr="00A7009F">
        <w:rPr>
          <w:rFonts w:ascii="Times New Roman" w:eastAsia="Times New Roman" w:hAnsi="Times New Roman" w:cs="Times New Roman"/>
          <w:noProof/>
          <w:color w:val="000000"/>
          <w:sz w:val="24"/>
          <w:szCs w:val="24"/>
          <w:lang w:eastAsia="ru-RU"/>
        </w:rPr>
        <w:drawing>
          <wp:inline distT="0" distB="0" distL="0" distR="0" wp14:anchorId="0EDBC3B9" wp14:editId="1FF04F13">
            <wp:extent cx="389890" cy="158750"/>
            <wp:effectExtent l="0" t="0" r="0" b="0"/>
            <wp:docPr id="57" name="Рисунок 57" descr="http://bizlog.ru/lib/b2/img/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bizlog.ru/lib/b2/img/image061.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9890" cy="15875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состоит из контрольной карты </w:t>
      </w:r>
      <w:r w:rsidRPr="00A7009F">
        <w:rPr>
          <w:rFonts w:ascii="Times New Roman" w:eastAsia="Times New Roman" w:hAnsi="Times New Roman" w:cs="Times New Roman"/>
          <w:noProof/>
          <w:color w:val="000000"/>
          <w:sz w:val="24"/>
          <w:szCs w:val="24"/>
          <w:lang w:eastAsia="ru-RU"/>
        </w:rPr>
        <w:drawing>
          <wp:inline distT="0" distB="0" distL="0" distR="0" wp14:anchorId="61164E96" wp14:editId="2FD1C3A9">
            <wp:extent cx="142875" cy="158750"/>
            <wp:effectExtent l="0" t="0" r="9525" b="0"/>
            <wp:docPr id="56" name="Рисунок 56" descr="http://bizlog.ru/lib/b2/img/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bizlog.ru/lib/b2/img/image062.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xml:space="preserve">, осуществляющей </w:t>
      </w:r>
      <w:proofErr w:type="gramStart"/>
      <w:r w:rsidRPr="00A7009F">
        <w:rPr>
          <w:rFonts w:ascii="Times New Roman" w:eastAsia="Times New Roman" w:hAnsi="Times New Roman" w:cs="Times New Roman"/>
          <w:color w:val="000000"/>
          <w:sz w:val="24"/>
          <w:szCs w:val="24"/>
          <w:lang w:eastAsia="ru-RU"/>
        </w:rPr>
        <w:t>контроль за</w:t>
      </w:r>
      <w:proofErr w:type="gramEnd"/>
      <w:r w:rsidRPr="00A7009F">
        <w:rPr>
          <w:rFonts w:ascii="Times New Roman" w:eastAsia="Times New Roman" w:hAnsi="Times New Roman" w:cs="Times New Roman"/>
          <w:color w:val="000000"/>
          <w:sz w:val="24"/>
          <w:szCs w:val="24"/>
          <w:lang w:eastAsia="ru-RU"/>
        </w:rPr>
        <w:t xml:space="preserve"> изменением значения медианы, и контрольной карты R. Применяется в тех же случаях, что и предыдущая карта. Однако она более проста, поэтому более пригодна для заполнения на рабочем месте.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Контрольные карты для регулирования по качественным признакам: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а) контрольная карта </w:t>
      </w:r>
      <w:r w:rsidRPr="00A7009F">
        <w:rPr>
          <w:rFonts w:ascii="Times New Roman" w:eastAsia="Times New Roman" w:hAnsi="Times New Roman" w:cs="Times New Roman"/>
          <w:i/>
          <w:iCs/>
          <w:color w:val="000000"/>
          <w:sz w:val="24"/>
          <w:szCs w:val="24"/>
          <w:lang w:eastAsia="ru-RU"/>
        </w:rPr>
        <w:t>p</w:t>
      </w:r>
      <w:r w:rsidRPr="00A7009F">
        <w:rPr>
          <w:rFonts w:ascii="Times New Roman" w:eastAsia="Times New Roman" w:hAnsi="Times New Roman" w:cs="Times New Roman"/>
          <w:color w:val="000000"/>
          <w:sz w:val="24"/>
          <w:szCs w:val="24"/>
          <w:lang w:eastAsia="ru-RU"/>
        </w:rPr>
        <w:t xml:space="preserve"> (для доли дефектных изделий) или процента брака, применяется для контроля и регулирования технологического процесса после проверки небольшой партии изделий и разделения их на доброкачественные и дефектные, т.е. определения их по качественным признакам. Доля дефектных изделий получена путём деления числа обнаруженных дефектных изделий на число проверенных изделий. Может </w:t>
      </w:r>
      <w:r w:rsidRPr="00A7009F">
        <w:rPr>
          <w:rFonts w:ascii="Times New Roman" w:eastAsia="Times New Roman" w:hAnsi="Times New Roman" w:cs="Times New Roman"/>
          <w:color w:val="000000"/>
          <w:sz w:val="24"/>
          <w:szCs w:val="24"/>
          <w:lang w:eastAsia="ru-RU"/>
        </w:rPr>
        <w:lastRenderedPageBreak/>
        <w:t>применяться также для определения интенсивности выпуска продукции, процента неявки на работу и т.д.;</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б) контрольная карта </w:t>
      </w:r>
      <w:r w:rsidRPr="00A7009F">
        <w:rPr>
          <w:rFonts w:ascii="Times New Roman" w:eastAsia="Times New Roman" w:hAnsi="Times New Roman" w:cs="Times New Roman"/>
          <w:i/>
          <w:iCs/>
          <w:color w:val="000000"/>
          <w:sz w:val="24"/>
          <w:szCs w:val="24"/>
          <w:lang w:eastAsia="ru-RU"/>
        </w:rPr>
        <w:t>pn</w:t>
      </w:r>
      <w:r w:rsidRPr="00A7009F">
        <w:rPr>
          <w:rFonts w:ascii="Times New Roman" w:eastAsia="Times New Roman" w:hAnsi="Times New Roman" w:cs="Times New Roman"/>
          <w:color w:val="000000"/>
          <w:sz w:val="24"/>
          <w:szCs w:val="24"/>
          <w:lang w:eastAsia="ru-RU"/>
        </w:rPr>
        <w:t> (количество брака), применяется в случаях, когда контролируемым параметром является число дефектных изделий при постоянном объеме выборки </w:t>
      </w:r>
      <w:r w:rsidRPr="00A7009F">
        <w:rPr>
          <w:rFonts w:ascii="Times New Roman" w:eastAsia="Times New Roman" w:hAnsi="Times New Roman" w:cs="Times New Roman"/>
          <w:i/>
          <w:iCs/>
          <w:color w:val="000000"/>
          <w:sz w:val="24"/>
          <w:szCs w:val="24"/>
          <w:lang w:eastAsia="ru-RU"/>
        </w:rPr>
        <w:t>n</w:t>
      </w:r>
      <w:r w:rsidRPr="00A7009F">
        <w:rPr>
          <w:rFonts w:ascii="Times New Roman" w:eastAsia="Times New Roman" w:hAnsi="Times New Roman" w:cs="Times New Roman"/>
          <w:color w:val="000000"/>
          <w:sz w:val="24"/>
          <w:szCs w:val="24"/>
          <w:lang w:eastAsia="ru-RU"/>
        </w:rPr>
        <w:t>. Практически совпадает с картой </w:t>
      </w:r>
      <w:r w:rsidRPr="00A7009F">
        <w:rPr>
          <w:rFonts w:ascii="Times New Roman" w:eastAsia="Times New Roman" w:hAnsi="Times New Roman" w:cs="Times New Roman"/>
          <w:i/>
          <w:iCs/>
          <w:color w:val="000000"/>
          <w:sz w:val="24"/>
          <w:szCs w:val="24"/>
          <w:lang w:eastAsia="ru-RU"/>
        </w:rPr>
        <w:t>p</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контрольная карта </w:t>
      </w:r>
      <w:r w:rsidRPr="00A7009F">
        <w:rPr>
          <w:rFonts w:ascii="Times New Roman" w:eastAsia="Times New Roman" w:hAnsi="Times New Roman" w:cs="Times New Roman"/>
          <w:i/>
          <w:iCs/>
          <w:color w:val="000000"/>
          <w:sz w:val="24"/>
          <w:szCs w:val="24"/>
          <w:lang w:eastAsia="ru-RU"/>
        </w:rPr>
        <w:t>c</w:t>
      </w:r>
      <w:r w:rsidRPr="00A7009F">
        <w:rPr>
          <w:rFonts w:ascii="Times New Roman" w:eastAsia="Times New Roman" w:hAnsi="Times New Roman" w:cs="Times New Roman"/>
          <w:color w:val="000000"/>
          <w:sz w:val="24"/>
          <w:szCs w:val="24"/>
          <w:lang w:eastAsia="ru-RU"/>
        </w:rPr>
        <w:t> (число дефектов на одно изделие), используется, когда контролируется число дефектов, обнаруживаемых среди постоянных объемов продукции (автомобили – одна или 5 транспортных единиц, листовая сталь – один или 10 листов);</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г) контрольная карта </w:t>
      </w:r>
      <w:r w:rsidRPr="00A7009F">
        <w:rPr>
          <w:rFonts w:ascii="Times New Roman" w:eastAsia="Times New Roman" w:hAnsi="Times New Roman" w:cs="Times New Roman"/>
          <w:i/>
          <w:iCs/>
          <w:color w:val="000000"/>
          <w:sz w:val="24"/>
          <w:szCs w:val="24"/>
          <w:lang w:eastAsia="ru-RU"/>
        </w:rPr>
        <w:t>n</w:t>
      </w:r>
      <w:r w:rsidRPr="00A7009F">
        <w:rPr>
          <w:rFonts w:ascii="Times New Roman" w:eastAsia="Times New Roman" w:hAnsi="Times New Roman" w:cs="Times New Roman"/>
          <w:color w:val="000000"/>
          <w:sz w:val="24"/>
          <w:szCs w:val="24"/>
          <w:lang w:eastAsia="ru-RU"/>
        </w:rPr>
        <w:t xml:space="preserve"> (число дефектов на единицу площади), используется, когда площадь, длина, масса, объём, сорт непостоянны и </w:t>
      </w:r>
      <w:proofErr w:type="gramStart"/>
      <w:r w:rsidRPr="00A7009F">
        <w:rPr>
          <w:rFonts w:ascii="Times New Roman" w:eastAsia="Times New Roman" w:hAnsi="Times New Roman" w:cs="Times New Roman"/>
          <w:color w:val="000000"/>
          <w:sz w:val="24"/>
          <w:szCs w:val="24"/>
          <w:lang w:eastAsia="ru-RU"/>
        </w:rPr>
        <w:t>обращаться</w:t>
      </w:r>
      <w:proofErr w:type="gramEnd"/>
      <w:r w:rsidRPr="00A7009F">
        <w:rPr>
          <w:rFonts w:ascii="Times New Roman" w:eastAsia="Times New Roman" w:hAnsi="Times New Roman" w:cs="Times New Roman"/>
          <w:color w:val="000000"/>
          <w:sz w:val="24"/>
          <w:szCs w:val="24"/>
          <w:lang w:eastAsia="ru-RU"/>
        </w:rPr>
        <w:t xml:space="preserve"> с выборкой как с постоянным объемом невозможно.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При обнаружении дефектных изделий целесообразно прикреплять к ним разные ярлыки: для дефектных изделий, обнаруженных оператором (тип A), и для дефектных изделий, обнаруженных контролером (тип B). Например, в случае A – красные буквы по белому полю, в случае B – чёрные буквы по белому полю.</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На ярлыке указывают номер детали, наименование изделия, технологический процесс, место работы, год, месяц и число, сущность дефекта, число отказов, причину возникновения дефектности, принятые меры воздействия.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 зависимости от целей и задач </w:t>
      </w:r>
      <w:r w:rsidRPr="00A7009F">
        <w:rPr>
          <w:rFonts w:ascii="Times New Roman" w:eastAsia="Times New Roman" w:hAnsi="Times New Roman" w:cs="Times New Roman"/>
          <w:i/>
          <w:iCs/>
          <w:color w:val="000000"/>
          <w:sz w:val="24"/>
          <w:szCs w:val="24"/>
          <w:lang w:eastAsia="ru-RU"/>
        </w:rPr>
        <w:t>анализа качества продукции</w:t>
      </w:r>
      <w:r w:rsidRPr="00A7009F">
        <w:rPr>
          <w:rFonts w:ascii="Times New Roman" w:eastAsia="Times New Roman" w:hAnsi="Times New Roman" w:cs="Times New Roman"/>
          <w:color w:val="000000"/>
          <w:sz w:val="24"/>
          <w:szCs w:val="24"/>
          <w:lang w:eastAsia="ru-RU"/>
        </w:rPr>
        <w:t>, а также возможностей получения необходимых для его осуществления данных аналитические методы его проведения существенно различаются. Влияет на это и этап жизненного цикла продукции, охватываемый деятельностью предприятия.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На этапах проектирования, технологического планирования, подготовки и освоения производства целесообразно применение функционально-стоимостного анализа (ФСА): это метод системного исследования функций отдельного изделия или технологического, производственного, хозяйственного процесса, структуры, ориентированный на повышение эффективности использования ресурсов путем оптимизации соотношения между потребительскими свойствами объекта и затратами на его разработку, производство и эксплуатацию.</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Основными принципами</w:t>
      </w:r>
      <w:r w:rsidRPr="00A7009F">
        <w:rPr>
          <w:rFonts w:ascii="Times New Roman" w:eastAsia="Times New Roman" w:hAnsi="Times New Roman" w:cs="Times New Roman"/>
          <w:color w:val="000000"/>
          <w:sz w:val="24"/>
          <w:szCs w:val="24"/>
          <w:lang w:eastAsia="ru-RU"/>
        </w:rPr>
        <w:t> применения ФСА являются: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1.  функциональный подход к объекту исследования;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2.  системный подход к анализу объекта и выполняемых им функций;</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исследование функций объекта и их материальных носителей на всех стадиях жизненного цикла изделия;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4.  соответствие качества и полезности функций продукции затратам на них;</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5.  коллективное творчество.</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Выполняемые изделием и его составляющими функции можно сгруппировать по ряду признаков. По области проявления </w:t>
      </w:r>
      <w:r w:rsidRPr="00A7009F">
        <w:rPr>
          <w:rFonts w:ascii="Times New Roman" w:eastAsia="Times New Roman" w:hAnsi="Times New Roman" w:cs="Times New Roman"/>
          <w:i/>
          <w:iCs/>
          <w:color w:val="000000"/>
          <w:sz w:val="24"/>
          <w:szCs w:val="24"/>
          <w:lang w:eastAsia="ru-RU"/>
        </w:rPr>
        <w:t xml:space="preserve">функции подразделяются </w:t>
      </w:r>
      <w:proofErr w:type="gramStart"/>
      <w:r w:rsidRPr="00A7009F">
        <w:rPr>
          <w:rFonts w:ascii="Times New Roman" w:eastAsia="Times New Roman" w:hAnsi="Times New Roman" w:cs="Times New Roman"/>
          <w:i/>
          <w:iCs/>
          <w:color w:val="000000"/>
          <w:sz w:val="24"/>
          <w:szCs w:val="24"/>
          <w:lang w:eastAsia="ru-RU"/>
        </w:rPr>
        <w:t>на</w:t>
      </w:r>
      <w:proofErr w:type="gramEnd"/>
      <w:r w:rsidRPr="00A7009F">
        <w:rPr>
          <w:rFonts w:ascii="Times New Roman" w:eastAsia="Times New Roman" w:hAnsi="Times New Roman" w:cs="Times New Roman"/>
          <w:i/>
          <w:iCs/>
          <w:color w:val="000000"/>
          <w:sz w:val="24"/>
          <w:szCs w:val="24"/>
          <w:lang w:eastAsia="ru-RU"/>
        </w:rPr>
        <w:t xml:space="preserve"> внешние и внутренние.</w:t>
      </w:r>
      <w:r w:rsidRPr="00A7009F">
        <w:rPr>
          <w:rFonts w:ascii="Times New Roman" w:eastAsia="Times New Roman" w:hAnsi="Times New Roman" w:cs="Times New Roman"/>
          <w:color w:val="000000"/>
          <w:sz w:val="24"/>
          <w:szCs w:val="24"/>
          <w:lang w:eastAsia="ru-RU"/>
        </w:rPr>
        <w:t> Внешние – это функции, выполняемые объектом при его взаимодействии с внешней средой. Внутренние – функции, которые выполняют какие-либо элементы объекта, и их связи в границах объекта.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По роли в удовлетворении потребностей среди внешних функций различают </w:t>
      </w:r>
      <w:r w:rsidRPr="00A7009F">
        <w:rPr>
          <w:rFonts w:ascii="Times New Roman" w:eastAsia="Times New Roman" w:hAnsi="Times New Roman" w:cs="Times New Roman"/>
          <w:i/>
          <w:iCs/>
          <w:color w:val="000000"/>
          <w:sz w:val="24"/>
          <w:szCs w:val="24"/>
          <w:lang w:eastAsia="ru-RU"/>
        </w:rPr>
        <w:t>главные и второстепенные</w:t>
      </w: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Главная функция отражает главную цель создания объекта, а второстепенная – побочную.</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По роли в рабочем процессе внутренние функции можно подразделить </w:t>
      </w:r>
      <w:proofErr w:type="gramStart"/>
      <w:r w:rsidRPr="00A7009F">
        <w:rPr>
          <w:rFonts w:ascii="Times New Roman" w:eastAsia="Times New Roman" w:hAnsi="Times New Roman" w:cs="Times New Roman"/>
          <w:color w:val="000000"/>
          <w:sz w:val="24"/>
          <w:szCs w:val="24"/>
          <w:lang w:eastAsia="ru-RU"/>
        </w:rPr>
        <w:t>на</w:t>
      </w:r>
      <w:proofErr w:type="gramEnd"/>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i/>
          <w:iCs/>
          <w:color w:val="000000"/>
          <w:sz w:val="24"/>
          <w:szCs w:val="24"/>
          <w:lang w:eastAsia="ru-RU"/>
        </w:rPr>
        <w:t>основные и вспомогательные</w:t>
      </w:r>
      <w:r w:rsidRPr="00A7009F">
        <w:rPr>
          <w:rFonts w:ascii="Times New Roman" w:eastAsia="Times New Roman" w:hAnsi="Times New Roman" w:cs="Times New Roman"/>
          <w:color w:val="000000"/>
          <w:sz w:val="24"/>
          <w:szCs w:val="24"/>
          <w:lang w:eastAsia="ru-RU"/>
        </w:rPr>
        <w:t xml:space="preserve">. Основная функция подчинена </w:t>
      </w:r>
      <w:proofErr w:type="gramStart"/>
      <w:r w:rsidRPr="00A7009F">
        <w:rPr>
          <w:rFonts w:ascii="Times New Roman" w:eastAsia="Times New Roman" w:hAnsi="Times New Roman" w:cs="Times New Roman"/>
          <w:color w:val="000000"/>
          <w:sz w:val="24"/>
          <w:szCs w:val="24"/>
          <w:lang w:eastAsia="ru-RU"/>
        </w:rPr>
        <w:t>главной</w:t>
      </w:r>
      <w:proofErr w:type="gramEnd"/>
      <w:r w:rsidRPr="00A7009F">
        <w:rPr>
          <w:rFonts w:ascii="Times New Roman" w:eastAsia="Times New Roman" w:hAnsi="Times New Roman" w:cs="Times New Roman"/>
          <w:color w:val="000000"/>
          <w:sz w:val="24"/>
          <w:szCs w:val="24"/>
          <w:lang w:eastAsia="ru-RU"/>
        </w:rPr>
        <w:t xml:space="preserve"> и обусловливает работоспособность объекта. С помощью </w:t>
      </w:r>
      <w:proofErr w:type="gramStart"/>
      <w:r w:rsidRPr="00A7009F">
        <w:rPr>
          <w:rFonts w:ascii="Times New Roman" w:eastAsia="Times New Roman" w:hAnsi="Times New Roman" w:cs="Times New Roman"/>
          <w:color w:val="000000"/>
          <w:sz w:val="24"/>
          <w:szCs w:val="24"/>
          <w:lang w:eastAsia="ru-RU"/>
        </w:rPr>
        <w:t>вспомогательных</w:t>
      </w:r>
      <w:proofErr w:type="gramEnd"/>
      <w:r w:rsidRPr="00A7009F">
        <w:rPr>
          <w:rFonts w:ascii="Times New Roman" w:eastAsia="Times New Roman" w:hAnsi="Times New Roman" w:cs="Times New Roman"/>
          <w:color w:val="000000"/>
          <w:sz w:val="24"/>
          <w:szCs w:val="24"/>
          <w:lang w:eastAsia="ru-RU"/>
        </w:rPr>
        <w:t xml:space="preserve"> реализуются главные, второстепенные и основные функции.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По характеру проявления все перечисленные функции делятся </w:t>
      </w:r>
      <w:proofErr w:type="gramStart"/>
      <w:r w:rsidRPr="00A7009F">
        <w:rPr>
          <w:rFonts w:ascii="Times New Roman" w:eastAsia="Times New Roman" w:hAnsi="Times New Roman" w:cs="Times New Roman"/>
          <w:color w:val="000000"/>
          <w:sz w:val="24"/>
          <w:szCs w:val="24"/>
          <w:lang w:eastAsia="ru-RU"/>
        </w:rPr>
        <w:t>на</w:t>
      </w:r>
      <w:proofErr w:type="gramEnd"/>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i/>
          <w:iCs/>
          <w:color w:val="000000"/>
          <w:sz w:val="24"/>
          <w:szCs w:val="24"/>
          <w:lang w:eastAsia="ru-RU"/>
        </w:rPr>
        <w:t>номинальные, потенциальные и действительные</w:t>
      </w:r>
      <w:r w:rsidRPr="00A7009F">
        <w:rPr>
          <w:rFonts w:ascii="Times New Roman" w:eastAsia="Times New Roman" w:hAnsi="Times New Roman" w:cs="Times New Roman"/>
          <w:color w:val="000000"/>
          <w:sz w:val="24"/>
          <w:szCs w:val="24"/>
          <w:lang w:eastAsia="ru-RU"/>
        </w:rPr>
        <w:t xml:space="preserve">. </w:t>
      </w:r>
      <w:proofErr w:type="gramStart"/>
      <w:r w:rsidRPr="00A7009F">
        <w:rPr>
          <w:rFonts w:ascii="Times New Roman" w:eastAsia="Times New Roman" w:hAnsi="Times New Roman" w:cs="Times New Roman"/>
          <w:color w:val="000000"/>
          <w:sz w:val="24"/>
          <w:szCs w:val="24"/>
          <w:lang w:eastAsia="ru-RU"/>
        </w:rPr>
        <w:t>Номинальные задаются при формировании, создании объекта и обязательны для выполнения.</w:t>
      </w:r>
      <w:proofErr w:type="gramEnd"/>
      <w:r w:rsidRPr="00A7009F">
        <w:rPr>
          <w:rFonts w:ascii="Times New Roman" w:eastAsia="Times New Roman" w:hAnsi="Times New Roman" w:cs="Times New Roman"/>
          <w:color w:val="000000"/>
          <w:sz w:val="24"/>
          <w:szCs w:val="24"/>
          <w:lang w:eastAsia="ru-RU"/>
        </w:rPr>
        <w:t xml:space="preserve"> Потенциальные отражают возможность </w:t>
      </w:r>
      <w:r w:rsidRPr="00A7009F">
        <w:rPr>
          <w:rFonts w:ascii="Times New Roman" w:eastAsia="Times New Roman" w:hAnsi="Times New Roman" w:cs="Times New Roman"/>
          <w:color w:val="000000"/>
          <w:sz w:val="24"/>
          <w:szCs w:val="24"/>
          <w:lang w:eastAsia="ru-RU"/>
        </w:rPr>
        <w:lastRenderedPageBreak/>
        <w:t>выполнения объектом каких-либо функций при изменении условий его эксплуатации. Действительные – это фактически выполняемые объектом функции.</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A7009F">
        <w:rPr>
          <w:rFonts w:ascii="Times New Roman" w:eastAsia="Times New Roman" w:hAnsi="Times New Roman" w:cs="Times New Roman"/>
          <w:color w:val="000000"/>
          <w:sz w:val="24"/>
          <w:szCs w:val="24"/>
          <w:lang w:eastAsia="ru-RU"/>
        </w:rPr>
        <w:t>Все функции объекта могут быть полезными и бесполезными, а последние нейтральными и вредными.</w:t>
      </w:r>
      <w:proofErr w:type="gramEnd"/>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Цель функционально-стоимостного анализа заключается в развитии полезных функций объекта при оптимальном соотношении между их значимостью для потребителя и затратами на их осуществление, т.е. в выборе наиболее благоприятного для потребителя и производителя, если речь идет о производстве продукции, варианта решения задачи о качестве продукц</w:t>
      </w:r>
      <w:proofErr w:type="gramStart"/>
      <w:r w:rsidRPr="00A7009F">
        <w:rPr>
          <w:rFonts w:ascii="Times New Roman" w:eastAsia="Times New Roman" w:hAnsi="Times New Roman" w:cs="Times New Roman"/>
          <w:color w:val="000000"/>
          <w:sz w:val="24"/>
          <w:szCs w:val="24"/>
          <w:lang w:eastAsia="ru-RU"/>
        </w:rPr>
        <w:t>ии и ее</w:t>
      </w:r>
      <w:proofErr w:type="gramEnd"/>
      <w:r w:rsidRPr="00A7009F">
        <w:rPr>
          <w:rFonts w:ascii="Times New Roman" w:eastAsia="Times New Roman" w:hAnsi="Times New Roman" w:cs="Times New Roman"/>
          <w:color w:val="000000"/>
          <w:sz w:val="24"/>
          <w:szCs w:val="24"/>
          <w:lang w:eastAsia="ru-RU"/>
        </w:rPr>
        <w:t xml:space="preserve"> стоимости. Математически цель ФСА можно записать следующим образом:</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1D4BE4D7" wp14:editId="0396D9A9">
            <wp:extent cx="874395" cy="469265"/>
            <wp:effectExtent l="0" t="0" r="0" b="6985"/>
            <wp:docPr id="55" name="Рисунок 55" descr="http://bizlog.ru/lib/b2/img/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bizlog.ru/lib/b2/img/image063.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74395" cy="469265"/>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где ПС – потребительная стоимость анализируемого объекта, выраженная совокупностью его потребительных свойств (ПС=∑nc</w:t>
      </w:r>
      <w:r w:rsidRPr="00A7009F">
        <w:rPr>
          <w:rFonts w:ascii="Times New Roman" w:eastAsia="Times New Roman" w:hAnsi="Times New Roman" w:cs="Times New Roman"/>
          <w:color w:val="000000"/>
          <w:sz w:val="24"/>
          <w:szCs w:val="24"/>
          <w:vertAlign w:val="subscript"/>
          <w:lang w:eastAsia="ru-RU"/>
        </w:rPr>
        <w:t>i</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3 – издержки на достижение необходимых потребительных свойств.</w:t>
      </w:r>
    </w:p>
    <w:p w:rsidR="00D5115F" w:rsidRPr="00A7009F" w:rsidRDefault="00D5115F"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D5115F" w:rsidRDefault="00B15623" w:rsidP="005C162E">
      <w:pPr>
        <w:tabs>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r w:rsidRPr="0068642B">
        <w:rPr>
          <w:rFonts w:ascii="Times New Roman" w:eastAsia="Times New Roman" w:hAnsi="Times New Roman" w:cs="Times New Roman"/>
          <w:b/>
          <w:sz w:val="24"/>
          <w:szCs w:val="24"/>
          <w:lang w:val="kk-KZ" w:eastAsia="ru-RU"/>
        </w:rPr>
        <w:t>Контрольные вопросы:</w:t>
      </w:r>
    </w:p>
    <w:p w:rsidR="00D857C3" w:rsidRPr="0068642B" w:rsidRDefault="00D857C3" w:rsidP="00A7009F">
      <w:pPr>
        <w:tabs>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1.</w:t>
      </w:r>
      <w:r w:rsidR="00B15623" w:rsidRPr="00A7009F">
        <w:rPr>
          <w:color w:val="000000"/>
        </w:rPr>
        <w:t>Что такое система контроля качества продукции?</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2.</w:t>
      </w:r>
      <w:r w:rsidR="00B15623" w:rsidRPr="00A7009F">
        <w:rPr>
          <w:color w:val="000000"/>
        </w:rPr>
        <w:t>Какова структура ОТК и какие задачи на него возлагают?</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3.</w:t>
      </w:r>
      <w:r w:rsidR="00B15623" w:rsidRPr="00A7009F">
        <w:rPr>
          <w:color w:val="000000"/>
        </w:rPr>
        <w:t>Определите основные элементы системы профилактики брака на предприятии.</w:t>
      </w:r>
    </w:p>
    <w:p w:rsidR="00B15623" w:rsidRPr="00B15623" w:rsidRDefault="00B15623"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D5115F" w:rsidRPr="00A7009F" w:rsidRDefault="00D5115F"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A7009F">
      <w:pPr>
        <w:tabs>
          <w:tab w:val="left" w:pos="1701"/>
        </w:tabs>
        <w:spacing w:after="0" w:line="240" w:lineRule="auto"/>
        <w:ind w:firstLine="709"/>
        <w:jc w:val="both"/>
        <w:rPr>
          <w:rFonts w:ascii="Times New Roman" w:hAnsi="Times New Roman" w:cs="Times New Roman"/>
          <w:sz w:val="24"/>
          <w:szCs w:val="24"/>
          <w:lang w:val="kk-KZ"/>
        </w:rPr>
      </w:pPr>
    </w:p>
    <w:p w:rsidR="00E82D9A" w:rsidRPr="00A7009F" w:rsidRDefault="00E82D9A" w:rsidP="00A7009F">
      <w:pPr>
        <w:tabs>
          <w:tab w:val="left" w:pos="1701"/>
        </w:tabs>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w:t>
      </w:r>
      <w:r w:rsidR="00D5115F" w:rsidRPr="00A7009F">
        <w:rPr>
          <w:rFonts w:ascii="Times New Roman" w:hAnsi="Times New Roman" w:cs="Times New Roman"/>
          <w:b/>
          <w:sz w:val="24"/>
          <w:szCs w:val="24"/>
        </w:rPr>
        <w:t>3</w:t>
      </w:r>
    </w:p>
    <w:p w:rsidR="00E82D9A" w:rsidRPr="00A7009F" w:rsidRDefault="00E82D9A" w:rsidP="00A7009F">
      <w:pPr>
        <w:tabs>
          <w:tab w:val="left" w:pos="1701"/>
        </w:tabs>
        <w:spacing w:after="0" w:line="240" w:lineRule="auto"/>
        <w:ind w:right="-1" w:firstLine="709"/>
        <w:jc w:val="both"/>
        <w:rPr>
          <w:rFonts w:ascii="Times New Roman" w:hAnsi="Times New Roman" w:cs="Times New Roman"/>
          <w:sz w:val="24"/>
          <w:szCs w:val="24"/>
        </w:rPr>
      </w:pPr>
    </w:p>
    <w:p w:rsidR="00E82D9A" w:rsidRPr="00A7009F" w:rsidRDefault="00885975" w:rsidP="00A7009F">
      <w:pPr>
        <w:tabs>
          <w:tab w:val="left" w:pos="1701"/>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rPr>
        <w:t>Тем</w:t>
      </w:r>
      <w:r>
        <w:rPr>
          <w:rFonts w:ascii="Times New Roman" w:hAnsi="Times New Roman" w:cs="Times New Roman"/>
          <w:sz w:val="24"/>
          <w:szCs w:val="24"/>
          <w:lang w:val="kk-KZ"/>
        </w:rPr>
        <w:t>а</w:t>
      </w:r>
      <w:r w:rsidR="00E82D9A" w:rsidRPr="00A7009F">
        <w:rPr>
          <w:rFonts w:ascii="Times New Roman" w:hAnsi="Times New Roman" w:cs="Times New Roman"/>
          <w:sz w:val="24"/>
          <w:szCs w:val="24"/>
        </w:rPr>
        <w:t>:</w:t>
      </w:r>
      <w:r w:rsidR="00E82D9A" w:rsidRPr="00A7009F">
        <w:rPr>
          <w:rFonts w:ascii="Times New Roman" w:hAnsi="Times New Roman" w:cs="Times New Roman"/>
          <w:b/>
          <w:sz w:val="24"/>
          <w:szCs w:val="24"/>
        </w:rPr>
        <w:t xml:space="preserve"> </w:t>
      </w:r>
      <w:r w:rsidR="003E7568" w:rsidRPr="00A7009F">
        <w:rPr>
          <w:rFonts w:ascii="Times New Roman" w:hAnsi="Times New Roman" w:cs="Times New Roman"/>
          <w:b/>
          <w:sz w:val="24"/>
          <w:szCs w:val="24"/>
        </w:rPr>
        <w:t xml:space="preserve">Специальные подсистемы управления качеством. </w:t>
      </w:r>
      <w:r w:rsidR="007E68D2" w:rsidRPr="00A7009F">
        <w:rPr>
          <w:rFonts w:ascii="Times New Roman" w:hAnsi="Times New Roman" w:cs="Times New Roman"/>
          <w:b/>
          <w:sz w:val="24"/>
          <w:szCs w:val="24"/>
        </w:rPr>
        <w:t>Стандартизация в системе управления качеством. Сущность процессов стандартизации</w:t>
      </w: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E82D9A"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val="kk-KZ" w:eastAsia="ru-RU"/>
        </w:rPr>
        <w:t>План:</w:t>
      </w:r>
    </w:p>
    <w:p w:rsidR="00885975" w:rsidRPr="00885975" w:rsidRDefault="00885975" w:rsidP="00BD6344">
      <w:pPr>
        <w:pStyle w:val="a6"/>
        <w:numPr>
          <w:ilvl w:val="0"/>
          <w:numId w:val="61"/>
        </w:numPr>
        <w:tabs>
          <w:tab w:val="left" w:pos="-142"/>
          <w:tab w:val="left" w:pos="426"/>
        </w:tabs>
        <w:spacing w:after="0" w:line="240" w:lineRule="auto"/>
        <w:ind w:left="0" w:right="-1" w:firstLine="0"/>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Специальные подсистемы управления качеством. </w:t>
      </w:r>
    </w:p>
    <w:p w:rsidR="00885975" w:rsidRPr="00885975" w:rsidRDefault="00885975" w:rsidP="00BD6344">
      <w:pPr>
        <w:pStyle w:val="a6"/>
        <w:numPr>
          <w:ilvl w:val="0"/>
          <w:numId w:val="61"/>
        </w:numPr>
        <w:tabs>
          <w:tab w:val="left" w:pos="-142"/>
          <w:tab w:val="left" w:pos="426"/>
        </w:tabs>
        <w:spacing w:after="0" w:line="240" w:lineRule="auto"/>
        <w:ind w:left="0" w:right="-1" w:firstLine="0"/>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Стандартизация в системе управления качеством. </w:t>
      </w:r>
    </w:p>
    <w:p w:rsidR="003E7568" w:rsidRPr="00885975" w:rsidRDefault="00885975" w:rsidP="00BD6344">
      <w:pPr>
        <w:pStyle w:val="a6"/>
        <w:numPr>
          <w:ilvl w:val="0"/>
          <w:numId w:val="61"/>
        </w:numPr>
        <w:tabs>
          <w:tab w:val="left" w:pos="-142"/>
          <w:tab w:val="left" w:pos="426"/>
        </w:tabs>
        <w:spacing w:after="0" w:line="240" w:lineRule="auto"/>
        <w:ind w:left="0" w:right="-1" w:firstLine="0"/>
        <w:jc w:val="both"/>
        <w:rPr>
          <w:rFonts w:ascii="Times New Roman" w:hAnsi="Times New Roman" w:cs="Times New Roman"/>
          <w:sz w:val="24"/>
          <w:szCs w:val="24"/>
          <w:lang w:val="kk-KZ"/>
        </w:rPr>
      </w:pPr>
      <w:r w:rsidRPr="00885975">
        <w:rPr>
          <w:rFonts w:ascii="Times New Roman" w:hAnsi="Times New Roman" w:cs="Times New Roman"/>
          <w:sz w:val="24"/>
          <w:szCs w:val="24"/>
        </w:rPr>
        <w:t>Сущность процессов стандартизации</w:t>
      </w:r>
    </w:p>
    <w:p w:rsidR="00885975" w:rsidRPr="00885975" w:rsidRDefault="00885975"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Важным элементом в системах управления качеством изделий является </w:t>
      </w:r>
      <w:r w:rsidRPr="00A7009F">
        <w:rPr>
          <w:i/>
          <w:iCs/>
          <w:color w:val="000000"/>
        </w:rPr>
        <w:t>стандартизация – </w:t>
      </w:r>
      <w:r w:rsidRPr="00A7009F">
        <w:rPr>
          <w:color w:val="000000"/>
        </w:rPr>
        <w:t>нормотворческая деятельность, которая находит наиболее рациональные нормы, а затем закрепляет их в нормативных документах типа стандарта, инструкции, методики и требований к разработке продукции, т.е. это комплекс средств, устанавливающих соответствие стандартам.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Стандартизация является одним из важнейших элементов современного механизма управления качеством продукции (работ, услуг). По определению международной организации по стандартизации (ИСО), </w:t>
      </w:r>
      <w:r w:rsidRPr="00A7009F">
        <w:rPr>
          <w:i/>
          <w:iCs/>
          <w:color w:val="000000"/>
        </w:rPr>
        <w:t>стандартизация – установление и применение правил с целью упорядочения деятельности в определенных областях на пользу и при участии всех заинтересованных сторон, </w:t>
      </w:r>
      <w:r w:rsidRPr="00A7009F">
        <w:rPr>
          <w:color w:val="000000"/>
        </w:rPr>
        <w:t>в частности для достижения всеобщей оптимальной экономии при соблюдении функциональных условий и требований техники безопасности.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Стандарт</w:t>
      </w:r>
      <w:r w:rsidRPr="00A7009F">
        <w:rPr>
          <w:color w:val="000000"/>
        </w:rPr>
        <w:t> </w:t>
      </w:r>
      <w:r w:rsidRPr="00A7009F">
        <w:rPr>
          <w:i/>
          <w:iCs/>
          <w:color w:val="000000"/>
        </w:rPr>
        <w:t>– </w:t>
      </w:r>
      <w:r w:rsidRPr="00A7009F">
        <w:rPr>
          <w:color w:val="000000"/>
        </w:rPr>
        <w:t xml:space="preserve">это нормативно-технический документ по стандартизации, устанавливающий комплекс правил, норм, требований к объекту стандартизации и утвержденный компетентным органом. Стандарты представляются в виде документов, содержащих определенные требования, правила или нормы, </w:t>
      </w:r>
      <w:proofErr w:type="gramStart"/>
      <w:r w:rsidRPr="00A7009F">
        <w:rPr>
          <w:color w:val="000000"/>
        </w:rPr>
        <w:t>обязательные к исполнению</w:t>
      </w:r>
      <w:proofErr w:type="gramEnd"/>
      <w:r w:rsidRPr="00A7009F">
        <w:rPr>
          <w:i/>
          <w:iCs/>
          <w:color w:val="000000"/>
        </w:rPr>
        <w:t>. </w:t>
      </w:r>
      <w:r w:rsidRPr="00A7009F">
        <w:rPr>
          <w:color w:val="000000"/>
        </w:rPr>
        <w:t xml:space="preserve">Это также основные единицы измерения или физические константы </w:t>
      </w:r>
      <w:r w:rsidRPr="00A7009F">
        <w:rPr>
          <w:color w:val="000000"/>
        </w:rPr>
        <w:lastRenderedPageBreak/>
        <w:t>(например, метр, вольт, ампер, абсолютный  нуль по Кельвину и т.д.). К стандартам относятся все предметы для физического сравнения: государственные первичные эталоны единицы длинны, массы, силы и т.д.</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Действующая система стандартизации позволяет разрабатывать и поддерживать в актуальном состоянии: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единый технический язык;</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унифицированные ряды важнейших технических характеристик продукции (допуски и посадки, напряжения, частоты и др.);</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типоразмерные ряды и типовые конструкции изделий общемашиностроительного применения (подшипники, крепеж, режущий инструмент и др.);</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систему классификаторов технико-экономической информации;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достоверные справочные данные о свойствах материалов и веществ.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Общей </w:t>
      </w:r>
      <w:r w:rsidRPr="00A7009F">
        <w:rPr>
          <w:i/>
          <w:iCs/>
          <w:color w:val="000000"/>
        </w:rPr>
        <w:t>целью стандартизации является</w:t>
      </w:r>
      <w:r w:rsidRPr="00A7009F">
        <w:rPr>
          <w:color w:val="000000"/>
        </w:rPr>
        <w:t> защита интересов потребителей и государства по вопросам качества продукции, процессов, услуг, обеспечивая: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безопасность продукции, работ и услуг для окружающей среды, жизни, здоровья и имущества;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безопасность хозяйственных субъектов с учетом риска возникновения природных и техногенных катастроф и других чрезвычайных ситуаций;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обороноспособность и мобилизационную готовность страны;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техническую и информационную совместимость, а также взаимозаменяемость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единство измерений;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качество продукции, работ и услуг в соответствии с уровнем науки, техники и технологии;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экономию всех видов ресурсов.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Современная стандартизация базируется на следующих</w:t>
      </w:r>
      <w:r w:rsidRPr="00A7009F">
        <w:rPr>
          <w:i/>
          <w:iCs/>
          <w:color w:val="000000"/>
        </w:rPr>
        <w:t> принципах</w:t>
      </w:r>
      <w:r w:rsidRPr="00A7009F">
        <w:rPr>
          <w:color w:val="000000"/>
        </w:rPr>
        <w:t>: системность; повторяемость; вариантность; взаимозаменяемость.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Принцип системности</w:t>
      </w:r>
      <w:r w:rsidRPr="00A7009F">
        <w:rPr>
          <w:color w:val="000000"/>
        </w:rPr>
        <w:t xml:space="preserve"> определяет стандарт как элемент системы и обеспечивает создание систем стандартов, взаимосвязанных между собой сущностью конкретных объектов стандартизации. </w:t>
      </w:r>
      <w:proofErr w:type="gramStart"/>
      <w:r w:rsidRPr="00A7009F">
        <w:rPr>
          <w:color w:val="000000"/>
        </w:rPr>
        <w:t>Системность – одно из требований к деятельности по стандартизации, предполагающим обеспечение взаимной согласованности, непротиворечивости, унификации и исключение дублирования требований стандартов.</w:t>
      </w:r>
      <w:proofErr w:type="gramEnd"/>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Принцип повторяемости</w:t>
      </w:r>
      <w:r w:rsidRPr="00A7009F">
        <w:rPr>
          <w:color w:val="000000"/>
        </w:rPr>
        <w:t> означает определение круга объектов, к которым применимы вещи, процессы, отношения, обладающие одним общим свойством – повторяемостью во времени или в пространстве.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Принцип вариантности</w:t>
      </w:r>
      <w:r w:rsidRPr="00A7009F">
        <w:rPr>
          <w:color w:val="000000"/>
        </w:rPr>
        <w:t> в стандартизации означает создание рационального многообразия (обеспечение минимума рациональных разновидностей) стандартных элементов, входящих в стандартизируемый объект.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Принцип взаимозаменяемости</w:t>
      </w:r>
      <w:r w:rsidRPr="00A7009F">
        <w:rPr>
          <w:color w:val="000000"/>
        </w:rPr>
        <w:t> предусматривает (применительно к технике) возможность сборки или замены одинаковых деталей, изготовленных в разное время и в различных местах.</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Основные требования к разработке фонда стандартов</w:t>
      </w:r>
      <w:r w:rsidRPr="00A7009F">
        <w:rPr>
          <w:color w:val="000000"/>
        </w:rPr>
        <w:t> можно сформулировать следующим образом: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должны быть социально и экономически необходимыми;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должны иметь определенный круг пользователей и конкретность требований;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не должны дублировать друг друга;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должны отражать взаимосогласованные требования комплексности по всем стадиям жизненного цикла продукции (от разработки до утилизации), по всем уровням разукрупнения (от исходных материалов до конечной продукции), по всем аспектам обеспечения качества и уровням управления;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стандарты должны обладать стабильностью требований в течение определенного периода;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должны своевременно пересматриваться.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Основные </w:t>
      </w:r>
      <w:r w:rsidRPr="00A7009F">
        <w:rPr>
          <w:i/>
          <w:iCs/>
          <w:color w:val="000000"/>
        </w:rPr>
        <w:t>закономерности процесса разработки стандартов</w:t>
      </w:r>
      <w:r w:rsidRPr="00A7009F">
        <w:rPr>
          <w:color w:val="000000"/>
        </w:rPr>
        <w:t> определяют условия эффективной их реализации и тенденций развития: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w:t>
      </w:r>
      <w:r w:rsidRPr="00A7009F">
        <w:rPr>
          <w:i/>
          <w:iCs/>
          <w:color w:val="000000"/>
        </w:rPr>
        <w:t>Сбалансированность интересов сторон, </w:t>
      </w:r>
      <w:r w:rsidRPr="00A7009F">
        <w:rPr>
          <w:color w:val="000000"/>
        </w:rPr>
        <w:t>разрабатывающих, изготовляющих, предоставляющих и потребляющих продукцию (услугу);</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w:t>
      </w:r>
      <w:r w:rsidRPr="00A7009F">
        <w:rPr>
          <w:i/>
          <w:iCs/>
          <w:color w:val="000000"/>
        </w:rPr>
        <w:t>. Системностъ стандартизации </w:t>
      </w:r>
      <w:r w:rsidRPr="00A7009F">
        <w:rPr>
          <w:color w:val="000000"/>
        </w:rPr>
        <w:t>– это рассмотрение каждого объекта как части более сложной системы, предполагает совместимость всех элементов этой сложной системы;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w:t>
      </w:r>
      <w:r w:rsidRPr="00A7009F">
        <w:rPr>
          <w:i/>
          <w:iCs/>
          <w:color w:val="000000"/>
        </w:rPr>
        <w:t>.Динамичность и опережающее развитие стандарта. </w:t>
      </w:r>
      <w:r w:rsidRPr="00A7009F">
        <w:rPr>
          <w:color w:val="000000"/>
        </w:rPr>
        <w:t>Как известно, стандарты моделируют реально существующие закономерности в хозяйстве страны. Однако научно-технический прогресс вносит изменения в технику, в процессы управления, поэтому стандарты должны адаптироваться к происходящим переменам;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w:t>
      </w:r>
      <w:r w:rsidRPr="00A7009F">
        <w:rPr>
          <w:i/>
          <w:iCs/>
          <w:color w:val="000000"/>
        </w:rPr>
        <w:t> Эффективность стандартизации. </w:t>
      </w:r>
      <w:r w:rsidRPr="00A7009F">
        <w:rPr>
          <w:color w:val="000000"/>
        </w:rPr>
        <w:t>Применение нормативной документации (НД) должно давать экономический или социальный эффект. Непосредственный экономический эффект дают стандарты, ведущие к экономии ресурсов, повышению надежности, технической и информационной совместимости. Стандарты, направленные на обеспечение безопасной жизни и здоровья людей, окружающей среды, обеспечивают социальный эффект;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5. </w:t>
      </w:r>
      <w:r w:rsidRPr="00A7009F">
        <w:rPr>
          <w:i/>
          <w:iCs/>
          <w:color w:val="000000"/>
        </w:rPr>
        <w:t>Приоритетность разработки стандартов, способствующих обеспечению безопасности, совместимости и взаимозаменяемости продукции (услуг)</w:t>
      </w:r>
      <w:r w:rsidRPr="00A7009F">
        <w:rPr>
          <w:color w:val="000000"/>
        </w:rPr>
        <w:t>, что достигается путем безусловного соответствия разработок требованиям стандартов, нормам законодательства и реализуется путем регламентации и соблюдения обязательных требований государственных стандартов;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6. </w:t>
      </w:r>
      <w:r w:rsidRPr="00A7009F">
        <w:rPr>
          <w:i/>
          <w:iCs/>
          <w:color w:val="000000"/>
        </w:rPr>
        <w:t>Гармонизация</w:t>
      </w:r>
      <w:r w:rsidRPr="00A7009F">
        <w:rPr>
          <w:color w:val="000000"/>
        </w:rPr>
        <w:t> предусматривает разработку гармонизированных стандартов. Обеспечение идентичности документов, относящихся к одному и тому же объекту, но принятых как организациями по стандартизации, так и международными (региональными) организациями, позволяет разработать стандарты, которые не создают препятствий в международной торговле;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7</w:t>
      </w:r>
      <w:r w:rsidRPr="00A7009F">
        <w:rPr>
          <w:i/>
          <w:iCs/>
          <w:color w:val="000000"/>
        </w:rPr>
        <w:t>. Четкость формулировок положений стандарта. </w:t>
      </w:r>
      <w:r w:rsidRPr="00A7009F">
        <w:rPr>
          <w:color w:val="000000"/>
        </w:rPr>
        <w:t>Возможность двусмысленного толкования нормы свидетельствует о серьезном дефекте НД;</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8.</w:t>
      </w:r>
      <w:r w:rsidRPr="00A7009F">
        <w:rPr>
          <w:i/>
          <w:iCs/>
          <w:color w:val="000000"/>
        </w:rPr>
        <w:t> Соответсвие законодательству, а также нормам и правилам надзорных органов. </w:t>
      </w:r>
      <w:r w:rsidRPr="00A7009F">
        <w:rPr>
          <w:color w:val="000000"/>
        </w:rPr>
        <w:t>При разработке стандартов и других НД необходимо обеспечивать их соответствие нормам законодательства, а также нормам и правилам органов, выполняющих функции государственного контроля;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9</w:t>
      </w:r>
      <w:r w:rsidRPr="00A7009F">
        <w:rPr>
          <w:i/>
          <w:iCs/>
          <w:color w:val="000000"/>
        </w:rPr>
        <w:t>. Комплексность стандартизации взаимосвязанных объектов. </w:t>
      </w:r>
      <w:r w:rsidRPr="00A7009F">
        <w:rPr>
          <w:color w:val="000000"/>
        </w:rPr>
        <w:t>Качество готовых изделий определяется качеством сырья, материалов, полуфабрикатов и комплектующих изделий, поэтому стандартизация готовой продукции должна быть увязана со стандартизацией объектов, формирующих ее качество, включая требования, обеспечивающие безопасность жизни, здоровья и имущества, окружающей среды, совместимость и взаимозаменяемость.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Для достижения социальных и технико-экономических целей стандартизация выполняет определенные</w:t>
      </w:r>
      <w:r w:rsidRPr="00A7009F">
        <w:rPr>
          <w:i/>
          <w:iCs/>
          <w:color w:val="000000"/>
        </w:rPr>
        <w:t>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Функция упорядочения – преодоление неразумного многообразия объектов (раздутая номенклатура продукции, ненужное многообразие документов), сводится к упрощению и ограничению;</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 Охранная (социальная функция) – обеспечение безопасности потребителей продукции (услуг), изготовителей и государства, объединение усилий человечества по защите природы от техногенного воздействия цивилизации;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3. Ресурсосберегающая функция обусловлена ограниченностью материальных, энергетических, трудовых и природных ресурсов и заключается в установлении в НД обоснованных ограничений на расходование ресурсов;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 Коммуникативная функция обеспечивает общение и взаимодействие людей, в частности специалистов, путем личного обмена или использования документальных средств, аппаратных систем и каналов передачи сообщений. Эта функция направлена на преодоление барьеров в торговле и на содействие научно-техническому и экономическому сотрудничеству;</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 Цивилизующая функция направлена на повышение качества продукции и услуг как составляющих качества жизни;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6. Информационная функция. Стандартизация обеспечивает материальное производство, науку, технику и др. сферы нормативными документами, эталонами мер, образцами-эталонами продукции, каталогами продукции, каталогами продукции как носителями ценной технической и управленческой информации;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7. Функция нормотворчества и правоприменения проявляется в узаконивании требований к объектам стандартизации в форме обязательного стандарта (или другого нормативного документа) и его всеобщем применении в результате придания документу юридической силы.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Главная задача стандартизации</w:t>
      </w:r>
      <w:r w:rsidRPr="00A7009F">
        <w:rPr>
          <w:color w:val="000000"/>
        </w:rPr>
        <w:t xml:space="preserve"> – создание системы нормативно-технической документации, определяющей прогрессивные требования к продукции, изготовляемой для нужд народного хозяйства, населения, обороны страны, экспорта, а также </w:t>
      </w:r>
      <w:proofErr w:type="gramStart"/>
      <w:r w:rsidRPr="00A7009F">
        <w:rPr>
          <w:color w:val="000000"/>
        </w:rPr>
        <w:t>контроль за</w:t>
      </w:r>
      <w:proofErr w:type="gramEnd"/>
      <w:r w:rsidRPr="00A7009F">
        <w:rPr>
          <w:color w:val="000000"/>
        </w:rPr>
        <w:t xml:space="preserve"> правильностью использования этой документации.</w:t>
      </w:r>
      <w:r w:rsidRPr="00A7009F">
        <w:rPr>
          <w:i/>
          <w:iCs/>
          <w:color w:val="000000"/>
        </w:rPr>
        <w:t> Основными задачами стандартизации </w:t>
      </w:r>
      <w:r w:rsidRPr="00A7009F">
        <w:rPr>
          <w:color w:val="000000"/>
        </w:rPr>
        <w:t>являются: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обеспечение взаимопонимания между разработчиками, изготовителями, продавцами и потребителями (заказчиками);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  установление оптимальных требований к номенклатуре и качеству продукции в интересах потребителя и государства, в том числе обеспечивающих ее безопасность для окружающей среды, жизни, здоровья и имущества;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установление требований по совместимости (конструктивной, электрической, электромагнитной, информационной, программной и т.д.), а также взаимозаменяемости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  согласование и увязка показателей и характеристик продукции, ее элементов, комплектующих изделий, сырья и материалов;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  унификация на основе установления и применения параметрических и типоразмерных рядов, базовых конструкций, конструктивно-унифицированных блочно-модульных частей изделий;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6.  установление метрологических норм, правил, положений и требований;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7.  нормативно-техническое обеспечение контроля (испытаний, анализа, измерений), сертификации и оценки качества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8.  установление требований к технологическим </w:t>
      </w:r>
      <w:proofErr w:type="gramStart"/>
      <w:r w:rsidRPr="00A7009F">
        <w:rPr>
          <w:color w:val="000000"/>
        </w:rPr>
        <w:t>процессам</w:t>
      </w:r>
      <w:proofErr w:type="gramEnd"/>
      <w:r w:rsidRPr="00A7009F">
        <w:rPr>
          <w:color w:val="000000"/>
        </w:rPr>
        <w:t xml:space="preserve"> в том числе в целях снижения материалоемкости, энергоемкости и трудоемкости, обеспечения применения малоотходных технологий;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9.  создание и внедрение систем классификации и кодирования технико-экономической информации;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10.  нормативное обеспечение межгосударственных и государственных социально-экономических и научно-технических программ (проектов) и инфраструктурных комплексов (транспорт, связь, оборона, охрана окружающей среды, контроль среды обитания, безопасность населения и т.д.);</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11.  создание системы каталогизации для обеспечения потребителей информацией о номенклатуре и основных показателях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12.  содействие реализации законодательства Российской Федерации методами и средствами стандартизации.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lastRenderedPageBreak/>
        <w:t>На этапе проектирования (или планирования) </w:t>
      </w:r>
      <w:r w:rsidRPr="00A7009F">
        <w:rPr>
          <w:color w:val="000000"/>
        </w:rPr>
        <w:t>с помощью стандартизации осуществляется следующее: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устанавливаются требования к качеству готовой продукции на основе комплексной стандартизации качественных характеристик данной продукции, а также сырья, материалов, полуфабрикатов и комплектующих изделий с учетом интересов потребителей и изготовителей;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      определяется единая система показателей качества продукции в зависимости от назначения изделий в условиях эксплуатации;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устанавливаются нормы, требования и методы проектирования продукции для обеспечения оптимального качества и  исключения нерационального многообразия вида, марок и типоразмеров;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      обеспечивается высокий уровень унификации производства, механизации и автоматизации производственных процессов.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На стадии производства стандарты предприятий</w:t>
      </w:r>
      <w:r w:rsidRPr="00A7009F">
        <w:rPr>
          <w:color w:val="000000"/>
        </w:rPr>
        <w:t> учитывают характер и особенности выпускаемой продукции, организационно-технический уровень предприятий, квалификацию исполнителей. Они устанавливают требования к средствам и методам контроля и оценки качества продукции, позволяют обеспечить ритмичность производства, сократить потери от брака, повысить качество труда исполнителей.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На стадии обращения и реализации</w:t>
      </w:r>
      <w:r w:rsidRPr="00A7009F">
        <w:rPr>
          <w:color w:val="000000"/>
        </w:rPr>
        <w:t> стандартизация направлена на установление требований порядка и наилучших условий при упаковке, консервировании, транспортировке и складировании, хранении и реализации продукции, сохраняя ее качество на складах, хранилищах и базах, в транспортных предприятиях, сбытовых и торговых организациях.</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На стадии потребления и эксплуатации</w:t>
      </w:r>
      <w:r w:rsidRPr="00A7009F">
        <w:rPr>
          <w:color w:val="000000"/>
        </w:rPr>
        <w:t> стандартизация устанавливает единые требования к обслуживанию и ремонту продукции (в том числе гарантийному), к сбору и анализу информац</w:t>
      </w:r>
      <w:proofErr w:type="gramStart"/>
      <w:r w:rsidRPr="00A7009F">
        <w:rPr>
          <w:color w:val="000000"/>
        </w:rPr>
        <w:t>ии о ее</w:t>
      </w:r>
      <w:proofErr w:type="gramEnd"/>
      <w:r w:rsidRPr="00A7009F">
        <w:rPr>
          <w:color w:val="000000"/>
        </w:rPr>
        <w:t xml:space="preserve"> качестве при эксплуатации, нормы ее утилизации.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Стандарты сочетают технические, экономические и правовые требования.</w:t>
      </w:r>
      <w:r w:rsidRPr="00A7009F">
        <w:rPr>
          <w:i/>
          <w:iCs/>
          <w:color w:val="000000"/>
        </w:rPr>
        <w:t> Технические </w:t>
      </w:r>
      <w:r w:rsidRPr="00A7009F">
        <w:rPr>
          <w:color w:val="000000"/>
        </w:rPr>
        <w:t>требования заключаются в том, что стандарты регламентируют научно-техническую подготовку производства, технологию, организацию и процесс труда на всех стадиях создания и эксплуатации изделий.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Экономические</w:t>
      </w:r>
      <w:r w:rsidRPr="00A7009F">
        <w:rPr>
          <w:color w:val="000000"/>
        </w:rPr>
        <w:t> требования: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стандарты являются нормативом и масштабом измерения качества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 стандарты являются средством организации и управления производством;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стандарты обеспечивают взаимосвязь между различными звеньями народного хозяйства;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 стандарты минимизируют затраты на работы и продукты, т. к. однотипные работы и продукты обходятся всегда дешевле.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Правовые</w:t>
      </w:r>
      <w:r w:rsidRPr="00A7009F">
        <w:rPr>
          <w:color w:val="000000"/>
        </w:rPr>
        <w:t> требования: стандарт – нормативный акт, утверждается государственными органами в установленном законом порядке,  содержит изложение норм, обязательных для соблюдения.  За нарушение стандартов установлены санкции в гражданском, трудовом, уголовном и административном законодательстве.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Механизм действий стандартизации состоит из четырех этапов: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Отбор объекта стандартизации (систематические, повторяющиеся объекты);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  Моделирование объекта стандартизации (абстрактная модель реального объекта);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Оптимизация модели (оптимальная модель стандартизируемого объекта);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4.       Стандартизация модели (разработка нормативного документа на базе унифицированной модели).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Объектами стандартизации </w:t>
      </w:r>
      <w:r w:rsidRPr="00A7009F">
        <w:rPr>
          <w:color w:val="000000"/>
        </w:rPr>
        <w:t>могут быть продукция, услуги и процессы, имеющие перспективу многократного воспроизведени</w:t>
      </w:r>
      <w:r w:rsidR="00885975">
        <w:rPr>
          <w:color w:val="000000"/>
        </w:rPr>
        <w:t xml:space="preserve">я и (или) использования (рис. </w:t>
      </w:r>
      <w:r w:rsidRPr="00A7009F">
        <w:rPr>
          <w:color w:val="000000"/>
        </w:rPr>
        <w:t>1).</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Непосредственным результатом стандартизации является, прежде всего, нормативный документ (НД). Применение НД – способ упорядочения в определенной области, поэтому нормативный документ – </w:t>
      </w:r>
      <w:r w:rsidRPr="00A7009F">
        <w:rPr>
          <w:i/>
          <w:iCs/>
          <w:color w:val="000000"/>
        </w:rPr>
        <w:t>средство стандартизации.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Стандарты устанавливаются </w:t>
      </w:r>
      <w:proofErr w:type="gramStart"/>
      <w:r w:rsidRPr="00A7009F">
        <w:rPr>
          <w:color w:val="000000"/>
        </w:rPr>
        <w:t>на</w:t>
      </w:r>
      <w:proofErr w:type="gramEnd"/>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материальные предметы, включая продукцию, эталоны, образцовые по составу или свойствам вещества;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нормы, правила и требования к объектам организационного, методического и общетехнического характера.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noProof/>
          <w:color w:val="000000"/>
        </w:rPr>
        <w:drawing>
          <wp:inline distT="0" distB="0" distL="0" distR="0" wp14:anchorId="4D28DBCB" wp14:editId="3384EBD0">
            <wp:extent cx="4189278" cy="3562184"/>
            <wp:effectExtent l="0" t="0" r="1905" b="635"/>
            <wp:docPr id="796" name="Рисунок 796" descr="http://bizlog.ru/lib/b2/img/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bizlog.ru/lib/b2/img/image064.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89278" cy="3562184"/>
                    </a:xfrm>
                    <a:prstGeom prst="rect">
                      <a:avLst/>
                    </a:prstGeom>
                    <a:noFill/>
                    <a:ln>
                      <a:noFill/>
                    </a:ln>
                  </pic:spPr>
                </pic:pic>
              </a:graphicData>
            </a:graphic>
          </wp:inline>
        </w:drawing>
      </w:r>
    </w:p>
    <w:p w:rsidR="007E68D2" w:rsidRPr="00A7009F" w:rsidRDefault="00885975" w:rsidP="00A7009F">
      <w:pPr>
        <w:pStyle w:val="a7"/>
        <w:shd w:val="clear" w:color="auto" w:fill="FFFFFF"/>
        <w:spacing w:before="0" w:beforeAutospacing="0" w:after="0" w:afterAutospacing="0"/>
        <w:ind w:firstLine="709"/>
        <w:jc w:val="both"/>
        <w:rPr>
          <w:color w:val="000000"/>
        </w:rPr>
      </w:pPr>
      <w:r>
        <w:rPr>
          <w:color w:val="000000"/>
        </w:rPr>
        <w:t>Рис.</w:t>
      </w:r>
      <w:r w:rsidR="007E68D2" w:rsidRPr="00A7009F">
        <w:rPr>
          <w:color w:val="000000"/>
        </w:rPr>
        <w:t>1. Классификация объектов стандартизации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Нормативный документ </w:t>
      </w:r>
      <w:r w:rsidRPr="00A7009F">
        <w:rPr>
          <w:color w:val="000000"/>
        </w:rPr>
        <w:t xml:space="preserve">– документ, устанавливающий правила, общие принципы или характеристики, касающиеся различных видов деятельности или их результатов. </w:t>
      </w:r>
      <w:proofErr w:type="gramStart"/>
      <w:r w:rsidRPr="00A7009F">
        <w:rPr>
          <w:color w:val="000000"/>
        </w:rPr>
        <w:t>Термин «нормативный документ» является родовым, охватывающим такие понятия, как стандарты и иные НД по стандартизации – правила, рекомендации, кодексы установившейся практики, регламенты, общероссийские классификаторы.</w:t>
      </w:r>
      <w:proofErr w:type="gramEnd"/>
      <w:r w:rsidRPr="00A7009F">
        <w:rPr>
          <w:color w:val="000000"/>
        </w:rPr>
        <w:t xml:space="preserve"> Стандарт – нормативный документ по стандартизации, разработанный, как правило, на основе согласия, характеризующегося отсутствием возражений по существующим вопросам у большинства заинтересованных сторон, принятый (утвержденный) признанным органом (предприятием). В зависимости от сферы действия различают стандарты разного статуса или категории: международный стандарт, региональный стандарт, государственный стандарт </w:t>
      </w:r>
      <w:r w:rsidR="00FF4B3B">
        <w:rPr>
          <w:color w:val="000000"/>
        </w:rPr>
        <w:t xml:space="preserve">РК </w:t>
      </w:r>
      <w:r w:rsidRPr="00A7009F">
        <w:rPr>
          <w:color w:val="000000"/>
        </w:rPr>
        <w:t xml:space="preserve"> (ГОСТ Р), межгосударственный стандарт (ГОСТ), стандарт отрасли, стандарт общественного объединения, стандарт предприятия.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Правила</w:t>
      </w:r>
      <w:r w:rsidRPr="00A7009F">
        <w:rPr>
          <w:color w:val="000000"/>
        </w:rPr>
        <w:t> (</w:t>
      </w:r>
      <w:proofErr w:type="gramStart"/>
      <w:r w:rsidRPr="00A7009F">
        <w:rPr>
          <w:color w:val="000000"/>
        </w:rPr>
        <w:t>ПР</w:t>
      </w:r>
      <w:proofErr w:type="gramEnd"/>
      <w:r w:rsidRPr="00A7009F">
        <w:rPr>
          <w:color w:val="000000"/>
        </w:rPr>
        <w:t>) – документ, устанавливающий обязательные для применения организационно-технические и (или) общетехнические положения, порядки и методы выполнения работ.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Рекомендации</w:t>
      </w:r>
      <w:r w:rsidRPr="00A7009F">
        <w:rPr>
          <w:color w:val="000000"/>
        </w:rPr>
        <w:t> (Р) – документ, содержащий добровольные для применения организационно-технические и (или) общетехнические положения, порядки и методы выполнения работ.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Норма</w:t>
      </w:r>
      <w:r w:rsidRPr="00A7009F">
        <w:rPr>
          <w:color w:val="000000"/>
        </w:rPr>
        <w:t> – положение, устанавливающее количественные или качественные критерии, которые должны быть удовлетворены.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Регламент</w:t>
      </w:r>
      <w:r w:rsidRPr="00A7009F">
        <w:rPr>
          <w:color w:val="000000"/>
        </w:rPr>
        <w:t> – документ, содержащий обязательные правовые нормы и принятый органом власти.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lastRenderedPageBreak/>
        <w:t>Технический регламент</w:t>
      </w:r>
      <w:r w:rsidRPr="00A7009F">
        <w:rPr>
          <w:color w:val="000000"/>
        </w:rPr>
        <w:t> – регламент, содержащий технические требования либо непосредственно, либо путем ссылки на стандарты, технические условия или кодекс установившейся практики, либо путем включения в себя содержания этих документов.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Кодекс установившейся практики</w:t>
      </w:r>
      <w:r w:rsidRPr="00A7009F">
        <w:rPr>
          <w:color w:val="000000"/>
        </w:rPr>
        <w:t> – документ, рекомендующий практические правила или процедуры проектирования, изготовления, монтажа, технического обслуживания или эксплуатации, оборудования конструкций или изделий. Этот документ может быть стандартом, частью стандарта или самостоятельным документом.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Общероссийский классификатор технико-экономической и социальной информации</w:t>
      </w:r>
      <w:r w:rsidRPr="00A7009F">
        <w:rPr>
          <w:color w:val="000000"/>
        </w:rPr>
        <w:t> (ОКТЭСИ) – официальный документ, представляющий собой систематизированный свод наименований и кодов классификационных группировок и (или) объектов классификации в области технико-экономической и социальной информации.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Управление качеством происходит на межгосударственном, государственном, межотраслевом, внутриотраслевом и региональном </w:t>
      </w:r>
      <w:proofErr w:type="gramStart"/>
      <w:r w:rsidRPr="00A7009F">
        <w:rPr>
          <w:color w:val="000000"/>
        </w:rPr>
        <w:t>уровнях</w:t>
      </w:r>
      <w:proofErr w:type="gramEnd"/>
      <w:r w:rsidRPr="00A7009F">
        <w:rPr>
          <w:color w:val="000000"/>
        </w:rPr>
        <w:t>, а также на уровне фирмы  или предприятия. Влияние стандартизации на улучшение качества продукции осуществляется через комплексную разработку стандартов на сырье, материалы, полуфабрикаты, комплектующие изделия, оборудование, оснастку и готовую продукцию, а также через установление в стандартах технологических требований и показателей качества, единых методов испытаний и средств контроля.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Стандартизацию следует рассматривать как эффективное средство обеспечения качества, совместимости, взаимозаменяемости, унификации, типизации, норм безопасности и экологических требований, единства характеристик и свой</w:t>
      </w:r>
      <w:proofErr w:type="gramStart"/>
      <w:r w:rsidRPr="00A7009F">
        <w:rPr>
          <w:color w:val="000000"/>
        </w:rPr>
        <w:t>ств пр</w:t>
      </w:r>
      <w:proofErr w:type="gramEnd"/>
      <w:r w:rsidRPr="00A7009F">
        <w:rPr>
          <w:color w:val="000000"/>
        </w:rPr>
        <w:t>одукции, работ, процессов и услуг.</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зависимости от специфики объекта стандартизации, а также от содержания разрабатываемых и предъявляемых к нему требований </w:t>
      </w:r>
      <w:r w:rsidRPr="00A7009F">
        <w:rPr>
          <w:i/>
          <w:iCs/>
          <w:color w:val="000000"/>
        </w:rPr>
        <w:t>все стандарты подразделяются на следующие виды: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основополагающие;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на продукцию, услуги;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на процессы;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стандарты на методы контроля, испытаний, измерений, анализа.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Методы стандартизации</w:t>
      </w:r>
      <w:r w:rsidRPr="00A7009F">
        <w:rPr>
          <w:color w:val="000000"/>
        </w:rPr>
        <w:t> – это прием или совокупность приемов, с помощью которых достигаются цели стандартизации. Стандартизация базируется на общенаучных и специфических методах. К общенаучным методам относят упорядочение объектов стандартизации и параметрическую стандартизацию. </w:t>
      </w:r>
      <w:r w:rsidRPr="00A7009F">
        <w:rPr>
          <w:i/>
          <w:iCs/>
          <w:color w:val="000000"/>
        </w:rPr>
        <w:t>Упорядочение объектов стандартизации – </w:t>
      </w:r>
      <w:r w:rsidRPr="00A7009F">
        <w:rPr>
          <w:color w:val="000000"/>
        </w:rPr>
        <w:t>универсальный метод в области стандартизации продукции, процессов и услуг. Упорядочение как управление многообразием связано, прежде всего, с сокращением многообразия. Результатом работ по упорядочению являются, например, ограничительные перечни комплектующих изделий для конечной готовой продукции; альбомы типовых конструкций изделий; типовые формы технических, управленческих и прочих документов. Упорядочение как универсальный метод состоит из отдельных компонентов: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а) систематизация</w:t>
      </w:r>
      <w:r w:rsidRPr="00A7009F">
        <w:rPr>
          <w:color w:val="000000"/>
        </w:rPr>
        <w:t> объектов стандартизации заключается в научно обоснованном, последовательном классифицировании и ранжировании совокупности конкретных объектов стандартизации (примером может служить Общероссийский классификатор промышленной и сельскохозяйственной продукции – ОКП, который систематизирует всю товарную продукцию в виде различных классификационных группировок и конкретных наименований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б) селекция</w:t>
      </w:r>
      <w:r w:rsidRPr="00A7009F">
        <w:rPr>
          <w:color w:val="000000"/>
        </w:rPr>
        <w:t> объектов стандартизации – деятельность, заключающаяся в отборе таких конкретных объектов, которые признаются целесообразными для дальнейшего производства и применения в общественном производстве;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lastRenderedPageBreak/>
        <w:t>в) симплификация</w:t>
      </w:r>
      <w:r w:rsidRPr="00A7009F">
        <w:rPr>
          <w:color w:val="000000"/>
        </w:rPr>
        <w:t> – деятельность, заключающаяся в определении таких конкретных объектов, которые признаются нецелесообразными для дальнейшего производства и применения в общественном производстве;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г) типизация</w:t>
      </w:r>
      <w:r w:rsidRPr="00A7009F">
        <w:rPr>
          <w:color w:val="000000"/>
        </w:rPr>
        <w:t> объектов стандартизации – деятельность по созданию типовых (образцовых) объектов – конструкций, технологических правил, форм документации;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д) оптимизация</w:t>
      </w:r>
      <w:r w:rsidRPr="00A7009F">
        <w:rPr>
          <w:color w:val="000000"/>
        </w:rPr>
        <w:t> объектов стандартизации заключается в нахождении оптимальных главных параметров (параметров назначения), а также значений  других показателей качества и экономичности.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Параметрическая стандартизация</w:t>
      </w:r>
      <w:r w:rsidRPr="00A7009F">
        <w:rPr>
          <w:color w:val="000000"/>
        </w:rPr>
        <w:t> основана на упорядочении объектов стандартизации при помощи составления параметрических рядов характеристик продукции, процессов, классификаторов и т.п.</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К числу основных специфических методов стандартизации относятся унификация, агрегатирование, комплексная и опережающая стандартизация.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Деятельность по рациональному сокращению числа типов деталей, агрегатов одинакового функционального назначения называется унификацией продукции. Она базируется на классификации и ранжировании, селекции и симплификации, типизации и оптимизации элементов готовой продукции. В зависимости от области проведения унификация изделий может быть: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межотраслевая (унификация изделий и их элементов одинакового или близкого назначения, изготовляемых двумя или более отраслями промышленности);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отраслевая и заводская (унификация изделий, изготовляемых одной отраслью промышленности или одним предприятием).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 зависимости от методических принципов осуществления унификация может быть: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proofErr w:type="gramStart"/>
      <w:r w:rsidRPr="00A7009F">
        <w:rPr>
          <w:color w:val="000000"/>
        </w:rPr>
        <w:t>внутривидовая</w:t>
      </w:r>
      <w:proofErr w:type="gramEnd"/>
      <w:r w:rsidRPr="00A7009F">
        <w:rPr>
          <w:color w:val="000000"/>
        </w:rPr>
        <w:t xml:space="preserve"> (семейство однотипных изделий);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proofErr w:type="gramStart"/>
      <w:r w:rsidRPr="00A7009F">
        <w:rPr>
          <w:color w:val="000000"/>
        </w:rPr>
        <w:t>межвидовая</w:t>
      </w:r>
      <w:proofErr w:type="gramEnd"/>
      <w:r w:rsidRPr="00A7009F">
        <w:rPr>
          <w:color w:val="000000"/>
        </w:rPr>
        <w:t xml:space="preserve"> и межпроектная (узлов, агрегатов, деталей разнотипных изделий).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Под унификацией</w:t>
      </w:r>
      <w:r w:rsidRPr="00A7009F">
        <w:rPr>
          <w:color w:val="000000"/>
        </w:rPr>
        <w:t> понимают действия, направленные на сведение к технически и экономически обоснованному рациональному минимуму неоправданного многообразия различных изделий, деталей, узлов, технологических процессов и документации. Унификацию можно рассматривать как средство оптимизации параметров качества и ограничения количества типоразмеров выпускаемых изделий и их составных частей. При этом унификация воздействует на все стадии жизненного цикла продукции, обеспечивает взаимозаменяемость изделий, узлов и агрегатов, что, в свою очередь, позволяет предприятиям кооперироваться друг с другом.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Благодаря унификации существенно возрастает спрос на отдельные детали, узлы и комплектующие изделия, используемые в производстве различных видов продукции. Повышенный спрос позволяет организовывать поточное производство указанных компонентов готовой продукции, укрупнять их партии, создавать специализированные участки и предприятия.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К основным видам унификации</w:t>
      </w:r>
      <w:r w:rsidRPr="00A7009F">
        <w:rPr>
          <w:color w:val="000000"/>
        </w:rPr>
        <w:t> обычно относят конструкторскую и технологическую унификацию. При этом первая предполагает унификацию изделий в целом и их составных частей (конструктивных элементов, деталей, узлов, комплектующих изделий и материалов), а вторая – унификацию нормативно-технической документации (стандартов, технических условий, инструкций, методик, руководящих документов, конструкторско-технологической документации и др.)</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Современный процесс развития унификации позволяет выделить два основных ее направления – компоновочное и ограничительное.</w:t>
      </w:r>
      <w:r w:rsidRPr="00A7009F">
        <w:rPr>
          <w:i/>
          <w:iCs/>
          <w:color w:val="000000"/>
        </w:rPr>
        <w:t> Компоновочное направление</w:t>
      </w:r>
      <w:r w:rsidRPr="00A7009F">
        <w:rPr>
          <w:color w:val="000000"/>
        </w:rPr>
        <w:t> предусматривает исследование рынка, анализ существующих потребностей и выявление номенклатуры изделий, необходимых потребителям.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Ограничительное направление</w:t>
      </w:r>
      <w:r w:rsidRPr="00A7009F">
        <w:rPr>
          <w:color w:val="000000"/>
        </w:rPr>
        <w:t xml:space="preserve"> предполагает углубленный анализ номенклатуры выпускаемых изделий и ее дальнейшее ограничение до минимально необходимой номенклатуры типоразмеров изделий и их составляющих. В мировой практике </w:t>
      </w:r>
      <w:r w:rsidRPr="00A7009F">
        <w:rPr>
          <w:color w:val="000000"/>
        </w:rPr>
        <w:lastRenderedPageBreak/>
        <w:t>ограничительное направление унификации получило название симплификации (так, по определению ИСО, </w:t>
      </w:r>
      <w:r w:rsidRPr="00A7009F">
        <w:rPr>
          <w:i/>
          <w:iCs/>
          <w:color w:val="000000"/>
        </w:rPr>
        <w:t>симплификация – </w:t>
      </w:r>
      <w:r w:rsidRPr="00A7009F">
        <w:rPr>
          <w:color w:val="000000"/>
        </w:rPr>
        <w:t>это процесс простого сокращения количества типов или других разновидностей изделий до количества, технически и экономически необходимого для удовлетворения потребностей).</w:t>
      </w:r>
    </w:p>
    <w:p w:rsidR="007E68D2" w:rsidRPr="00A7009F" w:rsidRDefault="007E68D2" w:rsidP="00A7009F">
      <w:pPr>
        <w:pStyle w:val="a7"/>
        <w:shd w:val="clear" w:color="auto" w:fill="FFFFFF"/>
        <w:spacing w:before="0" w:beforeAutospacing="0" w:after="0" w:afterAutospacing="0"/>
        <w:ind w:firstLine="709"/>
        <w:jc w:val="both"/>
        <w:rPr>
          <w:color w:val="000000"/>
        </w:rPr>
      </w:pPr>
      <w:proofErr w:type="gramStart"/>
      <w:r w:rsidRPr="00A7009F">
        <w:rPr>
          <w:color w:val="000000"/>
        </w:rPr>
        <w:t>Унификация может проводиться на разных уровнях управления качеством продукции – межотраслевом, отраслевом и на уровне предприятия.</w:t>
      </w:r>
      <w:proofErr w:type="gramEnd"/>
      <w:r w:rsidRPr="00A7009F">
        <w:rPr>
          <w:color w:val="000000"/>
        </w:rPr>
        <w:t xml:space="preserve"> При этом для характеристики уровня унификации изделия наиболее часто используют такие показатели, как уровень унификации по количеству унифицированных деталей, по их весу, по суммарной трудоемкости их изготовления, а также комплексный показатель унификации, объединяющий частные критерии.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Под агрегатированием понимают </w:t>
      </w:r>
      <w:r w:rsidRPr="00A7009F">
        <w:rPr>
          <w:color w:val="000000"/>
        </w:rPr>
        <w:t>метод конструирования и эксплуатации изделий, основанный на функциональной и геометрической взаимозаменяемости их основных узлов и агрегатов.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Важнейшим преимуществом изделий, созданных на основе агрегатирования, является их конструктивная обратимость. Агрегатирование позволяет многократно применять стандартные детали, узлы и агрегаты в новых модификациях изделий при изменении их конструкции.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Использование агрегатирования как метода стандартизации обеспечивает решение целого ряда актуальных задач в различных отраслях промышленности: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расширение номенклатуры выпускаемых изделий за счет создания их новых модификаций и различных вариантов исполнения;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комплектование и сборка изделий разного функционального назначения из унифицированных и взаимозаменяемых деталей, узлов и агрегатов;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расширение области применения универсальных изделий, машин и оборудования за счет создания возможности быстрой замены их рабочих органов, создание сложной технологической оснастки и приспособлений на основе использования общих деталей, узлов и агрегатов;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обеспечение высокопроизводительного ремонта и эффективного восстановления изношенных изделий, машин и оборудования за счет использования взаимозаменяемых деталей, запчастей, комплектующих изделий, узлов и агрегатов.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Объем работ по стандартизации на предприятии зависит </w:t>
      </w:r>
      <w:proofErr w:type="gramStart"/>
      <w:r w:rsidRPr="00A7009F">
        <w:rPr>
          <w:color w:val="000000"/>
        </w:rPr>
        <w:t>от</w:t>
      </w:r>
      <w:proofErr w:type="gramEnd"/>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масштабов производства и кооперирования;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номенклатуры и сложности выпускаемой продукции, степени ее новизны и интенсивности изменения;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статуса службы стандартизации предприятия и возлагаемых на нее задач.</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Основные элементы и категории действующей системы стандартизации пре</w:t>
      </w:r>
      <w:r w:rsidR="00885975">
        <w:rPr>
          <w:color w:val="000000"/>
        </w:rPr>
        <w:t xml:space="preserve">дставлены на рис. </w:t>
      </w:r>
      <w:r w:rsidRPr="00A7009F">
        <w:rPr>
          <w:color w:val="000000"/>
        </w:rPr>
        <w:t>2.</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w:t>
      </w:r>
      <w:r w:rsidRPr="00A7009F">
        <w:rPr>
          <w:noProof/>
          <w:color w:val="000000"/>
        </w:rPr>
        <w:drawing>
          <wp:inline distT="0" distB="0" distL="0" distR="0" wp14:anchorId="4041B0A0" wp14:editId="3321CF34">
            <wp:extent cx="4877793" cy="3625795"/>
            <wp:effectExtent l="0" t="0" r="0" b="0"/>
            <wp:docPr id="795" name="Рисунок 795" descr="http://bizlog.ru/lib/b2/img/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bizlog.ru/lib/b2/img/image065.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77731" cy="3625749"/>
                    </a:xfrm>
                    <a:prstGeom prst="rect">
                      <a:avLst/>
                    </a:prstGeom>
                    <a:noFill/>
                    <a:ln>
                      <a:noFill/>
                    </a:ln>
                  </pic:spPr>
                </pic:pic>
              </a:graphicData>
            </a:graphic>
          </wp:inline>
        </w:drawing>
      </w:r>
    </w:p>
    <w:p w:rsidR="007E68D2" w:rsidRPr="00A7009F" w:rsidRDefault="00885975" w:rsidP="00A7009F">
      <w:pPr>
        <w:pStyle w:val="a7"/>
        <w:shd w:val="clear" w:color="auto" w:fill="FFFFFF"/>
        <w:spacing w:before="0" w:beforeAutospacing="0" w:after="0" w:afterAutospacing="0"/>
        <w:ind w:firstLine="709"/>
        <w:jc w:val="both"/>
        <w:rPr>
          <w:color w:val="000000"/>
        </w:rPr>
      </w:pPr>
      <w:r>
        <w:rPr>
          <w:color w:val="000000"/>
        </w:rPr>
        <w:t xml:space="preserve">Рис. </w:t>
      </w:r>
      <w:r w:rsidR="007E68D2" w:rsidRPr="00A7009F">
        <w:rPr>
          <w:color w:val="000000"/>
        </w:rPr>
        <w:t>2. Основные элементы и категории действующей системы стандартизации</w:t>
      </w:r>
    </w:p>
    <w:p w:rsidR="003E7568" w:rsidRPr="00A7009F" w:rsidRDefault="003E7568"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E82D9A" w:rsidRDefault="00E82D9A" w:rsidP="005C162E">
      <w:pPr>
        <w:tabs>
          <w:tab w:val="left" w:pos="993"/>
        </w:tabs>
        <w:spacing w:after="0" w:line="240" w:lineRule="auto"/>
        <w:ind w:right="-1" w:firstLine="709"/>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D857C3" w:rsidRPr="00A7009F" w:rsidRDefault="00D857C3" w:rsidP="005C162E">
      <w:pPr>
        <w:tabs>
          <w:tab w:val="left" w:pos="993"/>
        </w:tabs>
        <w:spacing w:after="0" w:line="240" w:lineRule="auto"/>
        <w:ind w:right="-1" w:firstLine="709"/>
        <w:jc w:val="center"/>
        <w:rPr>
          <w:rFonts w:ascii="Times New Roman" w:eastAsia="Times New Roman" w:hAnsi="Times New Roman" w:cs="Times New Roman"/>
          <w:sz w:val="24"/>
          <w:szCs w:val="24"/>
          <w:lang w:eastAsia="ru-RU"/>
        </w:rPr>
      </w:pP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1.</w:t>
      </w:r>
      <w:r w:rsidR="00B15623" w:rsidRPr="00A7009F">
        <w:rPr>
          <w:color w:val="000000"/>
        </w:rPr>
        <w:t>Что такое технический контроль и каковы его задачи?</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2.</w:t>
      </w:r>
      <w:r w:rsidR="00B15623" w:rsidRPr="00A7009F">
        <w:rPr>
          <w:color w:val="000000"/>
        </w:rPr>
        <w:t>Какие виды технического контроля вы знаете?</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3.</w:t>
      </w:r>
      <w:r w:rsidR="00B15623" w:rsidRPr="00A7009F">
        <w:rPr>
          <w:color w:val="000000"/>
        </w:rPr>
        <w:t xml:space="preserve">В чем цель и какова область применения </w:t>
      </w:r>
      <w:r w:rsidR="00B15623">
        <w:rPr>
          <w:color w:val="000000"/>
        </w:rPr>
        <w:t xml:space="preserve">статистических методов контроля </w:t>
      </w:r>
      <w:r w:rsidR="00B15623" w:rsidRPr="00A7009F">
        <w:rPr>
          <w:color w:val="000000"/>
        </w:rPr>
        <w:t>качества?</w:t>
      </w:r>
    </w:p>
    <w:p w:rsidR="00B15623" w:rsidRPr="00A7009F" w:rsidRDefault="005C162E" w:rsidP="005C162E">
      <w:pPr>
        <w:pStyle w:val="a7"/>
        <w:shd w:val="clear" w:color="auto" w:fill="FFFFFF"/>
        <w:tabs>
          <w:tab w:val="left" w:pos="284"/>
          <w:tab w:val="left" w:pos="1701"/>
        </w:tabs>
        <w:spacing w:before="0" w:beforeAutospacing="0" w:after="0" w:afterAutospacing="0"/>
        <w:jc w:val="both"/>
        <w:rPr>
          <w:color w:val="000000"/>
        </w:rPr>
      </w:pPr>
      <w:r>
        <w:rPr>
          <w:color w:val="000000"/>
          <w:lang w:val="kk-KZ"/>
        </w:rPr>
        <w:tab/>
        <w:t>4.</w:t>
      </w:r>
      <w:r w:rsidR="00B15623" w:rsidRPr="00A7009F">
        <w:rPr>
          <w:color w:val="000000"/>
        </w:rPr>
        <w:t>Какие статистические методы контроля качества вы знаете и в чем их смысл?</w:t>
      </w:r>
    </w:p>
    <w:p w:rsidR="007E68D2" w:rsidRDefault="007E68D2" w:rsidP="00A7009F">
      <w:pPr>
        <w:spacing w:after="0" w:line="240" w:lineRule="auto"/>
        <w:ind w:right="-1" w:firstLine="709"/>
        <w:jc w:val="center"/>
        <w:rPr>
          <w:rFonts w:ascii="Times New Roman" w:hAnsi="Times New Roman" w:cs="Times New Roman"/>
          <w:b/>
          <w:sz w:val="24"/>
          <w:szCs w:val="24"/>
        </w:rPr>
      </w:pPr>
    </w:p>
    <w:p w:rsidR="00B15623" w:rsidRDefault="00B15623" w:rsidP="00A7009F">
      <w:pPr>
        <w:spacing w:after="0" w:line="240" w:lineRule="auto"/>
        <w:ind w:right="-1" w:firstLine="709"/>
        <w:jc w:val="center"/>
        <w:rPr>
          <w:rFonts w:ascii="Times New Roman" w:hAnsi="Times New Roman" w:cs="Times New Roman"/>
          <w:b/>
          <w:sz w:val="24"/>
          <w:szCs w:val="24"/>
        </w:rPr>
      </w:pPr>
    </w:p>
    <w:p w:rsidR="00E82D9A" w:rsidRPr="00A7009F" w:rsidRDefault="00E82D9A" w:rsidP="00A7009F">
      <w:pPr>
        <w:spacing w:after="0" w:line="240" w:lineRule="auto"/>
        <w:ind w:right="-1" w:firstLine="709"/>
        <w:jc w:val="center"/>
        <w:rPr>
          <w:rFonts w:ascii="Times New Roman" w:hAnsi="Times New Roman" w:cs="Times New Roman"/>
          <w:b/>
          <w:sz w:val="24"/>
          <w:szCs w:val="24"/>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w:t>
      </w:r>
      <w:r w:rsidR="007E68D2" w:rsidRPr="00A7009F">
        <w:rPr>
          <w:rFonts w:ascii="Times New Roman" w:hAnsi="Times New Roman" w:cs="Times New Roman"/>
          <w:b/>
          <w:sz w:val="24"/>
          <w:szCs w:val="24"/>
        </w:rPr>
        <w:t>4</w:t>
      </w:r>
    </w:p>
    <w:p w:rsidR="007E68D2" w:rsidRPr="00A7009F" w:rsidRDefault="007E68D2" w:rsidP="00A7009F">
      <w:pPr>
        <w:spacing w:after="0" w:line="240" w:lineRule="auto"/>
        <w:ind w:right="-1" w:firstLine="709"/>
        <w:jc w:val="center"/>
        <w:rPr>
          <w:rFonts w:ascii="Times New Roman" w:hAnsi="Times New Roman" w:cs="Times New Roman"/>
          <w:b/>
          <w:sz w:val="24"/>
          <w:szCs w:val="24"/>
        </w:rPr>
      </w:pPr>
    </w:p>
    <w:p w:rsidR="00E82D9A" w:rsidRPr="00A7009F" w:rsidRDefault="00E82D9A" w:rsidP="00D857C3">
      <w:pPr>
        <w:spacing w:after="0" w:line="240" w:lineRule="auto"/>
        <w:jc w:val="center"/>
        <w:rPr>
          <w:rFonts w:ascii="Times New Roman" w:hAnsi="Times New Roman" w:cs="Times New Roman"/>
          <w:b/>
          <w:sz w:val="24"/>
          <w:szCs w:val="24"/>
        </w:rPr>
      </w:pPr>
      <w:r w:rsidRPr="00A7009F">
        <w:rPr>
          <w:rFonts w:ascii="Times New Roman" w:hAnsi="Times New Roman" w:cs="Times New Roman"/>
          <w:sz w:val="24"/>
          <w:szCs w:val="24"/>
        </w:rPr>
        <w:t>Темы:</w:t>
      </w:r>
      <w:r w:rsidRPr="00A7009F">
        <w:rPr>
          <w:rFonts w:ascii="Times New Roman" w:hAnsi="Times New Roman" w:cs="Times New Roman"/>
          <w:b/>
          <w:sz w:val="24"/>
          <w:szCs w:val="24"/>
        </w:rPr>
        <w:t xml:space="preserve"> </w:t>
      </w:r>
      <w:r w:rsidR="007E68D2" w:rsidRPr="00A7009F">
        <w:rPr>
          <w:rFonts w:ascii="Times New Roman" w:hAnsi="Times New Roman" w:cs="Times New Roman"/>
          <w:b/>
          <w:sz w:val="24"/>
          <w:szCs w:val="24"/>
        </w:rPr>
        <w:t>Стандартизация в системе управления качеством. Система международных стандартов управления качеством</w:t>
      </w:r>
    </w:p>
    <w:p w:rsidR="007E68D2" w:rsidRPr="00A7009F" w:rsidRDefault="007E68D2" w:rsidP="00A7009F">
      <w:pPr>
        <w:spacing w:after="0" w:line="240" w:lineRule="auto"/>
        <w:ind w:right="-1" w:firstLine="709"/>
        <w:jc w:val="both"/>
        <w:rPr>
          <w:rFonts w:ascii="Times New Roman" w:eastAsia="Times New Roman" w:hAnsi="Times New Roman" w:cs="Times New Roman"/>
          <w:sz w:val="24"/>
          <w:szCs w:val="24"/>
          <w:lang w:val="kk-KZ" w:eastAsia="ru-RU"/>
        </w:rPr>
      </w:pPr>
    </w:p>
    <w:p w:rsidR="00885975" w:rsidRDefault="00E82D9A" w:rsidP="00A7009F">
      <w:pPr>
        <w:spacing w:after="0" w:line="240" w:lineRule="auto"/>
        <w:ind w:right="-1" w:firstLine="709"/>
        <w:jc w:val="both"/>
        <w:rPr>
          <w:rFonts w:ascii="Times New Roman" w:hAnsi="Times New Roman" w:cs="Times New Roman"/>
          <w:b/>
          <w:sz w:val="24"/>
          <w:szCs w:val="24"/>
          <w:lang w:val="kk-KZ"/>
        </w:rPr>
      </w:pPr>
      <w:r w:rsidRPr="00A7009F">
        <w:rPr>
          <w:rFonts w:ascii="Times New Roman" w:eastAsia="Times New Roman" w:hAnsi="Times New Roman" w:cs="Times New Roman"/>
          <w:sz w:val="24"/>
          <w:szCs w:val="24"/>
          <w:lang w:val="kk-KZ" w:eastAsia="ru-RU"/>
        </w:rPr>
        <w:t>План:</w:t>
      </w:r>
      <w:r w:rsidR="00885975" w:rsidRPr="00885975">
        <w:rPr>
          <w:rFonts w:ascii="Times New Roman" w:hAnsi="Times New Roman" w:cs="Times New Roman"/>
          <w:b/>
          <w:sz w:val="24"/>
          <w:szCs w:val="24"/>
        </w:rPr>
        <w:t xml:space="preserve"> </w:t>
      </w:r>
    </w:p>
    <w:p w:rsidR="00885975" w:rsidRPr="00885975" w:rsidRDefault="00885975" w:rsidP="00BD6344">
      <w:pPr>
        <w:pStyle w:val="a6"/>
        <w:numPr>
          <w:ilvl w:val="0"/>
          <w:numId w:val="62"/>
        </w:numPr>
        <w:tabs>
          <w:tab w:val="left" w:pos="426"/>
        </w:tabs>
        <w:spacing w:after="0" w:line="240" w:lineRule="auto"/>
        <w:ind w:left="0" w:right="-1" w:firstLine="0"/>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Стандартизация в системе управления качеством. </w:t>
      </w:r>
    </w:p>
    <w:p w:rsidR="00E82D9A" w:rsidRPr="00885975" w:rsidRDefault="00885975" w:rsidP="00BD6344">
      <w:pPr>
        <w:pStyle w:val="a6"/>
        <w:numPr>
          <w:ilvl w:val="0"/>
          <w:numId w:val="62"/>
        </w:numPr>
        <w:tabs>
          <w:tab w:val="left" w:pos="426"/>
        </w:tabs>
        <w:spacing w:after="0" w:line="240" w:lineRule="auto"/>
        <w:ind w:left="0" w:right="-1" w:firstLine="0"/>
        <w:jc w:val="both"/>
        <w:rPr>
          <w:rFonts w:ascii="Times New Roman" w:eastAsia="Times New Roman" w:hAnsi="Times New Roman" w:cs="Times New Roman"/>
          <w:sz w:val="24"/>
          <w:szCs w:val="24"/>
          <w:lang w:val="kk-KZ" w:eastAsia="ru-RU"/>
        </w:rPr>
      </w:pPr>
      <w:r w:rsidRPr="00885975">
        <w:rPr>
          <w:rFonts w:ascii="Times New Roman" w:hAnsi="Times New Roman" w:cs="Times New Roman"/>
          <w:sz w:val="24"/>
          <w:szCs w:val="24"/>
        </w:rPr>
        <w:t>Система международных стандартов управления качеством</w:t>
      </w:r>
    </w:p>
    <w:p w:rsidR="00E82D9A" w:rsidRPr="00A7009F" w:rsidRDefault="00E82D9A" w:rsidP="00A7009F">
      <w:pPr>
        <w:spacing w:after="0" w:line="240" w:lineRule="auto"/>
        <w:rPr>
          <w:rFonts w:ascii="Times New Roman" w:hAnsi="Times New Roman" w:cs="Times New Roman"/>
          <w:sz w:val="24"/>
          <w:szCs w:val="24"/>
          <w:lang w:val="kk-KZ"/>
        </w:rPr>
      </w:pP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В ряде стран национальные стандарты по управлению качеством существуют с середины 70-х г. ХХ </w:t>
      </w:r>
      <w:proofErr w:type="gramStart"/>
      <w:r w:rsidRPr="00A7009F">
        <w:rPr>
          <w:rFonts w:ascii="Times New Roman" w:hAnsi="Times New Roman" w:cs="Times New Roman"/>
          <w:sz w:val="24"/>
          <w:szCs w:val="24"/>
        </w:rPr>
        <w:t>в</w:t>
      </w:r>
      <w:proofErr w:type="gramEnd"/>
      <w:r w:rsidRPr="00A7009F">
        <w:rPr>
          <w:rFonts w:ascii="Times New Roman" w:hAnsi="Times New Roman" w:cs="Times New Roman"/>
          <w:sz w:val="24"/>
          <w:szCs w:val="24"/>
        </w:rPr>
        <w:t xml:space="preserve">. </w:t>
      </w:r>
      <w:proofErr w:type="gramStart"/>
      <w:r w:rsidRPr="00A7009F">
        <w:rPr>
          <w:rFonts w:ascii="Times New Roman" w:hAnsi="Times New Roman" w:cs="Times New Roman"/>
          <w:sz w:val="24"/>
          <w:szCs w:val="24"/>
        </w:rPr>
        <w:t>В</w:t>
      </w:r>
      <w:proofErr w:type="gramEnd"/>
      <w:r w:rsidRPr="00A7009F">
        <w:rPr>
          <w:rFonts w:ascii="Times New Roman" w:hAnsi="Times New Roman" w:cs="Times New Roman"/>
          <w:sz w:val="24"/>
          <w:szCs w:val="24"/>
        </w:rPr>
        <w:t xml:space="preserve"> первую очередь, они разрабатывались и применялись в целях обеспечения качества на этапах проектирования и производства в важнейших отраслях промышленности – авиации, космонавтике, производстве военной техники и т.д.</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Опираясь на национальный опыт в области стандартизации и применения систем обеспечения качества, Техническим комитет ИСО/ТК176 (ИСО – Международная организация по стандартизации) осуществляет методологическую и методическую работу в области межнациональных проблем стандартизации. Членами этой организации являются национальные органы и эксперты из стран всех регионов мира, крупных и малых, промышленных и развивающихся. ИСО разрабатывает стандарты и руководства, которые повышают ценность организаций всех типов и способствуют более свободной и беспристрастной торговле между странами, разработал и в 1987 г. опубликовал первые </w:t>
      </w:r>
      <w:r w:rsidRPr="00A7009F">
        <w:rPr>
          <w:rFonts w:ascii="Times New Roman" w:hAnsi="Times New Roman" w:cs="Times New Roman"/>
          <w:sz w:val="24"/>
          <w:szCs w:val="24"/>
        </w:rPr>
        <w:lastRenderedPageBreak/>
        <w:t>пять стандартов ИСО серии 9000. Помимо этого был разработан словарь терминов и их определений в области обеспечения качества — МС ИСО 8402.</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 настоящее время широкое распространение получили международные стандарты ИСО серии 9000, которые вместе с терминологическим стандартом ИСО 8402 отражают концентрированный мировой опыт управления качеством. Это стандарты:</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9000 «Общее руководство качеством и стандарты по обеспечению качества»;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9001 «Системы качества. Модель для обеспечения качества при проектировании и/или разработке, производстве, монтаже и обслуживании»;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9002 «Системы качества. Модель для обеспечения качества при производстве и монтаже»;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9003 «Системы качества. Модель для обеспечения качества при окончательном контроле и испытаниях»;</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9004 «Общее руководство качеством и элементы системы качества. Руководящие указания»;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МС 8402 терминологический стандарт.</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В 1994 г. вышла новая версия этих стандартов, которая расширила в основном стандарт МС 9004 версиями МС9004-1, -2, -3, -4, большее </w:t>
      </w:r>
      <w:proofErr w:type="gramStart"/>
      <w:r w:rsidRPr="00A7009F">
        <w:rPr>
          <w:rFonts w:ascii="Times New Roman" w:hAnsi="Times New Roman" w:cs="Times New Roman"/>
          <w:sz w:val="24"/>
          <w:szCs w:val="24"/>
        </w:rPr>
        <w:t>внимание</w:t>
      </w:r>
      <w:proofErr w:type="gramEnd"/>
      <w:r w:rsidRPr="00A7009F">
        <w:rPr>
          <w:rFonts w:ascii="Times New Roman" w:hAnsi="Times New Roman" w:cs="Times New Roman"/>
          <w:sz w:val="24"/>
          <w:szCs w:val="24"/>
        </w:rPr>
        <w:t xml:space="preserve"> уделив вопросам обеспечения качества программных продуктов, обрабатываемым материалам, услугам.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На взаимоотношения поставщиков и потребителей оказывает сильное влияние сертификация систем качества на соответствие стандартам ИСО 9000.</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Главная целевая установка систем качества, построенных на основе стандартов ИСО серии 9000, – обеспечение качества продукции, требуемого заказчиком, и предоставление ему доказатель</w:t>
      </w:r>
      <w:proofErr w:type="gramStart"/>
      <w:r w:rsidRPr="00A7009F">
        <w:rPr>
          <w:rFonts w:ascii="Times New Roman" w:hAnsi="Times New Roman" w:cs="Times New Roman"/>
          <w:sz w:val="24"/>
          <w:szCs w:val="24"/>
        </w:rPr>
        <w:t>ств в сп</w:t>
      </w:r>
      <w:proofErr w:type="gramEnd"/>
      <w:r w:rsidRPr="00A7009F">
        <w:rPr>
          <w:rFonts w:ascii="Times New Roman" w:hAnsi="Times New Roman" w:cs="Times New Roman"/>
          <w:sz w:val="24"/>
          <w:szCs w:val="24"/>
        </w:rPr>
        <w:t>особности предприятия сделать это. Соответственно механизм системы, применяемые методы и средства ориентированы на эту цель.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Во многих случаях наличие у предприятия сертификата на систему качества стало одним из основных условий его допуска к тендерам по участию в различных проектах. Широкое применение сертификат на систему качества нашел в кредитовании и страховом деле: так как его наличие свидетельствует о надежности предприятия, то предприятию часто предоставляются льготные условия кредитования и страхования.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 2000 г. Техническим комитетом ИСО/ТК176 был разработан комплекс стандартов «Менеджмент качества и обеспечения качества», который аннулировал и заменил ИСО 8402.</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Структура комплекса стандартов, изданных ИСО в 2000 г. приведена на рис. 5.3.</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Рис. 5.3. Структура комплекса стандартов ИСО 9000:2000</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Учитывая прогрессивный характер международных стандартов, их регулирующую роль при выходе на международный рынок, отметим, что эти стандарты – ИСО 9000, ИСО 9001, ИСО 9004 – приняты в </w:t>
      </w:r>
      <w:r w:rsidR="00FF4B3B">
        <w:rPr>
          <w:rFonts w:ascii="Times New Roman" w:hAnsi="Times New Roman" w:cs="Times New Roman"/>
          <w:sz w:val="24"/>
          <w:szCs w:val="24"/>
        </w:rPr>
        <w:t xml:space="preserve">РК </w:t>
      </w:r>
      <w:r w:rsidRPr="00A7009F">
        <w:rPr>
          <w:rFonts w:ascii="Times New Roman" w:hAnsi="Times New Roman" w:cs="Times New Roman"/>
          <w:sz w:val="24"/>
          <w:szCs w:val="24"/>
        </w:rPr>
        <w:t>для прямого использования в следующем виде: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9000-2001 – «Системы менеджмента качества. Основные положения и словарь»;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9001-2001 – «Системы менеджмента качества. Требования»;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9004-2001 – «Системы менеджмента качества. Рекомендации по улучшению деятельности».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Кроме этих стандартов к серии стандартов ИСО 9000 относятся следующие: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 10012 – «Система управления измерением»;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 10013:1995 – «Руководящие указания по разработке руководств по качеству»;</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 10015:1999 – «Менеджмент качества. Руководящие указания по подготовке кадров»;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ИСО/ТО 10017:1999 – «Методические указания по статистическим методам в ИСО 9001:1994».</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Кроме того, был разработан комплекс стандартов серии ИСО 14000, устанавливающих требования к системам менеджмента с точки зрения защиты окружающей среды и безопасности продукции. В них существенно возросло влияние </w:t>
      </w:r>
      <w:r w:rsidRPr="00A7009F">
        <w:rPr>
          <w:rFonts w:ascii="Times New Roman" w:hAnsi="Times New Roman" w:cs="Times New Roman"/>
          <w:sz w:val="24"/>
          <w:szCs w:val="24"/>
        </w:rPr>
        <w:lastRenderedPageBreak/>
        <w:t>гуманистической составляющей качества, усиливается внимание к удовлетворению разнообразных потребностей персонала компаний.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Согласно новой редакции стандартов ИСО серия 9000:2000, система менеджмента качества – это управляющая система, используемая руководством и менеджментом компании для решения внутренних задач управления, подкрепленная соответствующей организационной структурой, подходами, процессами, ресурсами. Во главу угла ставится цель существования компании, которая разрабатывает систему стратегического планирования и средства реализации планов в течение года с действиями по внедрению изменений и управлением процессами и ресурсами. Система менеджмента качества всегда должна быть составной частью общей системы управления и руководства организацией.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Стандарт ИСО 9001:2000 может использоваться внутренними и внешними сторонами, включая органы по сертификации, с целью </w:t>
      </w:r>
      <w:proofErr w:type="gramStart"/>
      <w:r w:rsidRPr="00A7009F">
        <w:rPr>
          <w:rFonts w:ascii="Times New Roman" w:hAnsi="Times New Roman" w:cs="Times New Roman"/>
          <w:sz w:val="24"/>
          <w:szCs w:val="24"/>
        </w:rPr>
        <w:t>оценки организации выполнения требований потребителей</w:t>
      </w:r>
      <w:proofErr w:type="gramEnd"/>
      <w:r w:rsidRPr="00A7009F">
        <w:rPr>
          <w:rFonts w:ascii="Times New Roman" w:hAnsi="Times New Roman" w:cs="Times New Roman"/>
          <w:sz w:val="24"/>
          <w:szCs w:val="24"/>
        </w:rPr>
        <w:t xml:space="preserve"> и своих собственных.</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Отличия новой версии: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1. На переднем плане стоят вопросы определения ожиданий клиента и его удовлетворенность;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2.  В большей степени подчеркивается ответственность руководства;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3.  Стандарт направлен на реальные процессы в деятельности предприятия;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4.  Улучшена возможность интеграции с другими системами (например, с системой управления охраной окружающей среды в соответствии со стандартом ИСО 14001);</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5.  Улучшена возможность применения стандартов любыми компаниями, независимо от их размеров, отрасли или продукции;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6.  Появилось требование измерять удовлетворенность клиента;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7.  Выдвинуты новые требования, касающиеся управления ресурсами;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8. Устранена путаница с применением некоторых терминов. </w:t>
      </w:r>
      <w:proofErr w:type="gramStart"/>
      <w:r w:rsidRPr="00A7009F">
        <w:rPr>
          <w:rFonts w:ascii="Times New Roman" w:hAnsi="Times New Roman" w:cs="Times New Roman"/>
          <w:sz w:val="24"/>
          <w:szCs w:val="24"/>
        </w:rPr>
        <w:t>В новых стандартах термин «поставщик» заменен на термин «организация», «субподрядчик» на «поставщик», «получатель продукта» (по-старому «потребитель») назван «заказчик».</w:t>
      </w:r>
      <w:proofErr w:type="gramEnd"/>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Для иллюстрации современных принципов менеджмента качества приведем выдержки из 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9001-2001:</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Для успешного руководства организацией и ее функционирования необходимо выбрать направление ее развития и обеспечить управление систематически и прозрачным способом. </w:t>
      </w:r>
      <w:proofErr w:type="gramStart"/>
      <w:r w:rsidRPr="00A7009F">
        <w:rPr>
          <w:rFonts w:ascii="Times New Roman" w:hAnsi="Times New Roman" w:cs="Times New Roman"/>
          <w:sz w:val="24"/>
          <w:szCs w:val="24"/>
        </w:rPr>
        <w:t>Успех</w:t>
      </w:r>
      <w:proofErr w:type="gramEnd"/>
      <w:r w:rsidRPr="00A7009F">
        <w:rPr>
          <w:rFonts w:ascii="Times New Roman" w:hAnsi="Times New Roman" w:cs="Times New Roman"/>
          <w:sz w:val="24"/>
          <w:szCs w:val="24"/>
        </w:rPr>
        <w:t xml:space="preserve"> может быть достигнут в результате внедрения и поддержания в рабочем состоянии системы менеджмента качества, разработанной для постоянного улучшения деятельности с учетом потребностей всех заинтересованных сторон.</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Управление организацией включает менеджмент качества наряду с другими аспектами менеджмента. Для этого при разработке стандартов ИСО 9000 (2000г.) были определены восемь принципов управления качеством. Эти восемь принципов менеджмента качества направлены на то, чтобы высшее руководство могло руководствоваться ими с целью улучшения деятельности организации: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1. Ориентация на потребителя.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Организации зависят от своих потребителей, и поэтому должны понимать их текущие и будущие потребности, выполнять их требования и стремиться превзойти их ожидания.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2. Лидерство руководителя.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Руководители обеспечивают единство цели и направления деятельности организации. Им следует создавать и поддерживать внутреннюю среду, в которой работники могут быть полностью вовлечены в решение задач организации.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3. Вовлечение работников.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Работники всех уровней составляют основу организации, и их полное вовлечение дает возможность организации с выгодой использовать их способности.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4. Процессный подход.</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lastRenderedPageBreak/>
        <w:t>Желаемый результат достигается эффективнее, когда деятельностью и соответствующими ресурсами управляют как процессом.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5. Системный подход к менеджменту.</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Выявление, понимание и менеджмент взаимосвязанных процессов как системы содействуют результативности и эффективности организации при достижении ее целей.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6. Постоянное улучшение.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Постоянное улучшение деятельности организации в целом следует рассматривать как ее неизменную цель.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7. Принятие решений, основанных на фактах.</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Эффективные решения основываются на анализе данных и информации.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8. Взаимовыгодные отношения с поставщиками.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Организация и ее поставщики взаимозависимы, и отношения взаимной выгоды повышают способность обеих сторон создавать ценности.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Модель системы менеджмента качества, основанная на процессном подходе, иллюстрирует связи между процессами, представленными в разделах 4-8 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9001-2001. Она показывает, что потребители играют существенную роль при определении входных данных. Мониторинг удовлетворенности потребителей требует оценки информации о восприятии потребителями выполнения их требований.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Стандарт направлен на применение процессного подхода на всех стадиях жизненного цикла для повышения удовлетворенности потребителей. Преимущество процессного подхода заключается в непрерывности управления, которое он обеспечивает на стыке между отдельными процессами, начиная от организации процесса, ответственности руководства, менеджмента ресурсов, процессов жизненного цикла продукции до измерения, анализа и улучшения, где потребители играют существенную роль.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Стандарты ИСО 9001 и ИСО 9004 разработаны как согласованная пара стандартов для дополнения друг друга. Их можно применять независимо, т.к., хотя у них различные области применения, они имеют аналогичную структуру. ИСО 9001:2000 устанавливает требования к системе менеджмента качества, которые могут использоваться для внутреннего применения организациями в целях сертификации или заключения контрактов. ИСО 9004:2000 содержит рекомендации по более широкому спектру целей системы менеджмента качества, чем ИСО 9001. ИСО 9004 рекомендуется как руководство для организаций, высшее руководство которых преследует цель постоянного улучшения деятельности. Данный стандарт не предназначен для целей сертификации или заключения контрактов.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Сравнивая стандарты, важно видеть различия: так, ИСО 9000:94 направлены на обеспечение качества, а стандарт ИСО 9000:2000 направлены на менеджмент качества. Для примера приведем некоторые отличия между стандартами ИСО 9000:94 и 9000:2000 – </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Различия между стандартами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 9000:94</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ИСО 9000:2000</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Обеспечение удовлетворения определенных требований потребителя.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Понимание настоящих и будущих потребностей и ожиданий потребителя. Измерение удовлетворенности потребителя и действия в соответствии с их результатами.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Установление политики и проверяемых целей, распространение </w:t>
      </w:r>
      <w:proofErr w:type="gramStart"/>
      <w:r w:rsidRPr="00A7009F">
        <w:rPr>
          <w:rFonts w:ascii="Times New Roman" w:hAnsi="Times New Roman" w:cs="Times New Roman"/>
          <w:sz w:val="24"/>
          <w:szCs w:val="24"/>
        </w:rPr>
        <w:t>политики на</w:t>
      </w:r>
      <w:proofErr w:type="gramEnd"/>
      <w:r w:rsidRPr="00A7009F">
        <w:rPr>
          <w:rFonts w:ascii="Times New Roman" w:hAnsi="Times New Roman" w:cs="Times New Roman"/>
          <w:sz w:val="24"/>
          <w:szCs w:val="24"/>
        </w:rPr>
        <w:t xml:space="preserve"> всю организацию, обеспечение ресурсами и создание обстановки, способствующей качеству.</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Создание видения пути и разделяемых ценностей. Установление вызывающих показателей и целей и разработка стратегий их достижения. Тренировка людей, оказание им поддержки и делегирование полномочий.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Установление уровней компетентности, обучение и повышение квалификации персонала. Достижение ясности в полномочиях и ответственности.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lastRenderedPageBreak/>
        <w:t>Создание персональной собственности на показатели и цели организации с помощью опыта и знаний людей и благодаря обучению достичь вовлечения их в оперативные решения и в процесс совершенствования.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Создание, управление и обслуживание документированных процессов.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Явное установление внешних и внутренних потребителей и поставщиков процессов. Сосредоточение на использовании ресурсов в действиях процессов, что ведёт к эффективному использованию людей, оборудования, методов и материалов.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Создание и поддержание в рабочем состоянии подходящей и эффективной документированной системы качества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Выявление множества процессов в некоторой системе. Понимание их внутренних взаимосвязей. Оценивать процессы по организационным показателям и цепям. Сравнивать результаты с основными задачами.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 названных документах зафиксирован ряд особенностей систем управления качеством, которые необходимо соблюдать всем пользователям данных стандартов. К таким особенностям, в частности, относятся: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рекомендательный характер;</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профилактическая направленность;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ориентация на потребителя;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обеспечение качества снабжения;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использование маркетинга в управлении качеством;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обязательность участия в управлении первого должностного лица фирмы;</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создание специальных служб качества на профессиональной основе;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привлечение всего персонала фирмы к управлению качеством.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 1993 г. в рамках ИСО был создан ТК-207 «Управление охраной окружающей среды» (Environmental management), который в 1996 г. принял комплекс стандартов ИСО серии 14000 для построения эффективной системы управления окружающей средой и менеджмента экологическими аспектами деятельности предприятий. Основополагающим стандартом серии ИСО 14000 является стандарт ИСО 14001:1996 «Системы управления окружающей средой. Требования и руководство по применению». В семействе стандартов данной серии отражены следующие аспекты в области управления окружающей средой:</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термины и определения;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системы экологического менеджмента;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экологический аудит и исследования в области экологии;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оценка продукции на различных стадиях жизненного цикла;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экологическая маркировка продукции.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Как и стандарты серии ИСО 9000:2000, данная группа стандартов применима к предприятиям различных форм, размеров и видов деятельности и может быть использована в государствах с самыми различными географическими и политическими условиями. В отличие от других природоохранных стандартов семейство ИСО 14000 не регламентирует количественные показатели воздействия предприятий на окружающую среду. Основное содержание их сводится к содействию организации системы экологического управления предприятием.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Сегодня ряд предприятий Европы и Азии получили сертификаты на системы управления окружающей средой. В числе лидеров — Япония, Великобритания и Германия. Среди секторов экономики, получивших наибольшее количество сертификатов, можно выделить производство электрического и оптического оборудования, химическое производство, машиностроение и строительную индустрию. С 1998 г. в Российской Федерации организации также стали проходить сертификацию на соответствие международным стандартам серии ИСО 14000. По целому ряду причин таких предприятий пока еще не много: на начало 2002 г. их число составляло четырнадцать.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При разработке стандартов ИСО 9000:2000 имелись опасения, что различные системы управления в одной организации могут привести к дублированию функций, </w:t>
      </w:r>
      <w:r w:rsidRPr="00A7009F">
        <w:rPr>
          <w:rFonts w:ascii="Times New Roman" w:hAnsi="Times New Roman" w:cs="Times New Roman"/>
          <w:sz w:val="24"/>
          <w:szCs w:val="24"/>
        </w:rPr>
        <w:lastRenderedPageBreak/>
        <w:t>неоправданным затратам и трудностям в проведении проверок и аудита. Одним из путей для решения данных проблем было предложение — объединить в единое семейство стандарты серий ИСО 9000 и ИСО 14000. Для этого в 1998 г. в ИСО была создана Техническая консультативная группа (Technical Advisory Group, TAG), в задачи которой входила разработка рекомендаций о целесообразности такого объединения этой серии стандартов. Выводы, сделанные специалистами TAG, заключались в том, что такое объединение несвоевременно, но существует необходимость в увеличении совместимости стандартов двух групп. Поэтому при подготовке стандартов серии ИСО 9000:2000 одним из требований стала их согласованность и совместимость со стандартами в области управления окружающей средой в интересах сообщества пользователей. Стандарты в области обеспечения качества не содержат конкретных требований к другим системам менеджмента: управление охраной окружающей среды или управление профессиональным здоровьем и безопасностью на предприятии. Однако они позволяют согласовать собственную систему управления качеством с другими системами менеджмента в рамках одной организации.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Работа в области совместимости стандартов серий ИСО 9000 и ИСО 14000 ведется по следующим основным направлениям:</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единство терминологии стандартов;</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совместимость систем управления качеством и охраной окружающей среды в рамках одной организации;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проведение совместных проверок и аудита систем качества и окружающей среды.</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Системы управления на основе стандартов серии ИСО 14000 требуют пересмотра функционирования всех объектов предприятия, так или иначе связанных с воздействием на окружающую среду. Поэтому разработка и внедрение таких систем во многом перекликается с элементами построения системы управления качеством. В справочном Приложении А к стандарту ИСО 9001:2000 (ГОСТ </w:t>
      </w:r>
      <w:proofErr w:type="gramStart"/>
      <w:r w:rsidRPr="00A7009F">
        <w:rPr>
          <w:rFonts w:ascii="Times New Roman" w:hAnsi="Times New Roman" w:cs="Times New Roman"/>
          <w:sz w:val="24"/>
          <w:szCs w:val="24"/>
        </w:rPr>
        <w:t>Р</w:t>
      </w:r>
      <w:proofErr w:type="gramEnd"/>
      <w:r w:rsidRPr="00A7009F">
        <w:rPr>
          <w:rFonts w:ascii="Times New Roman" w:hAnsi="Times New Roman" w:cs="Times New Roman"/>
          <w:sz w:val="24"/>
          <w:szCs w:val="24"/>
        </w:rPr>
        <w:t xml:space="preserve"> ИСО 9001-2001) приводится соответствие элементов данного стандарта элементам стандарта ИСО 14001 (ГОСТ Р ИСО 14001-98). Следует выделить следующие основные группы элементов:</w:t>
      </w:r>
    </w:p>
    <w:p w:rsidR="007E68D2" w:rsidRPr="00A7009F" w:rsidRDefault="007E68D2" w:rsidP="00A7009F">
      <w:pPr>
        <w:spacing w:after="0" w:line="240" w:lineRule="auto"/>
        <w:ind w:firstLine="567"/>
        <w:jc w:val="both"/>
        <w:rPr>
          <w:rFonts w:ascii="Times New Roman" w:hAnsi="Times New Roman" w:cs="Times New Roman"/>
          <w:sz w:val="24"/>
          <w:szCs w:val="24"/>
        </w:rPr>
      </w:pP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политику организации в области управления качеством (охраны окружающей среды);</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цели, задачи, планирование деятельности организации;</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измерение, анализ и улучшение;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корректирующие и предупреждающие воздействия;</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анализ со стороны руководства;</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структуру и ответственность;</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мониторинг и измерение;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постоянное улучшение.</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Все перечисленные аспекты необходимы при внедрении как системы управления качеством, так и системы управления окружающей средой. Обе системы призваны улучшать имидж организации, ориентировать ее деятельность на потребителя, снижать полную себестоимость ее товаров и услуг, обеспечивать устойчивые конкурентные преимущества на рыночном пространстве. Ежегодно тысячи предприятий во всем мире получают сертификаты на внедрение международных стандартов ИСО серии 14000. На сегодняшний день популярность стандартов ИСО 14000 не уступает востребованности стандартов ИСО серии 9000. При этом следует принять во внимание, что ИСО 9000 существуют с 1987 г., а ИСО 14000 — сравнительно молодая группа стандартов и принята только в 1996 г.</w:t>
      </w:r>
    </w:p>
    <w:p w:rsidR="007E68D2" w:rsidRPr="00A7009F" w:rsidRDefault="007E68D2" w:rsidP="00A7009F">
      <w:pPr>
        <w:spacing w:after="0" w:line="240" w:lineRule="auto"/>
        <w:ind w:firstLine="567"/>
        <w:jc w:val="both"/>
        <w:rPr>
          <w:rFonts w:ascii="Times New Roman" w:hAnsi="Times New Roman" w:cs="Times New Roman"/>
          <w:sz w:val="24"/>
          <w:szCs w:val="24"/>
        </w:rPr>
      </w:pPr>
      <w:r w:rsidRPr="00A7009F">
        <w:rPr>
          <w:rFonts w:ascii="Times New Roman" w:hAnsi="Times New Roman" w:cs="Times New Roman"/>
          <w:sz w:val="24"/>
          <w:szCs w:val="24"/>
        </w:rPr>
        <w:t xml:space="preserve">Получение сертификата в области управления охраной окружающей среды, как и сертификация предприятия на стандарты серии ИСО-9000, не является гарантией успеха и пропуском в мир высоких прибылей и доверия потребителя. Только каждодневная работа всей организации в соответствии с принципами, заложенными в стандарты, обучение </w:t>
      </w:r>
      <w:r w:rsidRPr="00A7009F">
        <w:rPr>
          <w:rFonts w:ascii="Times New Roman" w:hAnsi="Times New Roman" w:cs="Times New Roman"/>
          <w:sz w:val="24"/>
          <w:szCs w:val="24"/>
        </w:rPr>
        <w:lastRenderedPageBreak/>
        <w:t>персонала и постоянное совершенствование деятельности смогут стать залогом будущего успеха.</w:t>
      </w:r>
    </w:p>
    <w:p w:rsidR="007E68D2" w:rsidRPr="00A7009F" w:rsidRDefault="007E68D2" w:rsidP="00A7009F">
      <w:pPr>
        <w:spacing w:after="0" w:line="240" w:lineRule="auto"/>
        <w:rPr>
          <w:rFonts w:ascii="Times New Roman" w:hAnsi="Times New Roman" w:cs="Times New Roman"/>
          <w:sz w:val="24"/>
          <w:szCs w:val="24"/>
          <w:lang w:val="kk-KZ"/>
        </w:rPr>
      </w:pPr>
    </w:p>
    <w:p w:rsidR="00E82D9A" w:rsidRDefault="00E82D9A" w:rsidP="00EE7BE7">
      <w:pPr>
        <w:tabs>
          <w:tab w:val="left" w:pos="993"/>
        </w:tabs>
        <w:spacing w:after="0" w:line="240" w:lineRule="auto"/>
        <w:ind w:right="-1" w:firstLine="709"/>
        <w:jc w:val="center"/>
        <w:rPr>
          <w:rFonts w:ascii="Times New Roman" w:eastAsia="Times New Roman" w:hAnsi="Times New Roman" w:cs="Times New Roman"/>
          <w:sz w:val="24"/>
          <w:szCs w:val="24"/>
          <w:lang w:eastAsia="ru-RU"/>
        </w:rPr>
      </w:pPr>
      <w:r w:rsidRPr="00A7009F">
        <w:rPr>
          <w:rFonts w:ascii="Times New Roman" w:eastAsia="Times New Roman" w:hAnsi="Times New Roman" w:cs="Times New Roman"/>
          <w:b/>
          <w:sz w:val="24"/>
          <w:szCs w:val="24"/>
          <w:lang w:eastAsia="ru-RU"/>
        </w:rPr>
        <w:t>Контрольные вопросы</w:t>
      </w:r>
      <w:r w:rsidRPr="00A7009F">
        <w:rPr>
          <w:rFonts w:ascii="Times New Roman" w:eastAsia="Times New Roman" w:hAnsi="Times New Roman" w:cs="Times New Roman"/>
          <w:sz w:val="24"/>
          <w:szCs w:val="24"/>
          <w:lang w:eastAsia="ru-RU"/>
        </w:rPr>
        <w:t>:</w:t>
      </w:r>
    </w:p>
    <w:p w:rsidR="00B15623" w:rsidRPr="00A7009F" w:rsidRDefault="00B15623" w:rsidP="00A7009F">
      <w:pPr>
        <w:tabs>
          <w:tab w:val="left" w:pos="993"/>
        </w:tabs>
        <w:spacing w:after="0" w:line="240" w:lineRule="auto"/>
        <w:ind w:right="-1" w:firstLine="709"/>
        <w:rPr>
          <w:rFonts w:ascii="Times New Roman" w:eastAsia="Times New Roman" w:hAnsi="Times New Roman" w:cs="Times New Roman"/>
          <w:sz w:val="24"/>
          <w:szCs w:val="24"/>
          <w:lang w:eastAsia="ru-RU"/>
        </w:rPr>
      </w:pPr>
    </w:p>
    <w:p w:rsidR="00B15623" w:rsidRPr="00B15623" w:rsidRDefault="00EE7BE7" w:rsidP="00EE7BE7">
      <w:pPr>
        <w:tabs>
          <w:tab w:val="left" w:pos="851"/>
        </w:tabs>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          </w:t>
      </w:r>
      <w:r>
        <w:rPr>
          <w:rFonts w:ascii="Times New Roman" w:hAnsi="Times New Roman" w:cs="Times New Roman"/>
          <w:sz w:val="24"/>
          <w:szCs w:val="24"/>
        </w:rPr>
        <w:t>1.</w:t>
      </w:r>
      <w:r w:rsidR="00B15623" w:rsidRPr="00B15623">
        <w:rPr>
          <w:rFonts w:ascii="Times New Roman" w:hAnsi="Times New Roman" w:cs="Times New Roman"/>
          <w:sz w:val="24"/>
          <w:szCs w:val="24"/>
        </w:rPr>
        <w:t>К каким категориям относят понятие «качество»? Охарактеризуйте</w:t>
      </w:r>
      <w:r w:rsidR="00B15623">
        <w:rPr>
          <w:rFonts w:ascii="Times New Roman" w:hAnsi="Times New Roman" w:cs="Times New Roman"/>
          <w:sz w:val="24"/>
          <w:szCs w:val="24"/>
        </w:rPr>
        <w:t xml:space="preserve"> </w:t>
      </w:r>
      <w:r w:rsidR="00B15623" w:rsidRPr="00B15623">
        <w:rPr>
          <w:rFonts w:ascii="Times New Roman" w:hAnsi="Times New Roman" w:cs="Times New Roman"/>
          <w:sz w:val="24"/>
          <w:szCs w:val="24"/>
        </w:rPr>
        <w:t>эти категории.</w:t>
      </w:r>
    </w:p>
    <w:p w:rsidR="00B15623" w:rsidRPr="00B15623" w:rsidRDefault="00EE7BE7" w:rsidP="00B15623">
      <w:pPr>
        <w:tabs>
          <w:tab w:val="left" w:pos="2429"/>
        </w:tabs>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          </w:t>
      </w:r>
      <w:r w:rsidR="00B15623" w:rsidRPr="00B15623">
        <w:rPr>
          <w:rFonts w:ascii="Times New Roman" w:hAnsi="Times New Roman" w:cs="Times New Roman"/>
          <w:sz w:val="24"/>
          <w:szCs w:val="24"/>
        </w:rPr>
        <w:t>2. В чём заключается отличие категорий «качество» и</w:t>
      </w:r>
      <w:r w:rsidR="00B15623">
        <w:rPr>
          <w:rFonts w:ascii="Times New Roman" w:hAnsi="Times New Roman" w:cs="Times New Roman"/>
          <w:sz w:val="24"/>
          <w:szCs w:val="24"/>
        </w:rPr>
        <w:t xml:space="preserve"> </w:t>
      </w:r>
      <w:r w:rsidR="00B15623" w:rsidRPr="00B15623">
        <w:rPr>
          <w:rFonts w:ascii="Times New Roman" w:hAnsi="Times New Roman" w:cs="Times New Roman"/>
          <w:sz w:val="24"/>
          <w:szCs w:val="24"/>
        </w:rPr>
        <w:t>«потребительная стоимость»?</w:t>
      </w:r>
    </w:p>
    <w:p w:rsidR="00F178B9" w:rsidRPr="00A7009F" w:rsidRDefault="00EE7BE7" w:rsidP="00B15623">
      <w:pPr>
        <w:tabs>
          <w:tab w:val="left" w:pos="2429"/>
        </w:tabs>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           </w:t>
      </w:r>
      <w:r w:rsidR="00B15623" w:rsidRPr="00B15623">
        <w:rPr>
          <w:rFonts w:ascii="Times New Roman" w:hAnsi="Times New Roman" w:cs="Times New Roman"/>
          <w:sz w:val="24"/>
          <w:szCs w:val="24"/>
        </w:rPr>
        <w:t>3. Как определяется понятие «качество» государственным и</w:t>
      </w:r>
      <w:r w:rsidR="00B15623">
        <w:rPr>
          <w:rFonts w:ascii="Times New Roman" w:hAnsi="Times New Roman" w:cs="Times New Roman"/>
          <w:sz w:val="24"/>
          <w:szCs w:val="24"/>
        </w:rPr>
        <w:t xml:space="preserve"> </w:t>
      </w:r>
      <w:r w:rsidR="00B15623" w:rsidRPr="00B15623">
        <w:rPr>
          <w:rFonts w:ascii="Times New Roman" w:hAnsi="Times New Roman" w:cs="Times New Roman"/>
          <w:sz w:val="24"/>
          <w:szCs w:val="24"/>
        </w:rPr>
        <w:t>международным стандартами?</w:t>
      </w:r>
    </w:p>
    <w:p w:rsidR="007E68D2" w:rsidRPr="00A7009F" w:rsidRDefault="007E68D2" w:rsidP="00A7009F">
      <w:pPr>
        <w:tabs>
          <w:tab w:val="left" w:pos="2429"/>
        </w:tabs>
        <w:spacing w:after="0" w:line="240" w:lineRule="auto"/>
        <w:rPr>
          <w:rFonts w:ascii="Times New Roman" w:hAnsi="Times New Roman" w:cs="Times New Roman"/>
          <w:sz w:val="24"/>
          <w:szCs w:val="24"/>
        </w:rPr>
      </w:pPr>
    </w:p>
    <w:p w:rsidR="007E68D2" w:rsidRPr="00A7009F" w:rsidRDefault="007E68D2" w:rsidP="00A7009F">
      <w:pPr>
        <w:tabs>
          <w:tab w:val="left" w:pos="2429"/>
        </w:tabs>
        <w:spacing w:after="0" w:line="240" w:lineRule="auto"/>
        <w:rPr>
          <w:rFonts w:ascii="Times New Roman" w:hAnsi="Times New Roman" w:cs="Times New Roman"/>
          <w:sz w:val="24"/>
          <w:szCs w:val="24"/>
        </w:rPr>
      </w:pPr>
    </w:p>
    <w:p w:rsidR="007E68D2" w:rsidRDefault="00CA1DCB" w:rsidP="00A7009F">
      <w:pPr>
        <w:tabs>
          <w:tab w:val="left" w:pos="2429"/>
        </w:tabs>
        <w:spacing w:after="0" w:line="240" w:lineRule="auto"/>
        <w:jc w:val="center"/>
        <w:rPr>
          <w:rFonts w:ascii="Times New Roman" w:hAnsi="Times New Roman" w:cs="Times New Roman"/>
          <w:b/>
          <w:sz w:val="24"/>
          <w:szCs w:val="24"/>
          <w:lang w:val="kk-KZ"/>
        </w:rPr>
      </w:pPr>
      <w:r w:rsidRPr="00A7009F">
        <w:rPr>
          <w:rFonts w:ascii="Times New Roman" w:hAnsi="Times New Roman" w:cs="Times New Roman"/>
          <w:b/>
          <w:sz w:val="24"/>
          <w:szCs w:val="24"/>
        </w:rPr>
        <w:t>Лекция</w:t>
      </w:r>
      <w:r w:rsidR="00D857C3">
        <w:rPr>
          <w:rFonts w:ascii="Times New Roman" w:hAnsi="Times New Roman" w:cs="Times New Roman"/>
          <w:b/>
          <w:sz w:val="24"/>
          <w:szCs w:val="24"/>
        </w:rPr>
        <w:t xml:space="preserve"> №</w:t>
      </w:r>
      <w:r w:rsidRPr="00A7009F">
        <w:rPr>
          <w:rFonts w:ascii="Times New Roman" w:hAnsi="Times New Roman" w:cs="Times New Roman"/>
          <w:b/>
          <w:sz w:val="24"/>
          <w:szCs w:val="24"/>
        </w:rPr>
        <w:t>15</w:t>
      </w:r>
    </w:p>
    <w:p w:rsidR="00885975" w:rsidRPr="00885975" w:rsidRDefault="00885975" w:rsidP="00A7009F">
      <w:pPr>
        <w:tabs>
          <w:tab w:val="left" w:pos="2429"/>
        </w:tabs>
        <w:spacing w:after="0" w:line="240" w:lineRule="auto"/>
        <w:jc w:val="center"/>
        <w:rPr>
          <w:rFonts w:ascii="Times New Roman" w:hAnsi="Times New Roman" w:cs="Times New Roman"/>
          <w:b/>
          <w:sz w:val="24"/>
          <w:szCs w:val="24"/>
          <w:lang w:val="kk-KZ"/>
        </w:rPr>
      </w:pPr>
    </w:p>
    <w:p w:rsidR="007E68D2" w:rsidRPr="00885975" w:rsidRDefault="007E68D2" w:rsidP="00885975">
      <w:pPr>
        <w:pStyle w:val="2"/>
        <w:shd w:val="clear" w:color="auto" w:fill="FFFFFF"/>
        <w:spacing w:before="0" w:line="240" w:lineRule="auto"/>
        <w:ind w:firstLine="709"/>
        <w:jc w:val="center"/>
        <w:rPr>
          <w:rFonts w:ascii="Times New Roman" w:hAnsi="Times New Roman" w:cs="Times New Roman"/>
          <w:color w:val="auto"/>
          <w:sz w:val="24"/>
          <w:szCs w:val="24"/>
        </w:rPr>
      </w:pPr>
      <w:r w:rsidRPr="00885975">
        <w:rPr>
          <w:rFonts w:ascii="Times New Roman" w:hAnsi="Times New Roman" w:cs="Times New Roman"/>
          <w:color w:val="auto"/>
          <w:sz w:val="24"/>
          <w:szCs w:val="24"/>
        </w:rPr>
        <w:t>Тема: Специальные подсистемы управления качеством. Сертификация. Основные предпосылки сертификации. Нормативная сфера сертификационной деятельности государства</w:t>
      </w:r>
    </w:p>
    <w:p w:rsidR="007E68D2" w:rsidRPr="00885975" w:rsidRDefault="007E68D2" w:rsidP="00885975">
      <w:pPr>
        <w:pStyle w:val="1"/>
        <w:shd w:val="clear" w:color="auto" w:fill="FFFFFF"/>
        <w:spacing w:before="0" w:line="240" w:lineRule="auto"/>
        <w:ind w:firstLine="709"/>
        <w:jc w:val="both"/>
        <w:rPr>
          <w:rFonts w:ascii="Times New Roman" w:hAnsi="Times New Roman" w:cs="Times New Roman"/>
          <w:color w:val="000000"/>
          <w:sz w:val="24"/>
          <w:szCs w:val="24"/>
          <w:lang w:val="kk-KZ"/>
        </w:rPr>
      </w:pPr>
    </w:p>
    <w:p w:rsidR="00885975" w:rsidRPr="00885975" w:rsidRDefault="00885975" w:rsidP="00885975">
      <w:pPr>
        <w:spacing w:after="0" w:line="240" w:lineRule="auto"/>
        <w:rPr>
          <w:rFonts w:ascii="Times New Roman" w:hAnsi="Times New Roman" w:cs="Times New Roman"/>
          <w:sz w:val="24"/>
          <w:szCs w:val="24"/>
          <w:lang w:val="kk-KZ"/>
        </w:rPr>
      </w:pPr>
      <w:r w:rsidRPr="00885975">
        <w:rPr>
          <w:rFonts w:ascii="Times New Roman" w:hAnsi="Times New Roman" w:cs="Times New Roman"/>
          <w:sz w:val="24"/>
          <w:szCs w:val="24"/>
          <w:lang w:val="kk-KZ"/>
        </w:rPr>
        <w:t>План:</w:t>
      </w:r>
    </w:p>
    <w:p w:rsidR="00885975" w:rsidRPr="00885975" w:rsidRDefault="00885975" w:rsidP="00BD6344">
      <w:pPr>
        <w:pStyle w:val="2"/>
        <w:numPr>
          <w:ilvl w:val="0"/>
          <w:numId w:val="63"/>
        </w:numPr>
        <w:shd w:val="clear" w:color="auto" w:fill="FFFFFF"/>
        <w:tabs>
          <w:tab w:val="left" w:pos="426"/>
        </w:tabs>
        <w:spacing w:before="0" w:line="240" w:lineRule="auto"/>
        <w:ind w:left="0" w:firstLine="65"/>
        <w:rPr>
          <w:rFonts w:ascii="Times New Roman" w:hAnsi="Times New Roman" w:cs="Times New Roman"/>
          <w:b w:val="0"/>
          <w:color w:val="000000"/>
          <w:sz w:val="24"/>
          <w:szCs w:val="24"/>
          <w:lang w:val="kk-KZ"/>
        </w:rPr>
      </w:pPr>
      <w:r w:rsidRPr="00885975">
        <w:rPr>
          <w:rFonts w:ascii="Times New Roman" w:hAnsi="Times New Roman" w:cs="Times New Roman"/>
          <w:b w:val="0"/>
          <w:color w:val="000000"/>
          <w:sz w:val="24"/>
          <w:szCs w:val="24"/>
        </w:rPr>
        <w:t xml:space="preserve">Специальные подсистемы управления качеством. </w:t>
      </w:r>
    </w:p>
    <w:p w:rsidR="00885975" w:rsidRPr="00885975" w:rsidRDefault="00885975" w:rsidP="00BD6344">
      <w:pPr>
        <w:pStyle w:val="2"/>
        <w:numPr>
          <w:ilvl w:val="0"/>
          <w:numId w:val="63"/>
        </w:numPr>
        <w:shd w:val="clear" w:color="auto" w:fill="FFFFFF"/>
        <w:tabs>
          <w:tab w:val="left" w:pos="426"/>
        </w:tabs>
        <w:spacing w:before="0" w:line="240" w:lineRule="auto"/>
        <w:ind w:left="0" w:firstLine="65"/>
        <w:rPr>
          <w:rFonts w:ascii="Times New Roman" w:hAnsi="Times New Roman" w:cs="Times New Roman"/>
          <w:b w:val="0"/>
          <w:color w:val="000000"/>
          <w:sz w:val="24"/>
          <w:szCs w:val="24"/>
          <w:lang w:val="kk-KZ"/>
        </w:rPr>
      </w:pPr>
      <w:r w:rsidRPr="00885975">
        <w:rPr>
          <w:rFonts w:ascii="Times New Roman" w:hAnsi="Times New Roman" w:cs="Times New Roman"/>
          <w:b w:val="0"/>
          <w:color w:val="000000"/>
          <w:sz w:val="24"/>
          <w:szCs w:val="24"/>
        </w:rPr>
        <w:t>Сертификация.</w:t>
      </w:r>
      <w:r w:rsidRPr="00885975">
        <w:rPr>
          <w:rFonts w:ascii="Times New Roman" w:hAnsi="Times New Roman" w:cs="Times New Roman"/>
          <w:b w:val="0"/>
          <w:sz w:val="24"/>
          <w:szCs w:val="24"/>
        </w:rPr>
        <w:t xml:space="preserve"> </w:t>
      </w:r>
      <w:r w:rsidRPr="00885975">
        <w:rPr>
          <w:rFonts w:ascii="Times New Roman" w:hAnsi="Times New Roman" w:cs="Times New Roman"/>
          <w:b w:val="0"/>
          <w:color w:val="000000"/>
          <w:sz w:val="24"/>
          <w:szCs w:val="24"/>
        </w:rPr>
        <w:t>Основные предпосылки сертификации.</w:t>
      </w:r>
    </w:p>
    <w:p w:rsidR="00885975" w:rsidRPr="00885975" w:rsidRDefault="00885975" w:rsidP="00BD6344">
      <w:pPr>
        <w:pStyle w:val="2"/>
        <w:numPr>
          <w:ilvl w:val="0"/>
          <w:numId w:val="63"/>
        </w:numPr>
        <w:shd w:val="clear" w:color="auto" w:fill="FFFFFF"/>
        <w:tabs>
          <w:tab w:val="left" w:pos="426"/>
        </w:tabs>
        <w:spacing w:before="0" w:line="240" w:lineRule="auto"/>
        <w:ind w:left="0" w:firstLine="65"/>
        <w:rPr>
          <w:rFonts w:ascii="Times New Roman" w:hAnsi="Times New Roman" w:cs="Times New Roman"/>
          <w:b w:val="0"/>
          <w:color w:val="000000"/>
          <w:sz w:val="24"/>
          <w:szCs w:val="24"/>
        </w:rPr>
      </w:pPr>
      <w:r w:rsidRPr="00885975">
        <w:rPr>
          <w:rFonts w:ascii="Times New Roman" w:hAnsi="Times New Roman" w:cs="Times New Roman"/>
          <w:b w:val="0"/>
          <w:color w:val="000000"/>
          <w:sz w:val="24"/>
          <w:szCs w:val="24"/>
        </w:rPr>
        <w:t>Нормативная сфера сертификационной деятельности государства</w:t>
      </w:r>
    </w:p>
    <w:p w:rsidR="00885975" w:rsidRPr="00885975" w:rsidRDefault="00885975" w:rsidP="00885975"/>
    <w:p w:rsidR="00885975" w:rsidRPr="00885975" w:rsidRDefault="00885975" w:rsidP="00885975">
      <w:pPr>
        <w:rPr>
          <w:lang w:val="kk-KZ"/>
        </w:rPr>
      </w:pP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рыночном пространстве, где реально действует закон возвышения потребностей, возникает необходимость осуществления действий каждым производителем и государством в целом по обеспечению условий реализации своей продукции. Для этого надо, во-первых, обеспечить создание продукции со свойствами, соответствующими международным требованиям; во-вторых, защитить эту продукцию в рыночной сфере, т.е. завоевать право на ее производство и поставку на рынок; в-третьих, гарантировать стабильные значения заявленных показателей качества в течение всего периода производства продукции данного вида фактически по каждому конкретному изделию.</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Жесткая конкурентная борьба производителей на внутреннем и внешнем рынках обуславливает определенные правила и условия представления продукции в сферу реализации. Ведь, чтобы продукция </w:t>
      </w:r>
      <w:r w:rsidR="00FF4B3B">
        <w:rPr>
          <w:color w:val="000000"/>
        </w:rPr>
        <w:t xml:space="preserve">РК </w:t>
      </w:r>
      <w:r w:rsidRPr="00A7009F">
        <w:rPr>
          <w:color w:val="000000"/>
        </w:rPr>
        <w:t>нашла признание на рынке какого-либо другого государства, недостаточно того, что она признана и имеет повышенный спрос на нашем внутреннем рынке. Важно, чтобы спрос появился на рынке того государства, куда она направляется. А для этого необходимо учитывать международные требования и требования государства-потребителя, предъявляемые на внешнем рынке к продукции этого вида. На основе такой необходимости возникает реальность создания в рамках государства специального вида деятельности, в пределах которой бы осуществлялись следующие мероприятия: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гарантированное производство продукции на предприятиях государства с уровнем качества, удовлетворяющего потребностям внутреннего и внешнего рынков;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испытания свой</w:t>
      </w:r>
      <w:proofErr w:type="gramStart"/>
      <w:r w:rsidRPr="00A7009F">
        <w:rPr>
          <w:color w:val="000000"/>
        </w:rPr>
        <w:t>ств пр</w:t>
      </w:r>
      <w:proofErr w:type="gramEnd"/>
      <w:r w:rsidRPr="00A7009F">
        <w:rPr>
          <w:color w:val="000000"/>
        </w:rPr>
        <w:t>одукции на предмет их соответствия требованиям отечественных и международных стандартов;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продукции при представлении ее на внешний рынок;</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отечественного рынка и интересов потребителей от некачественной продукции отечественного и зарубежного производства;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от некачественной продукции, влияющей на экологию общества, его жизнеспособность.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Этот вид деятельности получил название – </w:t>
      </w:r>
      <w:r w:rsidRPr="00A7009F">
        <w:rPr>
          <w:i/>
          <w:iCs/>
          <w:color w:val="000000"/>
        </w:rPr>
        <w:t>сертификация продукции и услуг</w:t>
      </w:r>
      <w:r w:rsidRPr="00A7009F">
        <w:rPr>
          <w:color w:val="000000"/>
        </w:rPr>
        <w:t>. Сертификация продукции – один из способов подтверждения соответствия продукции заданным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По определению, данному в Руководстве № 2 Международной организации по сертификации «Стандартизация и смежные виды деятельности – общий словарь», подтверждением соответствия является любая деятельность, связанная с прямым или косвенным определением того, что соответствующие требования соблюдаются.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теории и практике работы по сертификации применяются юридически выверенные требования и основные определения в области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Сертификация </w:t>
      </w:r>
      <w:r w:rsidRPr="00A7009F">
        <w:rPr>
          <w:color w:val="000000"/>
        </w:rPr>
        <w:t>– деятельность по подтверждению соответствия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Система сертификации</w:t>
      </w:r>
      <w:r w:rsidRPr="00A7009F">
        <w:rPr>
          <w:color w:val="000000"/>
        </w:rPr>
        <w:t> – совокупность участников сертификации, осуществляющих сертификации по правилам, установленным в этой системе.</w:t>
      </w:r>
      <w:r w:rsidRPr="00A7009F">
        <w:rPr>
          <w:i/>
          <w:iCs/>
          <w:color w:val="000000"/>
        </w:rPr>
        <w:t> Система сертификации однородной продукции</w:t>
      </w:r>
      <w:r w:rsidRPr="00A7009F">
        <w:rPr>
          <w:color w:val="000000"/>
        </w:rPr>
        <w:t> – система сертификации, относящаяся к определенной группе продукции, для которой применяются одни и те же конкретные стандарты и правила и та же самая процедура.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Центральный орган системы сертификации</w:t>
      </w:r>
      <w:r w:rsidRPr="00A7009F">
        <w:rPr>
          <w:color w:val="000000"/>
        </w:rPr>
        <w:t> – орган, возглавляющий систему сертификации однородной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Орган по сертификации</w:t>
      </w:r>
      <w:r w:rsidRPr="00A7009F">
        <w:rPr>
          <w:color w:val="000000"/>
        </w:rPr>
        <w:t> – орган, проводящий сертификацию соответствия определенной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proofErr w:type="gramStart"/>
      <w:r w:rsidRPr="00A7009F">
        <w:rPr>
          <w:i/>
          <w:iCs/>
          <w:color w:val="000000"/>
        </w:rPr>
        <w:t>Испытательная лаборатория</w:t>
      </w:r>
      <w:r w:rsidRPr="00A7009F">
        <w:rPr>
          <w:color w:val="000000"/>
        </w:rPr>
        <w:t> (испытательный центр) – лаборатория (центр), которая проводит испытания (отдельные виды испытаний) определенной продукции (далее – испытательная лаборатория).</w:t>
      </w:r>
      <w:proofErr w:type="gramEnd"/>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Сертификат соответствия</w:t>
      </w:r>
      <w:r w:rsidRPr="00A7009F">
        <w:rPr>
          <w:color w:val="000000"/>
        </w:rPr>
        <w:t> – документ, выданный по правилам системы сертификации для подтверждения соответствия сертифицированной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Знак соответствия</w:t>
      </w:r>
      <w:r w:rsidRPr="00A7009F">
        <w:rPr>
          <w:color w:val="000000"/>
        </w:rPr>
        <w:t> – зарегистрированный в установленном порядке знак, который по правилам, установленным в данной системе сертификации, подтверждает соответствие маркированной им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Аккредитация </w:t>
      </w:r>
      <w:r w:rsidRPr="00A7009F">
        <w:rPr>
          <w:color w:val="000000"/>
        </w:rPr>
        <w:t>испытательной лаборатории или органа по сертификации – процедура, посредством которой уполномоченный в соответствии с законодательными актами Российской Федерации орган официально признает возможность выполнения испытательной лабораторией или органом по сертификации конкретных работ в заявленной области.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 xml:space="preserve">Инспекционный </w:t>
      </w:r>
      <w:proofErr w:type="gramStart"/>
      <w:r w:rsidRPr="00A7009F">
        <w:rPr>
          <w:i/>
          <w:iCs/>
          <w:color w:val="000000"/>
        </w:rPr>
        <w:t>контроль за</w:t>
      </w:r>
      <w:proofErr w:type="gramEnd"/>
      <w:r w:rsidRPr="00A7009F">
        <w:rPr>
          <w:i/>
          <w:iCs/>
          <w:color w:val="000000"/>
        </w:rPr>
        <w:t xml:space="preserve"> соблюдением правил сертификации</w:t>
      </w:r>
      <w:r w:rsidRPr="00A7009F">
        <w:rPr>
          <w:color w:val="000000"/>
        </w:rPr>
        <w:t> (за деятельностью аккредитованных органов по сертификации, испытательных лабораторий) – проверка, осуществляемая с целью установления продолжения соответствия продукции заданным требованиям, подтвержденным при ее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Заявитель</w:t>
      </w:r>
      <w:r w:rsidRPr="00A7009F">
        <w:rPr>
          <w:color w:val="000000"/>
        </w:rPr>
        <w:t> – предприятие, организация, лицо, обратившиеся с заявкой на проведение аккредитации или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proofErr w:type="gramStart"/>
      <w:r w:rsidRPr="00A7009F">
        <w:rPr>
          <w:i/>
          <w:iCs/>
          <w:color w:val="000000"/>
          <w:u w:val="single"/>
        </w:rPr>
        <w:t>Способ (форма, схема) сертификации</w:t>
      </w:r>
      <w:r w:rsidRPr="00A7009F">
        <w:rPr>
          <w:color w:val="000000"/>
        </w:rPr>
        <w:t> – определенная совокупность действий, официально принимаемая (устанавливаемая) в качестве доказательства соответствия продукции заданным требованиям (далее – схема сертификации).</w:t>
      </w:r>
      <w:proofErr w:type="gramEnd"/>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Идентификация продукции</w:t>
      </w:r>
      <w:r w:rsidRPr="00A7009F">
        <w:rPr>
          <w:color w:val="000000"/>
        </w:rPr>
        <w:t> – процедура, посредством которой устанавливают соответствие представленной на сертификацию продукции, требованиям, предъявляемым к данному виду продукции (в нормативной и технической документации, в информации о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Сертификация направлена на достижение следующих целей: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создание условий для деятельности предприятия, учреждений, организаций и предпринимателей на едином товарном рынке Российской Федерации, а также для участия в международном экономическом, научно-техническом сотрудничестве и международной торговле;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защита отечественного рынка и интересов потребителей от поступления зарубежной продукции низкого качества;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содействие потребителям в компетентном выборе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содействие экспорту и повышение конкурентоспособности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потребителя от недобросовестности изготовителя (продавца, исполнителя);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контроль безопасности продукции для окружающей среды, жизни, здоровья и имущества;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подтверждение показателей качества продукции, заявленных изготовителями.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мировой и отечественной практике применяются различные методы подтверждения соответствия объектов заданным требованиям, которые выполняются разными сторонами – изготовителями, продавцами, заказчиками, а также независимыми от них органами и организациями. Последними, в частности, могут быть государственный надзор за соблюдением обязательных требований стандартов, деятельность органов технического и санитарного надзора за безопасностью, ведомственный контроль и приемка продукции для государственных нужд (государственный резерв, заказы на оборонную продукцию и т.д.).</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За рубежом в настоящее время главным доказательством подтверждения соответствия является </w:t>
      </w:r>
      <w:r w:rsidRPr="00A7009F">
        <w:rPr>
          <w:i/>
          <w:iCs/>
          <w:color w:val="000000"/>
        </w:rPr>
        <w:t>декларация о соответствии, </w:t>
      </w:r>
      <w:r w:rsidRPr="00A7009F">
        <w:rPr>
          <w:color w:val="000000"/>
        </w:rPr>
        <w:t>предоставляемая изготовителем от своего имени и под свою ответственность. В рамках Европейского Союза производится подтверждение соответствия Европейским Директивам, основные требования которых обязательны для исполнения. Европейские Директивы содержат общие требования по безопасности для определенной группы продукции, например, машин, строительной продукции, индивидуального защитного устройства, игрушек, медицинской продукции и др. Продукция может быть выпущена на европейский рынок только тогда, когда она отвечает требованиям всех касающихся ее директив.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Проверка соблюдения соответствия осуществляется </w:t>
      </w:r>
      <w:proofErr w:type="gramStart"/>
      <w:r w:rsidRPr="00A7009F">
        <w:rPr>
          <w:color w:val="000000"/>
        </w:rPr>
        <w:t>посредством</w:t>
      </w:r>
      <w:proofErr w:type="gramEnd"/>
      <w:r w:rsidRPr="00A7009F">
        <w:rPr>
          <w:color w:val="000000"/>
        </w:rPr>
        <w:t xml:space="preserve"> так называемых модулей, включающих в себя различный набор доказательств, в том числе и с привлечением третьей стороны. Результатом подтверждения соответствия является предоставление права поставщику проставлять на продукции европейский знак безопасности – СЕ.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Сертификация выделяется из процедур подтверждения соответствия тем, что выполняется третьей стороной, не зависимой от изготовителей (поставщиков) и потребителей, что гарантирует объективность ее результатов. Поэтому в условиях, когда конкуренция на рынке переместилась из ценовой сферы в сферу качества продукции, сертификация стала непременной частью эффективно функционирующей рыночной экономики.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развитии сертификации, как и в системе </w:t>
      </w:r>
      <w:proofErr w:type="gramStart"/>
      <w:r w:rsidRPr="00A7009F">
        <w:rPr>
          <w:color w:val="000000"/>
        </w:rPr>
        <w:t>управления</w:t>
      </w:r>
      <w:proofErr w:type="gramEnd"/>
      <w:r w:rsidRPr="00A7009F">
        <w:rPr>
          <w:color w:val="000000"/>
        </w:rPr>
        <w:t xml:space="preserve"> качеством, можно выделить ряд этапов: приемочный контроль, статистический приемочный контроль, сертификация продукции, сертификация систем качества и производства.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noProof/>
          <w:color w:val="000000"/>
        </w:rPr>
        <w:lastRenderedPageBreak/>
        <w:drawing>
          <wp:inline distT="0" distB="0" distL="0" distR="0" wp14:anchorId="3316D901" wp14:editId="0E8FD069">
            <wp:extent cx="4842510" cy="3307715"/>
            <wp:effectExtent l="0" t="0" r="0" b="6985"/>
            <wp:docPr id="799" name="Рисунок 799" descr="http://bizlog.ru/lib/b2/img/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bizlog.ru/lib/b2/img/image067.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42510" cy="3307715"/>
                    </a:xfrm>
                    <a:prstGeom prst="rect">
                      <a:avLst/>
                    </a:prstGeom>
                    <a:noFill/>
                    <a:ln>
                      <a:noFill/>
                    </a:ln>
                  </pic:spPr>
                </pic:pic>
              </a:graphicData>
            </a:graphic>
          </wp:inline>
        </w:drawing>
      </w:r>
    </w:p>
    <w:p w:rsidR="007E68D2" w:rsidRDefault="00885975" w:rsidP="00A7009F">
      <w:pPr>
        <w:pStyle w:val="a7"/>
        <w:shd w:val="clear" w:color="auto" w:fill="FFFFFF"/>
        <w:spacing w:before="0" w:beforeAutospacing="0" w:after="0" w:afterAutospacing="0"/>
        <w:ind w:firstLine="709"/>
        <w:jc w:val="both"/>
        <w:rPr>
          <w:color w:val="000000"/>
          <w:lang w:val="kk-KZ"/>
        </w:rPr>
      </w:pPr>
      <w:r>
        <w:rPr>
          <w:color w:val="000000"/>
        </w:rPr>
        <w:t xml:space="preserve">Рис. </w:t>
      </w:r>
      <w:r>
        <w:rPr>
          <w:color w:val="000000"/>
          <w:lang w:val="kk-KZ"/>
        </w:rPr>
        <w:t>1</w:t>
      </w:r>
      <w:r w:rsidR="007E68D2" w:rsidRPr="00A7009F">
        <w:rPr>
          <w:color w:val="000000"/>
        </w:rPr>
        <w:t xml:space="preserve"> Нормативная сфера государственной системы сертификации</w:t>
      </w:r>
    </w:p>
    <w:p w:rsidR="00885975" w:rsidRPr="00885975" w:rsidRDefault="00885975" w:rsidP="00A7009F">
      <w:pPr>
        <w:pStyle w:val="a7"/>
        <w:shd w:val="clear" w:color="auto" w:fill="FFFFFF"/>
        <w:spacing w:before="0" w:beforeAutospacing="0" w:after="0" w:afterAutospacing="0"/>
        <w:ind w:firstLine="709"/>
        <w:jc w:val="both"/>
        <w:rPr>
          <w:color w:val="000000"/>
          <w:lang w:val="kk-KZ"/>
        </w:rPr>
      </w:pP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Нормативную сферу государственной сертификации</w:t>
      </w:r>
      <w:r w:rsidRPr="00A7009F">
        <w:rPr>
          <w:color w:val="000000"/>
        </w:rPr>
        <w:t xml:space="preserve"> можно представить в виде совокупности сферических уровней (рис. 5.4). Нормативные акты каждого из этих уровней и все вместе обеспечивают правовое и функциональное осуществление работ по сертификации и соединение сертификационного пространства </w:t>
      </w:r>
      <w:r w:rsidR="00FF4B3B">
        <w:rPr>
          <w:color w:val="000000"/>
        </w:rPr>
        <w:t xml:space="preserve">РК </w:t>
      </w:r>
      <w:r w:rsidRPr="00A7009F">
        <w:rPr>
          <w:color w:val="000000"/>
        </w:rPr>
        <w:t>с аналогичными пространствами других государств.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Рассмотрим более подробно каждый нормативный уровень сертификационной сферы.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Верхний уровень сферы характеризуется важнейшим законом, напрямую связанным с качеством продукции – Законом «О защите прав потребителей», который в правовом аспекте закрепляет право каждого гражданина на качественную продукцию, соответствующую установленным требованиям, которые отражают его потребности. Закон обязывает производителя учитывать интересы потребителя и выпускать продукцию с уровнем качества, который бы не ущемлял прав потребителя и не приносил бы вреда его здоровью. Право потребителя на качественную продукцию – это право на обеспечение его растущих потребностей. Этот закон ставит Россию в ряд высокоцивилизованных государств, где интересы покупателя выше интересов производителя и деятельность последнего в значительной степени зависит от покупателя.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Обеспечение интересов потребителя, в соответствии с законом, побуждает государство создать механизм производства продукции с уровнем качества, соответствующим возрастающим потребностям потребителя. Одним из начальных нормативных документов построения такого механизма является Закон Российской Федерации о сертификации продукции. Действующим Законом </w:t>
      </w:r>
      <w:r w:rsidR="00FF4B3B">
        <w:rPr>
          <w:color w:val="000000"/>
        </w:rPr>
        <w:t xml:space="preserve">РК </w:t>
      </w:r>
      <w:r w:rsidRPr="00A7009F">
        <w:rPr>
          <w:color w:val="000000"/>
        </w:rPr>
        <w:t xml:space="preserve"> «О сертификации продукции и услуг» определено, что </w:t>
      </w:r>
      <w:r w:rsidRPr="00A7009F">
        <w:rPr>
          <w:i/>
          <w:iCs/>
          <w:color w:val="000000"/>
        </w:rPr>
        <w:t>сертификацией продукции</w:t>
      </w:r>
      <w:r w:rsidRPr="00A7009F">
        <w:rPr>
          <w:color w:val="000000"/>
        </w:rPr>
        <w:t> является процедура подтверждения соответствия, посредством которой независимая от изготовителя (продавца, исполнителя) и потребителя (покупателя) организация удостоверяет в письменной форме, что продукция соответствует установленным требованиям. Таким образом,</w:t>
      </w:r>
      <w:r w:rsidRPr="00A7009F">
        <w:rPr>
          <w:i/>
          <w:iCs/>
          <w:color w:val="000000"/>
        </w:rPr>
        <w:t> сертификация продукции </w:t>
      </w:r>
      <w:r w:rsidRPr="00A7009F">
        <w:rPr>
          <w:color w:val="000000"/>
        </w:rPr>
        <w:t xml:space="preserve">– это процесс, в результате которого государство совместно с производителем обеспечивает потребителю защиту его прав на приобретение продукции с декларированными в ГОСТах и нормативно-технической документации показателями качества и на объективную информацию об этой продукции. Этот закон характеризует следующий уровень нормативной сферы (рис. 5.4), являясь важнейшим </w:t>
      </w:r>
      <w:r w:rsidRPr="00A7009F">
        <w:rPr>
          <w:color w:val="000000"/>
        </w:rPr>
        <w:lastRenderedPageBreak/>
        <w:t xml:space="preserve">директивным государственным документом, и устанавливает правовые основы обязательной и добровольной сертификации продукции и услуг, а также права, обязанности и ответственность участников сертификации. В нем впервые на столь высоком уровне дается понятие сертификации </w:t>
      </w:r>
      <w:proofErr w:type="gramStart"/>
      <w:r w:rsidRPr="00A7009F">
        <w:rPr>
          <w:color w:val="000000"/>
        </w:rPr>
        <w:t>продукции</w:t>
      </w:r>
      <w:proofErr w:type="gramEnd"/>
      <w:r w:rsidRPr="00A7009F">
        <w:rPr>
          <w:color w:val="000000"/>
        </w:rPr>
        <w:t xml:space="preserve"> и указываются ее цели. Назначается орган в лице Госстандарта России, в обязанности которого входит формирование и реализация государственной политики в области сертификации на территории страны.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законе дается понятие о системе </w:t>
      </w:r>
      <w:proofErr w:type="gramStart"/>
      <w:r w:rsidRPr="00A7009F">
        <w:rPr>
          <w:color w:val="000000"/>
        </w:rPr>
        <w:t>сертификации</w:t>
      </w:r>
      <w:proofErr w:type="gramEnd"/>
      <w:r w:rsidRPr="00A7009F">
        <w:rPr>
          <w:color w:val="000000"/>
        </w:rPr>
        <w:t xml:space="preserve"> и определяются ее составляющие. Вводится также понятие сертификата и знака соответствия. В случаях, предусмотренных законодательными актами, осуществляется обязательная сертификация. В законе и определены участники, их права и обязанности; устанавливается </w:t>
      </w:r>
      <w:proofErr w:type="gramStart"/>
      <w:r w:rsidRPr="00A7009F">
        <w:rPr>
          <w:color w:val="000000"/>
        </w:rPr>
        <w:t>контроль</w:t>
      </w:r>
      <w:proofErr w:type="gramEnd"/>
      <w:r w:rsidRPr="00A7009F">
        <w:rPr>
          <w:color w:val="000000"/>
        </w:rPr>
        <w:t xml:space="preserve"> и надзор за соблюдением правил обязательной сертификации и за сертифицированной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следующем уровне нормативной сферы располагаются государственные нормативные акты, регламентирующие организацию и обеспечение работ по сертификации в России. Этот комплект документов, утвержденных постановлениями Госстандарта России, обязателен для исполнения на всей ее территории.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4-м уровне нормативной сферы располагаются нормативные документы, связанные с организацией и проведением работ по сертификации продукции конкретного производителя. Это те документы, которые создаются на основе нормативных актов предыдущих уровней. Они регламентируют взаимоотношения государственных органов сертификации и производителя. На базе их создается и обеспечивается весь процесс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5-й уровень нормативной базы представляет интерес с той точки зрения, что любая система управления качеством на предприятии должна быть непосредственно связана с нормативной базой сертификации, которая защищает интересы потребителя и становится объектом сертификации. Нормативной базой в данном случае могут выступать комплексы стандартов предприятия или другие нормативные документы внутреннего назначения, регламентирующие реализацию системы управления качеством и учитывающие цели и задачи государственной сертификации продукции в России.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Управление сертификацией в </w:t>
      </w:r>
      <w:r w:rsidR="00FF4B3B">
        <w:rPr>
          <w:color w:val="000000"/>
        </w:rPr>
        <w:t xml:space="preserve">РК </w:t>
      </w:r>
      <w:r w:rsidRPr="00A7009F">
        <w:rPr>
          <w:color w:val="000000"/>
        </w:rPr>
        <w:t>осуществляется посредством выполнения функций различными организациями, вовлеченными в систему государственного управления.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рис.</w:t>
      </w:r>
      <w:r w:rsidR="00885975">
        <w:rPr>
          <w:color w:val="000000"/>
          <w:lang w:val="kk-KZ"/>
        </w:rPr>
        <w:t>2</w:t>
      </w:r>
      <w:r w:rsidRPr="00A7009F">
        <w:rPr>
          <w:color w:val="000000"/>
        </w:rPr>
        <w:t xml:space="preserve"> показана принципиальная схема управления сертификацией в нашем государстве, из которой видно, что основным управляющим и координирующим все работы по сертификации органом является Госстандарт России, который выполняет следующие основные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формирует и реализует государственную политику в области сертификации, устанавливает общие правила и рекомендации по проведению сертификации на территории Российской Федерации;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проводит государственную регистрацию систем сертификации и знаков соответствия и ведет их государственный реестр;</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публикует официальную информацию о правилах сертификации, о действующих системах сертификации и знаках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готовит предложения о присоединении к международным (региональным) системам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 установленном порядке заключает соглашения с международными (региональными) организациями о взаимном признании результатов сертификации (сертификатов, знаков соответствия, протоколов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представляет </w:t>
      </w:r>
      <w:r w:rsidR="00885975">
        <w:rPr>
          <w:color w:val="000000"/>
        </w:rPr>
        <w:t xml:space="preserve">РК </w:t>
      </w:r>
      <w:r w:rsidRPr="00A7009F">
        <w:rPr>
          <w:color w:val="000000"/>
        </w:rPr>
        <w:t xml:space="preserve"> в международных и региональных организациях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рассматривает апелляции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noProof/>
          <w:color w:val="000000"/>
        </w:rPr>
        <w:lastRenderedPageBreak/>
        <w:drawing>
          <wp:inline distT="0" distB="0" distL="0" distR="0" wp14:anchorId="6E7C6F21" wp14:editId="36C0292B">
            <wp:extent cx="5398770" cy="5398770"/>
            <wp:effectExtent l="0" t="0" r="0" b="0"/>
            <wp:docPr id="798" name="Рисунок 798" descr="http://bizlog.ru/lib/b2/img/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bizlog.ru/lib/b2/img/image068.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8770" cy="5398770"/>
                    </a:xfrm>
                    <a:prstGeom prst="rect">
                      <a:avLst/>
                    </a:prstGeom>
                    <a:noFill/>
                    <a:ln>
                      <a:noFill/>
                    </a:ln>
                  </pic:spPr>
                </pic:pic>
              </a:graphicData>
            </a:graphic>
          </wp:inline>
        </w:drawing>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Рис. </w:t>
      </w:r>
      <w:r w:rsidR="00885975">
        <w:rPr>
          <w:color w:val="000000"/>
          <w:lang w:val="kk-KZ"/>
        </w:rPr>
        <w:t>2</w:t>
      </w:r>
      <w:r w:rsidRPr="00A7009F">
        <w:rPr>
          <w:color w:val="000000"/>
        </w:rPr>
        <w:t>. Схема управления сертификацией в России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Одновременно Госстандарт </w:t>
      </w:r>
      <w:r w:rsidR="00FF4B3B">
        <w:rPr>
          <w:color w:val="000000"/>
        </w:rPr>
        <w:t xml:space="preserve">РК </w:t>
      </w:r>
      <w:r w:rsidRPr="00A7009F">
        <w:rPr>
          <w:color w:val="000000"/>
        </w:rPr>
        <w:t>и другие государственные органы управления в пределах своей компетенции создают системы сертификации однородной продукции и в соответствии с этим выполняют следующие основные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и процедуры проведения сертификации в этих системах;</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осуществляют выбор схем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 необходимости определяют центральные органы систем сертификации (или могут выполнять функции центральных органов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аккредитации и выдачи лицензий на проведение работ по обязательной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аккредитуют органы по сертификации и испытательные лаборатории, выдают им лицензии на проведение определенных видов работ;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ведут государственный реестр участников и объектов сертификации и представляют в Госстандарт </w:t>
      </w:r>
      <w:r w:rsidR="00FF4B3B">
        <w:rPr>
          <w:color w:val="000000"/>
        </w:rPr>
        <w:t xml:space="preserve">РК </w:t>
      </w:r>
      <w:r w:rsidRPr="00A7009F">
        <w:rPr>
          <w:color w:val="000000"/>
        </w:rPr>
        <w:t>информацию о них в установленном порядке;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признания зарубежных сертификатов, знаков соответствия и результатов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осуществляют государственный контроль и надзор и устанавливают порядок инспекционного </w:t>
      </w:r>
      <w:proofErr w:type="gramStart"/>
      <w:r w:rsidRPr="00A7009F">
        <w:rPr>
          <w:color w:val="000000"/>
        </w:rPr>
        <w:t>контроля за</w:t>
      </w:r>
      <w:proofErr w:type="gramEnd"/>
      <w:r w:rsidRPr="00A7009F">
        <w:rPr>
          <w:color w:val="000000"/>
        </w:rPr>
        <w:t xml:space="preserve"> соблюдением правил сертификации и за сертификационной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рассматривают апелляции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xml:space="preserve">-  представляют на государственную регистрацию в Госстандарт </w:t>
      </w:r>
      <w:r w:rsidR="00FF4B3B">
        <w:rPr>
          <w:color w:val="000000"/>
        </w:rPr>
        <w:t xml:space="preserve">РК </w:t>
      </w:r>
      <w:r w:rsidRPr="00A7009F">
        <w:rPr>
          <w:color w:val="000000"/>
        </w:rPr>
        <w:t>системы сертификации и знаки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выдают сертификат и лицензии на применение знака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При создании систем сертификации однородной продукции формируется центральный орган системы сертификации, основными функциями которого являются: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организация работы по формированию системы сертификации однородной продукции и осуществление руководства ею, координация деятельности органов по сертификации и испытательных лабораторий, входящих в систему;</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разработка приложений по номенклатуре продукции, сертифицируемой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участие в работах по совершенствованию фонда нормативных документов, на соответствие которым проводится сертификация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рассмотрение апелляций по поводу действий органов по сертификации и испытательных лабораторий, участвующих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ведение учета органов по сертификации и испытательных лабораторий, входящих в систему, выданных (аннулированных) сертификатов и лицензий на использование знака соответствия, обеспечение информацией о них, а также о правилах системы.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Качество систем сертификации в государстве, в принципе, должно быть таковым, чтобы охватывать все виды продукции, подлежащей сертификации. Каждая такая система практически автономна и наполняется специфическими функциями, связанными с конкретным видом сертифицируемой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каждой системе сертификации формируются органы, обеспечивающие организацию и проведение работ по </w:t>
      </w:r>
      <w:proofErr w:type="gramStart"/>
      <w:r w:rsidRPr="00A7009F">
        <w:rPr>
          <w:color w:val="000000"/>
        </w:rPr>
        <w:t>сертификации</w:t>
      </w:r>
      <w:proofErr w:type="gramEnd"/>
      <w:r w:rsidRPr="00A7009F">
        <w:rPr>
          <w:color w:val="000000"/>
        </w:rPr>
        <w:t xml:space="preserve"> и достоверность информации о продукции, подлежащей сертификации. К ним относятся орган по сертификации и аккредитованная испытательная лаборатория (рис. 5.5). Орган по сертификации для осуществления своей основной задачи выполняет следующие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обеспечивает распределение функций, ответственности, взаимодействие персонала при реализации всех функций органа;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разрабатывает организационно-методические документы по функционированию органа с обоснованными процедурами и схемами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формирует (комплектует) и актуализирует фонд нормативных документов, используемых для сертификации в соответствии с областью аккредитации;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осуществляет сертификацию продукции в соответствии с документами;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регистрирует и выдает сертификаты соответствия и лицензии на применение знака соответствия (или сам применяет знак) в отношении сертифицированной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осуществляет анализ и учет зарубежных сертификатов, протоколов испытаний и иных свидетельств соответствия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проводит инспекционный </w:t>
      </w:r>
      <w:proofErr w:type="gramStart"/>
      <w:r w:rsidRPr="00A7009F">
        <w:rPr>
          <w:color w:val="000000"/>
        </w:rPr>
        <w:t>контроль за</w:t>
      </w:r>
      <w:proofErr w:type="gramEnd"/>
      <w:r w:rsidRPr="00A7009F">
        <w:rPr>
          <w:color w:val="000000"/>
        </w:rPr>
        <w:t xml:space="preserve"> сертифицированной продукцией (по схемам сертификации) с привлечением, при необходимости, территориальных органов Госстандарта </w:t>
      </w:r>
      <w:r w:rsidR="00FF4B3B">
        <w:rPr>
          <w:color w:val="000000"/>
        </w:rPr>
        <w:t xml:space="preserve">РК </w:t>
      </w:r>
      <w:r w:rsidRPr="00A7009F">
        <w:rPr>
          <w:color w:val="000000"/>
        </w:rPr>
        <w:t>и других организаций;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отменяет или приостанавливает действие выданных им сертификатов и лицензий, принимает участие в разработке корректирующих мероприятий, контролирует их выполнение;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взаимодействует с испытательными лабораториями и другими органами по сертификации (в том числе и других стран), национальным органом Российской Федерации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взаимодействует с изготовителями (продавцами) продукции, с организациями, осуществляющими государственный контроль и надзор за продукцией, с потребителями и общественными организациями;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xml:space="preserve">-  осуществляет внутреннюю проверку и обеспечивает свое соответствие требованиям, предъявляемым к органу по сертификации в системе сертификации ГОСТ </w:t>
      </w:r>
      <w:proofErr w:type="gramStart"/>
      <w:r w:rsidRPr="00A7009F">
        <w:rPr>
          <w:color w:val="000000"/>
        </w:rPr>
        <w:t>Р</w:t>
      </w:r>
      <w:proofErr w:type="gramEnd"/>
      <w:r w:rsidRPr="00A7009F">
        <w:rPr>
          <w:color w:val="000000"/>
        </w:rPr>
        <w:t>, и требованиям, установленным в системах сертификации однородной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ведет документацию по всем вопросам своей деятельности;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обеспечивает доступность к этой документации органов, проводящих инспекционный </w:t>
      </w:r>
      <w:proofErr w:type="gramStart"/>
      <w:r w:rsidRPr="00A7009F">
        <w:rPr>
          <w:color w:val="000000"/>
        </w:rPr>
        <w:t>контроль за</w:t>
      </w:r>
      <w:proofErr w:type="gramEnd"/>
      <w:r w:rsidRPr="00A7009F">
        <w:rPr>
          <w:color w:val="000000"/>
        </w:rPr>
        <w:t xml:space="preserve"> его деятельностью;</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подготавливает отчеты для Госстандарта </w:t>
      </w:r>
      <w:r w:rsidR="00FF4B3B">
        <w:rPr>
          <w:color w:val="000000"/>
        </w:rPr>
        <w:t xml:space="preserve">РК </w:t>
      </w:r>
      <w:r w:rsidRPr="00A7009F">
        <w:rPr>
          <w:color w:val="000000"/>
        </w:rPr>
        <w:t>в установленном порядке;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обеспечивает информацией о результатах сертификации, в том числе о продукции, не прошедшей сертификацию, или о выявленных нарушениях и несоответствии продукции установленным требованиям, все заинтересованные стороны.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Аккредитованная испытательная лаборатория выполняет следующие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проводит испытания и выдает протоколы испытаний по правилам системы сертификации в пределах области аккредитации. Обеспечивает достоверность, объективность и требуемую точность результатов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приостанавливает (прекращает) проведение испытаний и выдачу протоколов испытаний для целей сертификации в системе в случае приостановки действия (отмены) аттестата аккредитации и (или) приостановки действия (аннулирования) лицензии;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создает необходимые условия для проведения Госстандартом </w:t>
      </w:r>
      <w:r w:rsidR="00FF4B3B">
        <w:rPr>
          <w:color w:val="000000"/>
        </w:rPr>
        <w:t xml:space="preserve">РК </w:t>
      </w:r>
      <w:r w:rsidRPr="00A7009F">
        <w:rPr>
          <w:color w:val="000000"/>
        </w:rPr>
        <w:t xml:space="preserve">инспекционного </w:t>
      </w:r>
      <w:proofErr w:type="gramStart"/>
      <w:r w:rsidRPr="00A7009F">
        <w:rPr>
          <w:color w:val="000000"/>
        </w:rPr>
        <w:t>контроля за</w:t>
      </w:r>
      <w:proofErr w:type="gramEnd"/>
      <w:r w:rsidRPr="00A7009F">
        <w:rPr>
          <w:color w:val="000000"/>
        </w:rPr>
        <w:t xml:space="preserve"> деятельностью испытательной лаборатории, в том числе представляет всю необходимую документацию, обеспечивает доступ лиц, уполномоченных на проведение инспекционного контроля, ознакомление их с результатами проверок деятельности, проведенных самой испытательной лабораторией, участие персонала лаборатории в инспекционном контроле;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представляет в Госстандарт </w:t>
      </w:r>
      <w:r w:rsidR="00FF4B3B">
        <w:rPr>
          <w:color w:val="000000"/>
        </w:rPr>
        <w:t xml:space="preserve">РК </w:t>
      </w:r>
      <w:r w:rsidRPr="00A7009F">
        <w:rPr>
          <w:color w:val="000000"/>
        </w:rPr>
        <w:t>информацию о деятельности испытательной лаборатории;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своевременно извещает о связанных с деятельностью по проведению испытаний структурных и качественных изменениях, а также изменениях юридического адреса и платежных реквизитов;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не разглашает сведения, составляющие коммерческую тайну изготовителя (продавца, исполнителя).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Поскольку непосредственным объектом сертификации является продукция, то в рамках проведения сертификации </w:t>
      </w:r>
      <w:r w:rsidRPr="00A7009F">
        <w:rPr>
          <w:i/>
          <w:iCs/>
          <w:color w:val="000000"/>
        </w:rPr>
        <w:t>изготовители выполняют целую совокупность функций</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направляют заявку на проведение сертификации, в соответствии с правилами системы представляют продукцию, нормативную, техническую и другую документацию, необходимую для проведения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обеспечивают соответствие реализуемой продукции требованиям нормативных документов, на соответствие которым она была сертифицирована;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маркируют сертифицированную продукцию знаком соответствия в порядке, установленном правилами системы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указывают в сопроводительной технической документации сведения о сертификации и нормативных документах, которым она должна соответствовать, обеспечивают доведение этой информации до потребителя;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применяют сертификат и знак соответствия, руководствуясь законодательными актами Российской Федерации и правилами системы;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обеспечивают беспрепятственное выполнение своих  полномочий должностными лицами органов по сертификации продукции и должностными лицами, осуществляющими </w:t>
      </w:r>
      <w:proofErr w:type="gramStart"/>
      <w:r w:rsidRPr="00A7009F">
        <w:rPr>
          <w:color w:val="000000"/>
        </w:rPr>
        <w:t>контроль за</w:t>
      </w:r>
      <w:proofErr w:type="gramEnd"/>
      <w:r w:rsidRPr="00A7009F">
        <w:rPr>
          <w:color w:val="000000"/>
        </w:rPr>
        <w:t xml:space="preserve"> сертифицированной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приостанавливают или прекращают реализацию продукции (подлежащей обязательной сертификации), если она не отвечает требованиям нормативных документов, на соответствие которым сертифицирована, по истечении срока действия сертификата, в случае приостановки его действия или отмены решением органа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извещают органы по сертификации об изменениях, внесенных в техническую документацию и в технологический процесс производства сертифицированной продукции, если эти изменения влияют на характеристики, проверяемые при сертификации.</w:t>
      </w:r>
    </w:p>
    <w:p w:rsidR="009D56D6" w:rsidRDefault="009D56D6" w:rsidP="00EE7BE7">
      <w:pPr>
        <w:tabs>
          <w:tab w:val="left" w:pos="993"/>
          <w:tab w:val="left" w:pos="2429"/>
        </w:tabs>
        <w:spacing w:after="0" w:line="240" w:lineRule="auto"/>
        <w:ind w:firstLine="709"/>
        <w:jc w:val="center"/>
        <w:rPr>
          <w:rFonts w:ascii="Times New Roman" w:hAnsi="Times New Roman" w:cs="Times New Roman"/>
          <w:b/>
          <w:sz w:val="24"/>
          <w:szCs w:val="24"/>
        </w:rPr>
      </w:pPr>
    </w:p>
    <w:p w:rsidR="00B15623" w:rsidRDefault="00B15623" w:rsidP="00EE7BE7">
      <w:pPr>
        <w:tabs>
          <w:tab w:val="left" w:pos="993"/>
          <w:tab w:val="left" w:pos="2429"/>
        </w:tabs>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D857C3" w:rsidRDefault="00D857C3" w:rsidP="00885975">
      <w:pPr>
        <w:tabs>
          <w:tab w:val="left" w:pos="993"/>
          <w:tab w:val="left" w:pos="2429"/>
        </w:tabs>
        <w:spacing w:after="0" w:line="240" w:lineRule="auto"/>
        <w:ind w:firstLine="709"/>
        <w:jc w:val="both"/>
        <w:rPr>
          <w:rFonts w:ascii="Times New Roman" w:hAnsi="Times New Roman" w:cs="Times New Roman"/>
          <w:b/>
          <w:sz w:val="24"/>
          <w:szCs w:val="24"/>
        </w:rPr>
      </w:pPr>
    </w:p>
    <w:p w:rsidR="00B15623" w:rsidRPr="00B15623" w:rsidRDefault="00B15623" w:rsidP="00C322CD">
      <w:pPr>
        <w:pStyle w:val="a6"/>
        <w:numPr>
          <w:ilvl w:val="0"/>
          <w:numId w:val="16"/>
        </w:numPr>
        <w:tabs>
          <w:tab w:val="left" w:pos="142"/>
          <w:tab w:val="left" w:pos="284"/>
          <w:tab w:val="left" w:pos="993"/>
          <w:tab w:val="left" w:pos="2429"/>
        </w:tabs>
        <w:spacing w:after="0" w:line="240" w:lineRule="auto"/>
        <w:ind w:left="0" w:firstLine="709"/>
        <w:jc w:val="both"/>
        <w:rPr>
          <w:rFonts w:ascii="Times New Roman" w:hAnsi="Times New Roman" w:cs="Times New Roman"/>
          <w:sz w:val="24"/>
          <w:szCs w:val="24"/>
        </w:rPr>
      </w:pPr>
      <w:r w:rsidRPr="00B15623">
        <w:rPr>
          <w:rFonts w:ascii="Times New Roman" w:hAnsi="Times New Roman" w:cs="Times New Roman"/>
          <w:sz w:val="24"/>
          <w:szCs w:val="24"/>
        </w:rPr>
        <w:t>В чём отличие подходов к оценке качества продукции со стороны инженеров и экономистов?</w:t>
      </w:r>
    </w:p>
    <w:p w:rsidR="00B15623" w:rsidRPr="00B15623" w:rsidRDefault="00B15623" w:rsidP="00C322CD">
      <w:pPr>
        <w:pStyle w:val="a6"/>
        <w:numPr>
          <w:ilvl w:val="0"/>
          <w:numId w:val="16"/>
        </w:numPr>
        <w:tabs>
          <w:tab w:val="left" w:pos="142"/>
          <w:tab w:val="left" w:pos="284"/>
          <w:tab w:val="left" w:pos="993"/>
          <w:tab w:val="left" w:pos="2429"/>
        </w:tabs>
        <w:spacing w:after="0" w:line="240" w:lineRule="auto"/>
        <w:ind w:left="0" w:firstLine="709"/>
        <w:jc w:val="both"/>
        <w:rPr>
          <w:rFonts w:ascii="Times New Roman" w:hAnsi="Times New Roman" w:cs="Times New Roman"/>
          <w:sz w:val="24"/>
          <w:szCs w:val="24"/>
        </w:rPr>
      </w:pPr>
      <w:r w:rsidRPr="00B15623">
        <w:rPr>
          <w:rFonts w:ascii="Times New Roman" w:hAnsi="Times New Roman" w:cs="Times New Roman"/>
          <w:sz w:val="24"/>
          <w:szCs w:val="24"/>
        </w:rPr>
        <w:t>Какие объективные и субъективные факторы влияют на требования общества к качеству продукции?</w:t>
      </w:r>
    </w:p>
    <w:p w:rsidR="00B15623" w:rsidRPr="00B15623" w:rsidRDefault="00B15623" w:rsidP="00C322CD">
      <w:pPr>
        <w:pStyle w:val="a6"/>
        <w:numPr>
          <w:ilvl w:val="0"/>
          <w:numId w:val="16"/>
        </w:numPr>
        <w:tabs>
          <w:tab w:val="left" w:pos="142"/>
          <w:tab w:val="left" w:pos="284"/>
          <w:tab w:val="left" w:pos="993"/>
          <w:tab w:val="left" w:pos="2429"/>
        </w:tabs>
        <w:spacing w:after="0" w:line="240" w:lineRule="auto"/>
        <w:ind w:left="0" w:firstLine="709"/>
        <w:jc w:val="both"/>
        <w:rPr>
          <w:rFonts w:ascii="Times New Roman" w:hAnsi="Times New Roman" w:cs="Times New Roman"/>
          <w:sz w:val="24"/>
          <w:szCs w:val="24"/>
        </w:rPr>
      </w:pPr>
      <w:r w:rsidRPr="00B15623">
        <w:rPr>
          <w:rFonts w:ascii="Times New Roman" w:hAnsi="Times New Roman" w:cs="Times New Roman"/>
          <w:sz w:val="24"/>
          <w:szCs w:val="24"/>
        </w:rPr>
        <w:t>Какие стадии выделяют в процессе развития общества применительно к удовлетворению общественных потребностей в товарах?</w:t>
      </w:r>
    </w:p>
    <w:p w:rsidR="00B15623" w:rsidRPr="00A7009F" w:rsidRDefault="00B15623" w:rsidP="00885975">
      <w:pPr>
        <w:tabs>
          <w:tab w:val="left" w:pos="993"/>
          <w:tab w:val="left" w:pos="2429"/>
        </w:tabs>
        <w:spacing w:after="0" w:line="240" w:lineRule="auto"/>
        <w:ind w:firstLine="709"/>
        <w:jc w:val="both"/>
        <w:rPr>
          <w:rFonts w:ascii="Times New Roman" w:hAnsi="Times New Roman" w:cs="Times New Roman"/>
          <w:b/>
          <w:sz w:val="24"/>
          <w:szCs w:val="24"/>
        </w:rPr>
      </w:pPr>
    </w:p>
    <w:p w:rsidR="009D56D6" w:rsidRDefault="009D56D6" w:rsidP="00A7009F">
      <w:pPr>
        <w:tabs>
          <w:tab w:val="left" w:pos="2429"/>
        </w:tabs>
        <w:spacing w:after="0" w:line="240" w:lineRule="auto"/>
        <w:ind w:firstLine="709"/>
        <w:jc w:val="both"/>
        <w:rPr>
          <w:rFonts w:ascii="Times New Roman" w:hAnsi="Times New Roman" w:cs="Times New Roman"/>
          <w:b/>
          <w:sz w:val="24"/>
          <w:szCs w:val="24"/>
          <w:lang w:val="kk-KZ"/>
        </w:rPr>
      </w:pPr>
    </w:p>
    <w:p w:rsidR="00885975" w:rsidRPr="00885975" w:rsidRDefault="00885975" w:rsidP="00A7009F">
      <w:pPr>
        <w:tabs>
          <w:tab w:val="left" w:pos="2429"/>
        </w:tabs>
        <w:spacing w:after="0" w:line="240" w:lineRule="auto"/>
        <w:ind w:firstLine="709"/>
        <w:jc w:val="both"/>
        <w:rPr>
          <w:rFonts w:ascii="Times New Roman" w:hAnsi="Times New Roman" w:cs="Times New Roman"/>
          <w:b/>
          <w:sz w:val="24"/>
          <w:szCs w:val="24"/>
          <w:lang w:val="kk-KZ"/>
        </w:rPr>
      </w:pPr>
    </w:p>
    <w:p w:rsidR="007E68D2" w:rsidRDefault="007E68D2" w:rsidP="00A7009F">
      <w:pPr>
        <w:tabs>
          <w:tab w:val="left" w:pos="2429"/>
        </w:tabs>
        <w:spacing w:after="0" w:line="240" w:lineRule="auto"/>
        <w:ind w:firstLine="709"/>
        <w:jc w:val="center"/>
        <w:rPr>
          <w:rFonts w:ascii="Times New Roman" w:hAnsi="Times New Roman" w:cs="Times New Roman"/>
          <w:b/>
          <w:sz w:val="24"/>
          <w:szCs w:val="24"/>
          <w:lang w:val="kk-KZ"/>
        </w:rPr>
      </w:pPr>
      <w:r w:rsidRPr="00A7009F">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A7009F">
        <w:rPr>
          <w:rFonts w:ascii="Times New Roman" w:hAnsi="Times New Roman" w:cs="Times New Roman"/>
          <w:b/>
          <w:sz w:val="24"/>
          <w:szCs w:val="24"/>
        </w:rPr>
        <w:t>16</w:t>
      </w:r>
    </w:p>
    <w:p w:rsidR="00885975" w:rsidRPr="00885975" w:rsidRDefault="00885975" w:rsidP="00A7009F">
      <w:pPr>
        <w:tabs>
          <w:tab w:val="left" w:pos="2429"/>
        </w:tabs>
        <w:spacing w:after="0" w:line="240" w:lineRule="auto"/>
        <w:ind w:firstLine="709"/>
        <w:jc w:val="center"/>
        <w:rPr>
          <w:rFonts w:ascii="Times New Roman" w:hAnsi="Times New Roman" w:cs="Times New Roman"/>
          <w:b/>
          <w:sz w:val="24"/>
          <w:szCs w:val="24"/>
          <w:lang w:val="kk-KZ"/>
        </w:rPr>
      </w:pPr>
    </w:p>
    <w:p w:rsidR="009D56D6" w:rsidRDefault="00885975" w:rsidP="00885975">
      <w:pPr>
        <w:tabs>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Тема: </w:t>
      </w:r>
      <w:r w:rsidRPr="00A7009F">
        <w:rPr>
          <w:rFonts w:ascii="Times New Roman" w:hAnsi="Times New Roman" w:cs="Times New Roman"/>
          <w:b/>
          <w:sz w:val="24"/>
          <w:szCs w:val="24"/>
        </w:rPr>
        <w:t>Специальные подсистемы управления качеством. Сертификация. Основные предпосылки сертификации. Нормативная сфера сертификационной деятельности государства</w:t>
      </w:r>
    </w:p>
    <w:p w:rsidR="00885975" w:rsidRDefault="00885975" w:rsidP="00A7009F">
      <w:pPr>
        <w:tabs>
          <w:tab w:val="left" w:pos="2429"/>
        </w:tabs>
        <w:spacing w:after="0" w:line="240" w:lineRule="auto"/>
        <w:ind w:firstLine="709"/>
        <w:jc w:val="both"/>
        <w:rPr>
          <w:rFonts w:ascii="Times New Roman" w:hAnsi="Times New Roman" w:cs="Times New Roman"/>
          <w:b/>
          <w:sz w:val="24"/>
          <w:szCs w:val="24"/>
          <w:lang w:val="kk-KZ"/>
        </w:rPr>
      </w:pPr>
    </w:p>
    <w:p w:rsidR="00885975" w:rsidRDefault="007E68D2" w:rsidP="00A7009F">
      <w:pPr>
        <w:tabs>
          <w:tab w:val="left" w:pos="2429"/>
        </w:tabs>
        <w:spacing w:after="0" w:line="240" w:lineRule="auto"/>
        <w:ind w:firstLine="709"/>
        <w:jc w:val="both"/>
        <w:rPr>
          <w:rFonts w:ascii="Times New Roman" w:hAnsi="Times New Roman" w:cs="Times New Roman"/>
          <w:b/>
          <w:sz w:val="24"/>
          <w:szCs w:val="24"/>
          <w:lang w:val="kk-KZ"/>
        </w:rPr>
      </w:pPr>
      <w:r w:rsidRPr="00A7009F">
        <w:rPr>
          <w:rFonts w:ascii="Times New Roman" w:hAnsi="Times New Roman" w:cs="Times New Roman"/>
          <w:b/>
          <w:sz w:val="24"/>
          <w:szCs w:val="24"/>
        </w:rPr>
        <w:t xml:space="preserve">План: </w:t>
      </w:r>
    </w:p>
    <w:p w:rsidR="00885975" w:rsidRPr="00885975" w:rsidRDefault="007E68D2" w:rsidP="00BD6344">
      <w:pPr>
        <w:pStyle w:val="a6"/>
        <w:numPr>
          <w:ilvl w:val="0"/>
          <w:numId w:val="64"/>
        </w:numPr>
        <w:tabs>
          <w:tab w:val="left" w:pos="284"/>
          <w:tab w:val="left" w:pos="2429"/>
        </w:tabs>
        <w:spacing w:after="0" w:line="240" w:lineRule="auto"/>
        <w:ind w:left="0" w:hanging="11"/>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Специальные подсистемы управления качеством. </w:t>
      </w:r>
    </w:p>
    <w:p w:rsidR="00885975" w:rsidRPr="00885975" w:rsidRDefault="007E68D2" w:rsidP="00BD6344">
      <w:pPr>
        <w:pStyle w:val="a6"/>
        <w:numPr>
          <w:ilvl w:val="0"/>
          <w:numId w:val="64"/>
        </w:numPr>
        <w:tabs>
          <w:tab w:val="left" w:pos="284"/>
          <w:tab w:val="left" w:pos="2429"/>
        </w:tabs>
        <w:spacing w:after="0" w:line="240" w:lineRule="auto"/>
        <w:ind w:left="0" w:hanging="11"/>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Сертификация. Основные предпосылки сертификации. </w:t>
      </w:r>
    </w:p>
    <w:p w:rsidR="007E68D2" w:rsidRPr="00885975" w:rsidRDefault="007E68D2" w:rsidP="00BD6344">
      <w:pPr>
        <w:pStyle w:val="a6"/>
        <w:numPr>
          <w:ilvl w:val="0"/>
          <w:numId w:val="64"/>
        </w:numPr>
        <w:tabs>
          <w:tab w:val="left" w:pos="284"/>
          <w:tab w:val="left" w:pos="2429"/>
        </w:tabs>
        <w:spacing w:after="0" w:line="240" w:lineRule="auto"/>
        <w:ind w:left="0" w:hanging="11"/>
        <w:jc w:val="both"/>
        <w:rPr>
          <w:rFonts w:ascii="Times New Roman" w:hAnsi="Times New Roman" w:cs="Times New Roman"/>
          <w:sz w:val="24"/>
          <w:szCs w:val="24"/>
          <w:lang w:val="kk-KZ"/>
        </w:rPr>
      </w:pPr>
      <w:r w:rsidRPr="00885975">
        <w:rPr>
          <w:rFonts w:ascii="Times New Roman" w:hAnsi="Times New Roman" w:cs="Times New Roman"/>
          <w:sz w:val="24"/>
          <w:szCs w:val="24"/>
        </w:rPr>
        <w:t>Нормативная сфера сертификационной деятельности государства</w:t>
      </w:r>
    </w:p>
    <w:p w:rsidR="00885975" w:rsidRDefault="00885975" w:rsidP="00A7009F">
      <w:pPr>
        <w:tabs>
          <w:tab w:val="left" w:pos="2429"/>
        </w:tabs>
        <w:spacing w:after="0" w:line="240" w:lineRule="auto"/>
        <w:ind w:firstLine="709"/>
        <w:jc w:val="both"/>
        <w:rPr>
          <w:rFonts w:ascii="Times New Roman" w:hAnsi="Times New Roman" w:cs="Times New Roman"/>
          <w:b/>
          <w:sz w:val="24"/>
          <w:szCs w:val="24"/>
          <w:lang w:val="kk-KZ"/>
        </w:rPr>
      </w:pP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рыночном пространстве, где реально действует закон возвышения потребностей, возникает необходимость осуществления действий каждым производителем и государством в целом по обеспечению условий реализации своей продукции. Для этого надо, во-первых, обеспечить создание продукции со свойствами, соответствующими международным требованиям; во-вторых, защитить эту продукцию в рыночной сфере, т.е. завоевать право на ее производство и поставку на рынок; в-третьих, гарантировать стабильные значения заявленных показателей качества в течение всего периода производства продукции данного вида фактически по каждому конкретному изделию.</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Жесткая конкурентная борьба производителей на внутреннем и внешнем рынках обуславливает определенные правила и условия представления продукции в сферу реализации. Ведь, чтобы продукция </w:t>
      </w:r>
      <w:r w:rsidR="00FF4B3B">
        <w:rPr>
          <w:color w:val="000000"/>
        </w:rPr>
        <w:t xml:space="preserve">РК </w:t>
      </w:r>
      <w:r w:rsidRPr="00A7009F">
        <w:rPr>
          <w:color w:val="000000"/>
        </w:rPr>
        <w:t>нашла признание на рынке какого-либо другого государства, недостаточно того, что она признана и имеет повышенный спрос на нашем внутреннем рынке. Важно, чтобы спрос появился на рынке того государства, куда она направляется. А для этого необходимо учитывать международные требования и требования государства-потребителя, предъявляемые на внешнем рынке к продукции этого вида. На основе такой необходимости возникает реальность создания в рамках государства специального вида деятельности, в пределах которой бы осуществлялись следующие мероприятия: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гарантированное производство продукции на предприятиях государства с уровнем качества, удовлетворяющего потребностям внутреннего и внешнего рынков;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испытания свой</w:t>
      </w:r>
      <w:proofErr w:type="gramStart"/>
      <w:r w:rsidRPr="00A7009F">
        <w:rPr>
          <w:color w:val="000000"/>
        </w:rPr>
        <w:t>ств пр</w:t>
      </w:r>
      <w:proofErr w:type="gramEnd"/>
      <w:r w:rsidRPr="00A7009F">
        <w:rPr>
          <w:color w:val="000000"/>
        </w:rPr>
        <w:t>одукции на предмет их соответствия требованиям отечественных и международных стандартов;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продукции при представлении ее на внешний рынок;</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отечественного рынка и интересов потребителей от некачественной продукции отечественного и зарубежного производства;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защита от некачественной продукции, влияющей на экологию общества, его жизнеспособность.</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Этот вид деятельности получил название – </w:t>
      </w:r>
      <w:r w:rsidRPr="00A7009F">
        <w:rPr>
          <w:i/>
          <w:iCs/>
          <w:color w:val="000000"/>
        </w:rPr>
        <w:t>сертификация продукции и услуг</w:t>
      </w:r>
      <w:r w:rsidRPr="00A7009F">
        <w:rPr>
          <w:color w:val="000000"/>
        </w:rPr>
        <w:t>. Сертификация продукции – один из способов подтверждения соответствия продукции заданным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По определению, данному в Руководстве № 2 Международной организации по сертификации «Стандартизация и смежные виды деятельности – общий словарь», подтверждением соответствия является любая деятельность, связанная с прямым или косвенным определением того, что соответствующие требования соблюдаются.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теории и практике работы по сертификации применяются юридически выверенные требования и основные определения в области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Сертификация </w:t>
      </w:r>
      <w:r w:rsidRPr="00A7009F">
        <w:rPr>
          <w:color w:val="000000"/>
        </w:rPr>
        <w:t>– деятельность по подтверждению соответствия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Система сертификации</w:t>
      </w:r>
      <w:r w:rsidRPr="00A7009F">
        <w:rPr>
          <w:color w:val="000000"/>
        </w:rPr>
        <w:t> – совокупность участников сертификации, осуществляющих сертификации по правилам, установленным в этой системе.</w:t>
      </w:r>
      <w:r w:rsidRPr="00A7009F">
        <w:rPr>
          <w:i/>
          <w:iCs/>
          <w:color w:val="000000"/>
        </w:rPr>
        <w:t> Система сертификации однородной продукции</w:t>
      </w:r>
      <w:r w:rsidRPr="00A7009F">
        <w:rPr>
          <w:color w:val="000000"/>
        </w:rPr>
        <w:t> – система сертификации, относящаяся к определенной группе продукции, для которой применяются одни и те же конкретные стандарты и правила и та же самая процедура.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Центральный орган системы сертификации</w:t>
      </w:r>
      <w:r w:rsidRPr="00A7009F">
        <w:rPr>
          <w:color w:val="000000"/>
        </w:rPr>
        <w:t> – орган, возглавляющий систему сертификации однородной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Орган по сертификации</w:t>
      </w:r>
      <w:r w:rsidRPr="00A7009F">
        <w:rPr>
          <w:color w:val="000000"/>
        </w:rPr>
        <w:t> – орган, проводящий сертификацию соответствия определенной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proofErr w:type="gramStart"/>
      <w:r w:rsidRPr="00A7009F">
        <w:rPr>
          <w:i/>
          <w:iCs/>
          <w:color w:val="000000"/>
        </w:rPr>
        <w:t>Испытательная лаборатория</w:t>
      </w:r>
      <w:r w:rsidRPr="00A7009F">
        <w:rPr>
          <w:color w:val="000000"/>
        </w:rPr>
        <w:t> (испытательный центр) – лаборатория (центр), которая проводит испытания (отдельные виды испытаний) определенной продукции (далее – испытательная лаборатория).</w:t>
      </w:r>
      <w:proofErr w:type="gramEnd"/>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Сертификат соответствия</w:t>
      </w:r>
      <w:r w:rsidRPr="00A7009F">
        <w:rPr>
          <w:color w:val="000000"/>
        </w:rPr>
        <w:t> – документ, выданный по правилам системы сертификации для подтверждения соответствия сертифицированной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Знак соответствия</w:t>
      </w:r>
      <w:r w:rsidRPr="00A7009F">
        <w:rPr>
          <w:color w:val="000000"/>
        </w:rPr>
        <w:t> – зарегистрированный в установленном порядке знак, который по правилам, установленным в данной системе сертификации, подтверждает соответствие маркированной им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Аккредитация </w:t>
      </w:r>
      <w:r w:rsidRPr="00A7009F">
        <w:rPr>
          <w:color w:val="000000"/>
        </w:rPr>
        <w:t>испытательной лаборатории или органа по сертификации – процедура, посредством которой уполномоченный в соответствии с законодательными актами Российской Федерации орган официально признает возможность выполнения испытательной лабораторией или органом по сертификации конкретных работ в заявленной области.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 xml:space="preserve">Инспекционный </w:t>
      </w:r>
      <w:proofErr w:type="gramStart"/>
      <w:r w:rsidRPr="00A7009F">
        <w:rPr>
          <w:i/>
          <w:iCs/>
          <w:color w:val="000000"/>
        </w:rPr>
        <w:t>контроль за</w:t>
      </w:r>
      <w:proofErr w:type="gramEnd"/>
      <w:r w:rsidRPr="00A7009F">
        <w:rPr>
          <w:i/>
          <w:iCs/>
          <w:color w:val="000000"/>
        </w:rPr>
        <w:t xml:space="preserve"> соблюдением правил сертификации</w:t>
      </w:r>
      <w:r w:rsidRPr="00A7009F">
        <w:rPr>
          <w:color w:val="000000"/>
        </w:rPr>
        <w:t> (за деятельностью аккредитованных органов по сертификации, испытательных лабораторий) – проверка, осуществляемая с целью установления продолжения соответствия продукции заданным требованиям, подтвержденным при ее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Заявитель</w:t>
      </w:r>
      <w:r w:rsidRPr="00A7009F">
        <w:rPr>
          <w:color w:val="000000"/>
        </w:rPr>
        <w:t> – предприятие, организация, лицо, обратившиеся с заявкой на проведение аккредитации или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proofErr w:type="gramStart"/>
      <w:r w:rsidRPr="00A7009F">
        <w:rPr>
          <w:i/>
          <w:iCs/>
          <w:color w:val="000000"/>
          <w:u w:val="single"/>
        </w:rPr>
        <w:t>Способ (форма, схема) сертификации</w:t>
      </w:r>
      <w:r w:rsidRPr="00A7009F">
        <w:rPr>
          <w:color w:val="000000"/>
        </w:rPr>
        <w:t> – определенная совокупность действий, официально принимаемая (устанавливаемая) в качестве доказательства соответствия продукции заданным требованиям (далее – схема сертификации).</w:t>
      </w:r>
      <w:proofErr w:type="gramEnd"/>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Идентификация продукции</w:t>
      </w:r>
      <w:r w:rsidRPr="00A7009F">
        <w:rPr>
          <w:color w:val="000000"/>
        </w:rPr>
        <w:t> – процедура, посредством которой устанавливают соответствие представленной на сертификацию продукции, требованиям, предъявляемым к данному виду продукции (в нормативной и технической документации, в информации о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Сертификация направлена на достижение следующих целей: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создание условий для деятельности предприятия, учреждений, организаций и предпринимателей на едином товарном рынке Российской Федерации, а также для </w:t>
      </w:r>
      <w:r w:rsidRPr="00A7009F">
        <w:rPr>
          <w:color w:val="000000"/>
        </w:rPr>
        <w:lastRenderedPageBreak/>
        <w:t>участия в международном экономическом, научно-техническом сотрудничестве и международной торговле;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отечественного рынка и интересов потребителей от поступления зарубежной продукции низкого качества;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содействие потребителям в компетентном выборе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содействие экспорту и повышение конкурентоспособности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защита потребителя от недобросовестности изготовителя (продавца, исполнителя);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контроль безопасности продукции для окружающей среды, жизни, здоровья и имущества;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подтверждение показателей качества продукции, заявленных изготовителями.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 мировой и отечественной практике применяются различные методы подтверждения соответствия объектов заданным требованиям, которые выполняются разными сторонами – изготовителями, продавцами, заказчиками, а также независимыми от них органами и организациями. Последними, в частности, могут быть государственный надзор за соблюдением обязательных требований стандартов, деятельность органов технического и санитарного надзора за безопасностью, ведомственный контроль и приемка продукции для государственных нужд (государственный резерв, заказы на оборонную продукцию и т.д.).</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За рубежом в настоящее время главным доказательством подтверждения соответствия является </w:t>
      </w:r>
      <w:r w:rsidRPr="00A7009F">
        <w:rPr>
          <w:i/>
          <w:iCs/>
          <w:color w:val="000000"/>
        </w:rPr>
        <w:t>декларация о соответствии, </w:t>
      </w:r>
      <w:r w:rsidRPr="00A7009F">
        <w:rPr>
          <w:color w:val="000000"/>
        </w:rPr>
        <w:t>предоставляемая изготовителем от своего имени и под свою ответственность. В рамках Европейского Союза производится подтверждение соответствия Европейским Директивам, основные требования которых обязательны для исполнения. Европейские Директивы содержат общие требования по безопасности для определенной группы продукции, например, машин, строительной продукции, индивидуального защитного устройства, игрушек, медицинской продукции и др. Продукция может быть выпущена на европейский рынок только тогда, когда она отвечает требованиям всех касающихся ее директив.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Проверка соблюдения соответствия осуществляется </w:t>
      </w:r>
      <w:proofErr w:type="gramStart"/>
      <w:r w:rsidRPr="00A7009F">
        <w:rPr>
          <w:color w:val="000000"/>
        </w:rPr>
        <w:t>посредством</w:t>
      </w:r>
      <w:proofErr w:type="gramEnd"/>
      <w:r w:rsidRPr="00A7009F">
        <w:rPr>
          <w:color w:val="000000"/>
        </w:rPr>
        <w:t xml:space="preserve"> так называемых модулей, включающих в себя различный набор доказательств, в том числе и с привлечением третьей стороны. Результатом подтверждения соответствия является предоставление права поставщику проставлять на продукции европейский знак безопасности – СЕ.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Сертификация выделяется из процедур подтверждения соответствия тем, что выполняется третьей стороной, не зависимой от изготовителей (поставщиков) и потребителей, что гарантирует объективность ее результатов. Поэтому в условиях, когда конкуренция на рынке переместилась из ценовой сферы в сферу качества продукции, сертификация стала непременной частью эффективно функционирующей рыночной экономики.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развитии сертификации, как и в системе </w:t>
      </w:r>
      <w:proofErr w:type="gramStart"/>
      <w:r w:rsidRPr="00A7009F">
        <w:rPr>
          <w:color w:val="000000"/>
        </w:rPr>
        <w:t>управления</w:t>
      </w:r>
      <w:proofErr w:type="gramEnd"/>
      <w:r w:rsidRPr="00A7009F">
        <w:rPr>
          <w:color w:val="000000"/>
        </w:rPr>
        <w:t xml:space="preserve"> качеством, можно выделить ряд этапов: приемочный контроль, статистический приемочный контроль, сертификация продукции, сертификация систем качества и производства.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noProof/>
          <w:color w:val="000000"/>
        </w:rPr>
        <w:lastRenderedPageBreak/>
        <w:drawing>
          <wp:inline distT="0" distB="0" distL="0" distR="0" wp14:anchorId="04F82AEB" wp14:editId="3F933A1C">
            <wp:extent cx="4842510" cy="3307715"/>
            <wp:effectExtent l="0" t="0" r="0" b="6985"/>
            <wp:docPr id="801" name="Рисунок 801" descr="http://bizlog.ru/lib/b2/img/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bizlog.ru/lib/b2/img/image067.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42510" cy="3307715"/>
                    </a:xfrm>
                    <a:prstGeom prst="rect">
                      <a:avLst/>
                    </a:prstGeom>
                    <a:noFill/>
                    <a:ln>
                      <a:noFill/>
                    </a:ln>
                  </pic:spPr>
                </pic:pic>
              </a:graphicData>
            </a:graphic>
          </wp:inline>
        </w:drawing>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Рис. </w:t>
      </w:r>
      <w:r w:rsidR="00885975">
        <w:rPr>
          <w:color w:val="000000"/>
          <w:lang w:val="kk-KZ"/>
        </w:rPr>
        <w:t>1</w:t>
      </w:r>
      <w:r w:rsidRPr="00A7009F">
        <w:rPr>
          <w:color w:val="000000"/>
        </w:rPr>
        <w:t xml:space="preserve"> Нормативная сфера государственной системы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i/>
          <w:iCs/>
          <w:color w:val="000000"/>
        </w:rPr>
        <w:t>Нормативную сферу государственной сертификации</w:t>
      </w:r>
      <w:r w:rsidRPr="00A7009F">
        <w:rPr>
          <w:color w:val="000000"/>
        </w:rPr>
        <w:t xml:space="preserve"> можно представить в виде совокупности сферических уровней (рис. 5.4). Нормативные акты каждого из этих уровней и все вместе обеспечивают правовое и функциональное осуществление работ по сертификации и соединение сертификационного пространства </w:t>
      </w:r>
      <w:r w:rsidR="00FF4B3B">
        <w:rPr>
          <w:color w:val="000000"/>
        </w:rPr>
        <w:t xml:space="preserve">РК </w:t>
      </w:r>
      <w:r w:rsidRPr="00A7009F">
        <w:rPr>
          <w:color w:val="000000"/>
        </w:rPr>
        <w:t>с аналогичными пространствами других государств.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Рассмотрим более подробно каждый нормативный уровень сертификационной сферы.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Верхний уровень сферы характеризуется важнейшим законом, напрямую связанным с качеством продукции – Законом «О защите прав потребителей», который в правовом аспекте закрепляет право каждого гражданина на качественную продукцию, соответствующую установленным требованиям, которые отражают его потребности. Закон обязывает производителя учитывать интересы потребителя и выпускать продукцию с уровнем качества, который бы не ущемлял прав потребителя и не приносил бы вреда его здоровью. Право потребителя на качественную продукцию – это право на обеспечение его растущих потребностей. Этот закон ставит Россию в ряд высокоцивилизованных государств, где интересы покупателя выше интересов производителя и деятельность последнего в значительной степени зависит от покупателя.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Обеспечение интересов потребителя, в соответствии с законом, побуждает государство создать механизм производства продукции с уровнем качества, соответствующим возрастающим потребностям потребителя. Одним из начальных нормативных документов построения такого механизма является Закон Российской Федерации о сертификации продукции. Действующим Законом </w:t>
      </w:r>
      <w:r w:rsidR="00FF4B3B">
        <w:rPr>
          <w:color w:val="000000"/>
        </w:rPr>
        <w:t xml:space="preserve">РК </w:t>
      </w:r>
      <w:r w:rsidRPr="00A7009F">
        <w:rPr>
          <w:color w:val="000000"/>
        </w:rPr>
        <w:t xml:space="preserve"> «О сертификации продукции и услуг» определено, что </w:t>
      </w:r>
      <w:r w:rsidRPr="00A7009F">
        <w:rPr>
          <w:i/>
          <w:iCs/>
          <w:color w:val="000000"/>
        </w:rPr>
        <w:t>сертификацией продукции</w:t>
      </w:r>
      <w:r w:rsidRPr="00A7009F">
        <w:rPr>
          <w:color w:val="000000"/>
        </w:rPr>
        <w:t> является процедура подтверждения соответствия, посредством которой независимая от изготовителя (продавца, исполнителя) и потребителя (покупателя) организация удостоверяет в письменной форме, что продукция соответствует установленным требованиям. Таким образом,</w:t>
      </w:r>
      <w:r w:rsidRPr="00A7009F">
        <w:rPr>
          <w:i/>
          <w:iCs/>
          <w:color w:val="000000"/>
        </w:rPr>
        <w:t> сертификация продукции </w:t>
      </w:r>
      <w:r w:rsidRPr="00A7009F">
        <w:rPr>
          <w:color w:val="000000"/>
        </w:rPr>
        <w:t xml:space="preserve">– это процесс, в результате которого государство совместно с производителем обеспечивает потребителю защиту его прав на приобретение продукции с декларированными в ГОСТах и нормативно-технической документации показателями качества и на объективную информацию об этой продукции. Этот закон характеризует следующий уровень нормативной сферы (рис. </w:t>
      </w:r>
      <w:r w:rsidR="00885975">
        <w:rPr>
          <w:color w:val="000000"/>
          <w:lang w:val="kk-KZ"/>
        </w:rPr>
        <w:t>1</w:t>
      </w:r>
      <w:r w:rsidRPr="00A7009F">
        <w:rPr>
          <w:color w:val="000000"/>
        </w:rPr>
        <w:t xml:space="preserve">), являясь важнейшим директивным государственным документом, и устанавливает правовые основы </w:t>
      </w:r>
      <w:r w:rsidRPr="00A7009F">
        <w:rPr>
          <w:color w:val="000000"/>
        </w:rPr>
        <w:lastRenderedPageBreak/>
        <w:t xml:space="preserve">обязательной и добровольной сертификации продукции и услуг, а также права, обязанности и ответственность участников сертификации. В нем впервые на столь высоком уровне дается понятие сертификации </w:t>
      </w:r>
      <w:proofErr w:type="gramStart"/>
      <w:r w:rsidRPr="00A7009F">
        <w:rPr>
          <w:color w:val="000000"/>
        </w:rPr>
        <w:t>продукции</w:t>
      </w:r>
      <w:proofErr w:type="gramEnd"/>
      <w:r w:rsidRPr="00A7009F">
        <w:rPr>
          <w:color w:val="000000"/>
        </w:rPr>
        <w:t xml:space="preserve"> и указываются ее цели. Назначается орган в лице Госстандарта России, в обязанности которого входит формирование и реализация государственной политики в области сертификации на территории страны.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законе дается понятие о системе </w:t>
      </w:r>
      <w:proofErr w:type="gramStart"/>
      <w:r w:rsidRPr="00A7009F">
        <w:rPr>
          <w:color w:val="000000"/>
        </w:rPr>
        <w:t>сертификации</w:t>
      </w:r>
      <w:proofErr w:type="gramEnd"/>
      <w:r w:rsidRPr="00A7009F">
        <w:rPr>
          <w:color w:val="000000"/>
        </w:rPr>
        <w:t xml:space="preserve"> и определяются ее составляющие. Вводится также понятие сертификата и знака соответствия. В случаях, предусмотренных законодательными актами, осуществляется обязательная сертификация. В законе и определены участники, их права и обязанности; устанавливается </w:t>
      </w:r>
      <w:proofErr w:type="gramStart"/>
      <w:r w:rsidRPr="00A7009F">
        <w:rPr>
          <w:color w:val="000000"/>
        </w:rPr>
        <w:t>контроль</w:t>
      </w:r>
      <w:proofErr w:type="gramEnd"/>
      <w:r w:rsidRPr="00A7009F">
        <w:rPr>
          <w:color w:val="000000"/>
        </w:rPr>
        <w:t xml:space="preserve"> и надзор за соблюдением правил обязательной сертификации и за сертифицированной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следующем уровне нормативной сферы располагаются государственные нормативные акты, регламентирующие организацию и обеспечение работ по сертификации в России. Этот комплект документов, утвержденных постановлениями Госстандарта России, обязателен для исполнения на всей ее территории.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4-м уровне нормативной сферы располагаются нормативные документы, связанные с организацией и проведением работ по сертификации продукции конкретного производителя. Это те документы, которые создаются на основе нормативных актов предыдущих уровней. Они регламентируют взаимоотношения государственных органов сертификации и производителя. На базе их создается и обеспечивается весь процесс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5-й уровень нормативной базы представляет интерес с той точки зрения, что любая система управления качеством на предприятии должна быть непосредственно связана с нормативной базой сертификации, которая защищает интересы потребителя и становится объектом сертификации. Нормативной базой в данном случае могут выступать комплексы стандартов предприятия или другие нормативные документы внутреннего назначения, регламентирующие реализацию системы управления качеством и учитывающие цели и задачи государственной сертификации продукции в России.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Управление сертификацией в </w:t>
      </w:r>
      <w:r w:rsidR="00FF4B3B">
        <w:rPr>
          <w:color w:val="000000"/>
        </w:rPr>
        <w:t xml:space="preserve">РК </w:t>
      </w:r>
      <w:r w:rsidRPr="00A7009F">
        <w:rPr>
          <w:color w:val="000000"/>
        </w:rPr>
        <w:t>осуществляется посредством выполнения функций различными организациями, вовлеченными в систему государственного управления.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На рис.5.5 показана принципиальная схема управления сертификацией в нашем государстве, из которой видно, что основным управляющим и координирующим все работы по сертификации органом является Госстандарт России, который выполняет следующие основные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формирует и реализует государственную политику в области сертификации, устанавливает общие правила и рекомендации по проведению сертификации на территории </w:t>
      </w:r>
      <w:r w:rsidR="009D56D6" w:rsidRPr="00A7009F">
        <w:rPr>
          <w:color w:val="000000"/>
        </w:rPr>
        <w:t>РК</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проводит государственную регистрацию систем сертификации и знаков соответствия и ведет их государственный реестр;</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публикует официальную информацию о правилах сертификации, о действующих системах сертификации и знаках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готовит предложения о присоединении к международным (региональным) системам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 установленном порядке заключает соглашения с международными (региональными) организациями о взаимном признании результатов сертификации (сертификатов, знаков соответствия, протоколов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представляет </w:t>
      </w:r>
      <w:r w:rsidR="00885975">
        <w:rPr>
          <w:color w:val="000000"/>
        </w:rPr>
        <w:t xml:space="preserve">РК </w:t>
      </w:r>
      <w:r w:rsidRPr="00A7009F">
        <w:rPr>
          <w:color w:val="000000"/>
        </w:rPr>
        <w:t xml:space="preserve"> в международных и региональных организациях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рассматривает апелляции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noProof/>
          <w:color w:val="000000"/>
        </w:rPr>
        <w:lastRenderedPageBreak/>
        <w:drawing>
          <wp:inline distT="0" distB="0" distL="0" distR="0" wp14:anchorId="2C30EC27" wp14:editId="6BE06B4F">
            <wp:extent cx="3991554" cy="3991554"/>
            <wp:effectExtent l="0" t="0" r="9525" b="9525"/>
            <wp:docPr id="800" name="Рисунок 800" descr="http://bizlog.ru/lib/b2/img/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bizlog.ru/lib/b2/img/image068.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91432" cy="3991432"/>
                    </a:xfrm>
                    <a:prstGeom prst="rect">
                      <a:avLst/>
                    </a:prstGeom>
                    <a:noFill/>
                    <a:ln>
                      <a:noFill/>
                    </a:ln>
                  </pic:spPr>
                </pic:pic>
              </a:graphicData>
            </a:graphic>
          </wp:inline>
        </w:drawing>
      </w:r>
    </w:p>
    <w:p w:rsidR="007E68D2" w:rsidRPr="00885975" w:rsidRDefault="007E68D2" w:rsidP="00885975">
      <w:pPr>
        <w:pStyle w:val="a7"/>
        <w:shd w:val="clear" w:color="auto" w:fill="FFFFFF"/>
        <w:spacing w:before="0" w:beforeAutospacing="0" w:after="0" w:afterAutospacing="0"/>
        <w:ind w:firstLine="709"/>
        <w:jc w:val="center"/>
        <w:rPr>
          <w:color w:val="000000"/>
          <w:lang w:val="kk-KZ"/>
        </w:rPr>
      </w:pPr>
      <w:r w:rsidRPr="00A7009F">
        <w:rPr>
          <w:color w:val="000000"/>
        </w:rPr>
        <w:t xml:space="preserve">Рис. </w:t>
      </w:r>
      <w:r w:rsidR="00885975">
        <w:rPr>
          <w:color w:val="000000"/>
          <w:lang w:val="kk-KZ"/>
        </w:rPr>
        <w:t xml:space="preserve">2 </w:t>
      </w:r>
      <w:r w:rsidRPr="00A7009F">
        <w:rPr>
          <w:color w:val="000000"/>
        </w:rPr>
        <w:t xml:space="preserve"> Схема у</w:t>
      </w:r>
      <w:r w:rsidR="00885975">
        <w:rPr>
          <w:color w:val="000000"/>
        </w:rPr>
        <w:t xml:space="preserve">правления сертификацией </w:t>
      </w:r>
    </w:p>
    <w:p w:rsidR="00885975" w:rsidRPr="00885975" w:rsidRDefault="00885975" w:rsidP="00885975">
      <w:pPr>
        <w:pStyle w:val="a7"/>
        <w:shd w:val="clear" w:color="auto" w:fill="FFFFFF"/>
        <w:spacing w:before="0" w:beforeAutospacing="0" w:after="0" w:afterAutospacing="0"/>
        <w:ind w:firstLine="709"/>
        <w:jc w:val="center"/>
        <w:rPr>
          <w:color w:val="000000"/>
          <w:lang w:val="kk-KZ"/>
        </w:rPr>
      </w:pP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Одновременно Госстандарт </w:t>
      </w:r>
      <w:r w:rsidR="00FF4B3B">
        <w:rPr>
          <w:color w:val="000000"/>
        </w:rPr>
        <w:t xml:space="preserve">РК </w:t>
      </w:r>
      <w:r w:rsidRPr="00A7009F">
        <w:rPr>
          <w:color w:val="000000"/>
        </w:rPr>
        <w:t>и другие государственные органы управления в пределах своей компетенции создают системы сертификации однородной продукции и в соответствии с этим выполняют следующие основные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и процедуры проведения сертификации в этих системах;</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осуществляют выбор схем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 необходимости определяют центральные органы систем сертификации (или могут выполнять функции центральных органов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аккредитации и выдачи лицензий на проведение работ по обязательной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аккредитуют органы по сертификации и испытательные лаборатории, выдают им лицензии на проведение определенных видов работ;</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ведут государственный реестр участников и объектов сертификации и представляют в Госстандарт </w:t>
      </w:r>
      <w:r w:rsidR="00FF4B3B">
        <w:rPr>
          <w:color w:val="000000"/>
        </w:rPr>
        <w:t xml:space="preserve">РК </w:t>
      </w:r>
      <w:r w:rsidRPr="00A7009F">
        <w:rPr>
          <w:color w:val="000000"/>
        </w:rPr>
        <w:t>информацию о них в установленном порядке;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устанавливают правила признания зарубежных сертификатов, знаков соответствия и результатов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осуществляют государственный контроль и надзор и устанавливают порядок инспекционного </w:t>
      </w:r>
      <w:proofErr w:type="gramStart"/>
      <w:r w:rsidRPr="00A7009F">
        <w:rPr>
          <w:color w:val="000000"/>
        </w:rPr>
        <w:t>контроля за</w:t>
      </w:r>
      <w:proofErr w:type="gramEnd"/>
      <w:r w:rsidRPr="00A7009F">
        <w:rPr>
          <w:color w:val="000000"/>
        </w:rPr>
        <w:t xml:space="preserve"> соблюдением правил сертификации и за сертификационной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рассматривают апелляции по вопросам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представляют на государственную регистрацию в Госстандарт </w:t>
      </w:r>
      <w:r w:rsidR="00FF4B3B">
        <w:rPr>
          <w:color w:val="000000"/>
        </w:rPr>
        <w:t xml:space="preserve">РК </w:t>
      </w:r>
      <w:r w:rsidRPr="00A7009F">
        <w:rPr>
          <w:color w:val="000000"/>
        </w:rPr>
        <w:t>системы сертификации и знаки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выдают сертификат и лицензии на применение знака соответствия.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При создании систем сертификации однородной продукции формируется центральный орган системы сертификации, основными функциями которого являются: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организация работы по формированию системы сертификации однородной продукции и осуществление руководства ею, координация деятельности органов по сертификации и испытательных лабораторий, входящих в систему;</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разработка приложений по номенклатуре продукции, сертифицируемой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участие в работах по совершенствованию фонда нормативных документов, на соответствие которым проводится сертификация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рассмотрение апелляций по поводу действий органов по сертификации и испытательных лабораторий, участвующих в системе;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ведение учета органов по сертификации и испытательных лабораторий, входящих в систему, выданных (аннулированных) сертификатов и лицензий на использование знака соответствия, обеспечение информацией о них, а также о правилах системы.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Качество систем сертификации в государстве, в принципе, должно быть таковым, чтобы охватывать все виды продукции, подлежащей сертификации. Каждая такая система практически автономна и наполняется специфическими функциями, связанными с конкретным видом сертифицируемой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В каждой системе сертификации формируются органы, обеспечивающие организацию и проведение работ по </w:t>
      </w:r>
      <w:proofErr w:type="gramStart"/>
      <w:r w:rsidRPr="00A7009F">
        <w:rPr>
          <w:color w:val="000000"/>
        </w:rPr>
        <w:t>сертификации</w:t>
      </w:r>
      <w:proofErr w:type="gramEnd"/>
      <w:r w:rsidRPr="00A7009F">
        <w:rPr>
          <w:color w:val="000000"/>
        </w:rPr>
        <w:t xml:space="preserve"> и достоверность информации о продукции, подлежащей сертификации. К ним относятся орган по сертификации и аккредитованная испытательная лаборатория (рис. 5.5). Орган по сертификации для осуществления своей основной задачи выполняет следующие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обеспечивает распределение функций, ответственности, взаимодействие персонала при реализации всех функций органа;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разрабатывает организационно-методические документы по функционированию органа с обоснованными процедурами и схемами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формирует (комплектует) и актуализирует фонд нормативных документов, используемых для сертификации в соответствии с областью аккредитации;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осуществляет сертификацию продукции в соответствии с документами;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регистрирует и выдает сертификаты соответствия и лицензии на применение знака соответствия (или сам применяет знак) в отношении сертифицированной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осуществляет анализ и учет зарубежных сертификатов, протоколов испытаний и иных свидетельств соответствия продукции установленным требованиям;</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проводит инспекционный </w:t>
      </w:r>
      <w:proofErr w:type="gramStart"/>
      <w:r w:rsidRPr="00A7009F">
        <w:rPr>
          <w:color w:val="000000"/>
        </w:rPr>
        <w:t>контроль за</w:t>
      </w:r>
      <w:proofErr w:type="gramEnd"/>
      <w:r w:rsidRPr="00A7009F">
        <w:rPr>
          <w:color w:val="000000"/>
        </w:rPr>
        <w:t xml:space="preserve"> сертифицированной продукцией (по схемам сертификации) с привлечением, при необходимости, территориальных органов Госстандарта </w:t>
      </w:r>
      <w:r w:rsidR="00FF4B3B">
        <w:rPr>
          <w:color w:val="000000"/>
        </w:rPr>
        <w:t xml:space="preserve">РК </w:t>
      </w:r>
      <w:r w:rsidRPr="00A7009F">
        <w:rPr>
          <w:color w:val="000000"/>
        </w:rPr>
        <w:t>и других организаций;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отменяет или приостанавливает действие выданных им сертификатов и лицензий, принимает участие в разработке корректирующих мероприятий, контролирует их выполнение;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взаимодействует с испытательными лабораториями и другими органами по сертификации (в том числе и других стран), национальным органом Российской Федерации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взаимодействует с изготовителями (продавцами) продукции, с организациями, осуществляющими государственный контроль и надзор за продукцией, с потребителями и общественными организациями;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осуществляет внутреннюю проверку и обеспечивает свое соответствие требованиям, предъявляемым к органу по сертификации в системе сертификации ГОСТ </w:t>
      </w:r>
      <w:proofErr w:type="gramStart"/>
      <w:r w:rsidRPr="00A7009F">
        <w:rPr>
          <w:color w:val="000000"/>
        </w:rPr>
        <w:t>Р</w:t>
      </w:r>
      <w:proofErr w:type="gramEnd"/>
      <w:r w:rsidRPr="00A7009F">
        <w:rPr>
          <w:color w:val="000000"/>
        </w:rPr>
        <w:t>, и требованиям, установленным в системах сертификации однородной продукции;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ведет документацию по всем вопросам своей деятельности;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обеспечивает доступность к этой документации органов, проводящих инспекционный </w:t>
      </w:r>
      <w:proofErr w:type="gramStart"/>
      <w:r w:rsidRPr="00A7009F">
        <w:rPr>
          <w:color w:val="000000"/>
        </w:rPr>
        <w:t>контроль за</w:t>
      </w:r>
      <w:proofErr w:type="gramEnd"/>
      <w:r w:rsidRPr="00A7009F">
        <w:rPr>
          <w:color w:val="000000"/>
        </w:rPr>
        <w:t xml:space="preserve"> его деятельностью;</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подготавливает отчеты для Госстандарта </w:t>
      </w:r>
      <w:r w:rsidR="00FF4B3B">
        <w:rPr>
          <w:color w:val="000000"/>
        </w:rPr>
        <w:t xml:space="preserve">РК </w:t>
      </w:r>
      <w:r w:rsidRPr="00A7009F">
        <w:rPr>
          <w:color w:val="000000"/>
        </w:rPr>
        <w:t>в установленном порядке;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  обеспечивает информацией о результатах сертификации, в том числе о продукции, не прошедшей сертификацию, или о выявленных нарушениях и несоответствии продукции установленным требованиям, все заинтересованные стороны.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Аккредитованная испытательная лаборатория выполняет следующие функции: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проводит испытания и выдает протоколы испытаний по правилам системы сертификации в пределах области аккредитации. Обеспечивает достоверность, объективность и требуемую точность результатов испытаний;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приостанавливает (прекращает) проведение испытаний и выдачу протоколов испытаний для целей сертификации в системе в случае приостановки действия (отмены) аттестата аккредитации и (или) приостановки действия (аннулирования) лицензии;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создает необходимые условия для проведения Госстандартом </w:t>
      </w:r>
      <w:r w:rsidR="00FF4B3B">
        <w:rPr>
          <w:color w:val="000000"/>
        </w:rPr>
        <w:t xml:space="preserve">РК </w:t>
      </w:r>
      <w:r w:rsidRPr="00A7009F">
        <w:rPr>
          <w:color w:val="000000"/>
        </w:rPr>
        <w:t xml:space="preserve">инспекционного </w:t>
      </w:r>
      <w:proofErr w:type="gramStart"/>
      <w:r w:rsidRPr="00A7009F">
        <w:rPr>
          <w:color w:val="000000"/>
        </w:rPr>
        <w:t>контроля за</w:t>
      </w:r>
      <w:proofErr w:type="gramEnd"/>
      <w:r w:rsidRPr="00A7009F">
        <w:rPr>
          <w:color w:val="000000"/>
        </w:rPr>
        <w:t xml:space="preserve"> деятельностью испытательной лаборатории, в том числе представляет всю необходимую документацию, обеспечивает доступ лиц, уполномоченных на проведение инспекционного контроля, ознакомление их с результатами проверок деятельности, проведенных самой испытательной лабораторией, участие персонала лаборатории в инспекционном контроле;</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представляет в Госстандарт </w:t>
      </w:r>
      <w:r w:rsidR="00FF4B3B">
        <w:rPr>
          <w:color w:val="000000"/>
        </w:rPr>
        <w:t xml:space="preserve">РК </w:t>
      </w:r>
      <w:r w:rsidRPr="00A7009F">
        <w:rPr>
          <w:color w:val="000000"/>
        </w:rPr>
        <w:t>информацию о деятельности испытательной лаборатории;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своевременно извещает о связанных с деятельностью по проведению испытаний структурных и качественных изменениях, а также изменениях юридического адреса и платежных реквизитов;</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не разглашает сведения, составляющие коммерческую тайну изготовителя (продавца, исполнителя).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Поскольку непосредственным объектом сертификации является продукция, то в рамках проведения сертификации </w:t>
      </w:r>
      <w:r w:rsidRPr="00A7009F">
        <w:rPr>
          <w:i/>
          <w:iCs/>
          <w:color w:val="000000"/>
        </w:rPr>
        <w:t>изготовители выполняют целую совокупность функций</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направляют заявку на проведение сертификации, в соответствии с правилами системы представляют продукцию, нормативную, техническую и другую документацию, необходимую для проведения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обеспечивают соответствие реализуемой продукции требованиям нормативных документов, на соответствие которым она была сертифицирована;</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маркируют сертифицированную продукцию знаком соответствия в порядке, установленном правилами системы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указывают в сопроводительной технической документации сведения о сертификации и нормативных документах, которым она должна соответствовать, обеспечивают доведение этой информации до потребителя;</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применяют сертификат и знак соответствия, руководствуясь законодательными актами Российской Федерации и правилами системы;</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обеспечивают беспрепятственное выполнение своих  полномочий должностными лицами органов по сертификации продукции и должностными лицами, осуществляющими </w:t>
      </w:r>
      <w:proofErr w:type="gramStart"/>
      <w:r w:rsidRPr="00A7009F">
        <w:rPr>
          <w:color w:val="000000"/>
        </w:rPr>
        <w:t>контроль за</w:t>
      </w:r>
      <w:proofErr w:type="gramEnd"/>
      <w:r w:rsidRPr="00A7009F">
        <w:rPr>
          <w:color w:val="000000"/>
        </w:rPr>
        <w:t xml:space="preserve"> сертифицированной продукцией;</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приостанавливают или прекращают реализацию продукции (подлежащей обязательной сертификации), если она не отвечает требованиям нормативных документов, на соответствие которым сертифицирована, по истечении срока действия сертификата, в случае приостановки его действия или отмены решением органа по сертификации;</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извещают органы по сертификации об изменениях, внесенных в техническую документацию и в технологический процесс производства сертифицированной продукции, если эти изменения влияют на характеристики, проверяемые при сертификации.</w:t>
      </w:r>
    </w:p>
    <w:p w:rsidR="007E68D2" w:rsidRDefault="007E68D2" w:rsidP="00A7009F">
      <w:pPr>
        <w:tabs>
          <w:tab w:val="left" w:pos="2429"/>
        </w:tabs>
        <w:spacing w:after="0" w:line="240" w:lineRule="auto"/>
        <w:rPr>
          <w:rFonts w:ascii="Times New Roman" w:hAnsi="Times New Roman" w:cs="Times New Roman"/>
          <w:sz w:val="24"/>
          <w:szCs w:val="24"/>
        </w:rPr>
      </w:pPr>
    </w:p>
    <w:p w:rsidR="00EE7BE7" w:rsidRDefault="00EE7BE7" w:rsidP="00A7009F">
      <w:pPr>
        <w:tabs>
          <w:tab w:val="left" w:pos="2429"/>
        </w:tabs>
        <w:spacing w:after="0" w:line="240" w:lineRule="auto"/>
        <w:rPr>
          <w:rFonts w:ascii="Times New Roman" w:hAnsi="Times New Roman" w:cs="Times New Roman"/>
          <w:b/>
          <w:sz w:val="24"/>
          <w:szCs w:val="24"/>
          <w:lang w:val="kk-KZ"/>
        </w:rPr>
      </w:pPr>
    </w:p>
    <w:p w:rsidR="00EE7BE7" w:rsidRDefault="00EE7BE7" w:rsidP="00A7009F">
      <w:pPr>
        <w:tabs>
          <w:tab w:val="left" w:pos="2429"/>
        </w:tabs>
        <w:spacing w:after="0" w:line="240" w:lineRule="auto"/>
        <w:rPr>
          <w:rFonts w:ascii="Times New Roman" w:hAnsi="Times New Roman" w:cs="Times New Roman"/>
          <w:b/>
          <w:sz w:val="24"/>
          <w:szCs w:val="24"/>
          <w:lang w:val="kk-KZ"/>
        </w:rPr>
      </w:pPr>
    </w:p>
    <w:p w:rsidR="00B15623" w:rsidRDefault="00B15623" w:rsidP="00EE7BE7">
      <w:pPr>
        <w:tabs>
          <w:tab w:val="left" w:pos="2429"/>
        </w:tabs>
        <w:spacing w:after="0" w:line="240" w:lineRule="auto"/>
        <w:jc w:val="center"/>
        <w:rPr>
          <w:rFonts w:ascii="Times New Roman" w:hAnsi="Times New Roman" w:cs="Times New Roman"/>
          <w:b/>
          <w:sz w:val="24"/>
          <w:szCs w:val="24"/>
          <w:lang w:val="kk-KZ"/>
        </w:rPr>
      </w:pPr>
      <w:r w:rsidRPr="00B15623">
        <w:rPr>
          <w:rFonts w:ascii="Times New Roman" w:hAnsi="Times New Roman" w:cs="Times New Roman"/>
          <w:b/>
          <w:sz w:val="24"/>
          <w:szCs w:val="24"/>
        </w:rPr>
        <w:lastRenderedPageBreak/>
        <w:t>Контрольные вопросы:</w:t>
      </w:r>
    </w:p>
    <w:p w:rsidR="00EE7BE7" w:rsidRPr="00EE7BE7" w:rsidRDefault="00EE7BE7" w:rsidP="00EE7BE7">
      <w:pPr>
        <w:tabs>
          <w:tab w:val="left" w:pos="2429"/>
        </w:tabs>
        <w:spacing w:after="0" w:line="240" w:lineRule="auto"/>
        <w:jc w:val="center"/>
        <w:rPr>
          <w:rFonts w:ascii="Times New Roman" w:hAnsi="Times New Roman" w:cs="Times New Roman"/>
          <w:b/>
          <w:sz w:val="24"/>
          <w:szCs w:val="24"/>
          <w:lang w:val="kk-KZ"/>
        </w:rPr>
      </w:pPr>
    </w:p>
    <w:p w:rsidR="00B15623" w:rsidRPr="00B15623" w:rsidRDefault="00EE7BE7" w:rsidP="00EE7BE7">
      <w:pPr>
        <w:pStyle w:val="a6"/>
        <w:tabs>
          <w:tab w:val="left" w:pos="284"/>
          <w:tab w:val="left" w:pos="2429"/>
        </w:tab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lang w:val="kk-KZ"/>
        </w:rPr>
        <w:tab/>
        <w:t>1.</w:t>
      </w:r>
      <w:r w:rsidR="00B15623" w:rsidRPr="00B15623">
        <w:rPr>
          <w:rFonts w:ascii="Times New Roman" w:hAnsi="Times New Roman" w:cs="Times New Roman"/>
          <w:sz w:val="24"/>
          <w:szCs w:val="24"/>
        </w:rPr>
        <w:t>Чем обусловлена объективная необходимость повышения качества продукции в современных условиях?</w:t>
      </w:r>
    </w:p>
    <w:p w:rsidR="00B15623" w:rsidRPr="00B15623" w:rsidRDefault="00EE7BE7" w:rsidP="00EE7BE7">
      <w:pPr>
        <w:pStyle w:val="a6"/>
        <w:tabs>
          <w:tab w:val="left" w:pos="284"/>
          <w:tab w:val="left" w:pos="2429"/>
        </w:tab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lang w:val="kk-KZ"/>
        </w:rPr>
        <w:tab/>
        <w:t>2.</w:t>
      </w:r>
      <w:r w:rsidR="00B15623" w:rsidRPr="00B15623">
        <w:rPr>
          <w:rFonts w:ascii="Times New Roman" w:hAnsi="Times New Roman" w:cs="Times New Roman"/>
          <w:sz w:val="24"/>
          <w:szCs w:val="24"/>
        </w:rPr>
        <w:t>По каким направлениям может осуществляться повышение качества продукции?</w:t>
      </w:r>
    </w:p>
    <w:p w:rsidR="00B15623" w:rsidRPr="00B15623" w:rsidRDefault="00EE7BE7" w:rsidP="00EE7BE7">
      <w:pPr>
        <w:pStyle w:val="a6"/>
        <w:tabs>
          <w:tab w:val="left" w:pos="284"/>
          <w:tab w:val="left" w:pos="2429"/>
        </w:tab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lang w:val="kk-KZ"/>
        </w:rPr>
        <w:tab/>
        <w:t>3.</w:t>
      </w:r>
      <w:r w:rsidR="00B15623" w:rsidRPr="00B15623">
        <w:rPr>
          <w:rFonts w:ascii="Times New Roman" w:hAnsi="Times New Roman" w:cs="Times New Roman"/>
          <w:sz w:val="24"/>
          <w:szCs w:val="24"/>
        </w:rPr>
        <w:t>К каким результатам в общем случае приводит соответственно повышение и снижение качества продукции?</w:t>
      </w:r>
    </w:p>
    <w:p w:rsidR="00B15623" w:rsidRDefault="00B15623" w:rsidP="00A7009F">
      <w:pPr>
        <w:tabs>
          <w:tab w:val="left" w:pos="2429"/>
        </w:tabs>
        <w:spacing w:after="0" w:line="240" w:lineRule="auto"/>
        <w:rPr>
          <w:rFonts w:ascii="Times New Roman" w:hAnsi="Times New Roman" w:cs="Times New Roman"/>
          <w:sz w:val="24"/>
          <w:szCs w:val="24"/>
        </w:rPr>
      </w:pPr>
    </w:p>
    <w:p w:rsidR="00B15623" w:rsidRPr="00A7009F" w:rsidRDefault="00B15623" w:rsidP="00A7009F">
      <w:pPr>
        <w:tabs>
          <w:tab w:val="left" w:pos="2429"/>
        </w:tabs>
        <w:spacing w:after="0" w:line="240" w:lineRule="auto"/>
        <w:rPr>
          <w:rFonts w:ascii="Times New Roman" w:hAnsi="Times New Roman" w:cs="Times New Roman"/>
          <w:sz w:val="24"/>
          <w:szCs w:val="24"/>
        </w:rPr>
      </w:pPr>
    </w:p>
    <w:p w:rsidR="007E68D2" w:rsidRPr="00885975" w:rsidRDefault="007E68D2" w:rsidP="00A7009F">
      <w:pPr>
        <w:tabs>
          <w:tab w:val="left" w:pos="2429"/>
        </w:tabs>
        <w:spacing w:after="0" w:line="240" w:lineRule="auto"/>
        <w:rPr>
          <w:rFonts w:ascii="Times New Roman" w:hAnsi="Times New Roman" w:cs="Times New Roman"/>
          <w:b/>
          <w:sz w:val="24"/>
          <w:szCs w:val="24"/>
        </w:rPr>
      </w:pPr>
    </w:p>
    <w:p w:rsidR="009D56D6" w:rsidRPr="00885975" w:rsidRDefault="009D56D6" w:rsidP="00A7009F">
      <w:pPr>
        <w:tabs>
          <w:tab w:val="left" w:pos="2429"/>
        </w:tabs>
        <w:spacing w:after="0" w:line="240" w:lineRule="auto"/>
        <w:jc w:val="center"/>
        <w:rPr>
          <w:rFonts w:ascii="Times New Roman" w:hAnsi="Times New Roman" w:cs="Times New Roman"/>
          <w:b/>
          <w:sz w:val="24"/>
          <w:szCs w:val="24"/>
        </w:rPr>
      </w:pPr>
      <w:r w:rsidRPr="00885975">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885975">
        <w:rPr>
          <w:rFonts w:ascii="Times New Roman" w:hAnsi="Times New Roman" w:cs="Times New Roman"/>
          <w:b/>
          <w:sz w:val="24"/>
          <w:szCs w:val="24"/>
        </w:rPr>
        <w:t>17</w:t>
      </w:r>
    </w:p>
    <w:p w:rsidR="009D56D6" w:rsidRPr="00A7009F" w:rsidRDefault="009D56D6" w:rsidP="00A7009F">
      <w:pPr>
        <w:tabs>
          <w:tab w:val="left" w:pos="2429"/>
        </w:tabs>
        <w:spacing w:after="0" w:line="240" w:lineRule="auto"/>
        <w:rPr>
          <w:rFonts w:ascii="Times New Roman" w:hAnsi="Times New Roman" w:cs="Times New Roman"/>
          <w:sz w:val="24"/>
          <w:szCs w:val="24"/>
        </w:rPr>
      </w:pPr>
    </w:p>
    <w:p w:rsidR="009D56D6" w:rsidRPr="00EE7BE7" w:rsidRDefault="00B15623" w:rsidP="00323336">
      <w:pPr>
        <w:pStyle w:val="1"/>
        <w:shd w:val="clear" w:color="auto" w:fill="FFFFFF"/>
        <w:spacing w:before="0" w:line="240" w:lineRule="auto"/>
        <w:jc w:val="center"/>
        <w:rPr>
          <w:rFonts w:ascii="Times New Roman" w:hAnsi="Times New Roman" w:cs="Times New Roman"/>
          <w:color w:val="auto"/>
          <w:sz w:val="24"/>
          <w:szCs w:val="24"/>
        </w:rPr>
      </w:pPr>
      <w:r>
        <w:rPr>
          <w:rFonts w:ascii="Times New Roman" w:hAnsi="Times New Roman" w:cs="Times New Roman"/>
          <w:color w:val="000000"/>
          <w:sz w:val="24"/>
          <w:szCs w:val="24"/>
        </w:rPr>
        <w:t xml:space="preserve">Тема: </w:t>
      </w:r>
      <w:r w:rsidR="009D56D6" w:rsidRPr="00A7009F">
        <w:rPr>
          <w:rFonts w:ascii="Times New Roman" w:hAnsi="Times New Roman" w:cs="Times New Roman"/>
          <w:color w:val="000000"/>
          <w:sz w:val="24"/>
          <w:szCs w:val="24"/>
        </w:rPr>
        <w:t xml:space="preserve">Специальные </w:t>
      </w:r>
      <w:r w:rsidR="00323336">
        <w:rPr>
          <w:rFonts w:ascii="Times New Roman" w:hAnsi="Times New Roman" w:cs="Times New Roman"/>
          <w:color w:val="000000"/>
          <w:sz w:val="24"/>
          <w:szCs w:val="24"/>
        </w:rPr>
        <w:t xml:space="preserve">подсистемы управления качеством. </w:t>
      </w:r>
      <w:r w:rsidR="009D56D6" w:rsidRPr="00A7009F">
        <w:rPr>
          <w:rFonts w:ascii="Times New Roman" w:hAnsi="Times New Roman" w:cs="Times New Roman"/>
          <w:color w:val="000000"/>
          <w:sz w:val="24"/>
          <w:szCs w:val="24"/>
        </w:rPr>
        <w:t>Сертификация</w:t>
      </w:r>
      <w:r w:rsidR="00323336">
        <w:rPr>
          <w:rFonts w:ascii="Times New Roman" w:hAnsi="Times New Roman" w:cs="Times New Roman"/>
          <w:color w:val="000000"/>
          <w:sz w:val="24"/>
          <w:szCs w:val="24"/>
        </w:rPr>
        <w:t xml:space="preserve">. </w:t>
      </w:r>
      <w:r w:rsidR="00A7009F" w:rsidRPr="00EE7BE7">
        <w:rPr>
          <w:rFonts w:ascii="Times New Roman" w:hAnsi="Times New Roman" w:cs="Times New Roman"/>
          <w:color w:val="auto"/>
          <w:sz w:val="24"/>
          <w:szCs w:val="24"/>
        </w:rPr>
        <w:t>Сертификация в системе управления качеством.</w:t>
      </w:r>
    </w:p>
    <w:p w:rsidR="00885975" w:rsidRPr="00EE7BE7" w:rsidRDefault="00885975" w:rsidP="007A73FD">
      <w:pPr>
        <w:tabs>
          <w:tab w:val="left" w:pos="1985"/>
        </w:tabs>
        <w:spacing w:after="0" w:line="240" w:lineRule="auto"/>
        <w:ind w:firstLine="709"/>
        <w:jc w:val="both"/>
        <w:rPr>
          <w:rFonts w:ascii="Times New Roman" w:hAnsi="Times New Roman" w:cs="Times New Roman"/>
          <w:sz w:val="24"/>
          <w:szCs w:val="24"/>
          <w:lang w:val="kk-KZ"/>
        </w:rPr>
      </w:pPr>
    </w:p>
    <w:p w:rsidR="00323336" w:rsidRDefault="00885975" w:rsidP="007A73FD">
      <w:pPr>
        <w:tabs>
          <w:tab w:val="left" w:pos="1985"/>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План:</w:t>
      </w:r>
    </w:p>
    <w:p w:rsidR="00885975" w:rsidRPr="00885975" w:rsidRDefault="00885975" w:rsidP="00BD6344">
      <w:pPr>
        <w:pStyle w:val="a6"/>
        <w:numPr>
          <w:ilvl w:val="0"/>
          <w:numId w:val="65"/>
        </w:numPr>
        <w:tabs>
          <w:tab w:val="left" w:pos="1985"/>
        </w:tabs>
        <w:spacing w:after="0" w:line="240" w:lineRule="auto"/>
        <w:jc w:val="both"/>
        <w:rPr>
          <w:rFonts w:ascii="Times New Roman" w:hAnsi="Times New Roman" w:cs="Times New Roman"/>
          <w:sz w:val="24"/>
          <w:szCs w:val="24"/>
          <w:lang w:val="kk-KZ"/>
        </w:rPr>
      </w:pPr>
      <w:r w:rsidRPr="00885975">
        <w:rPr>
          <w:rFonts w:ascii="Times New Roman" w:hAnsi="Times New Roman" w:cs="Times New Roman"/>
          <w:sz w:val="24"/>
          <w:szCs w:val="24"/>
        </w:rPr>
        <w:t xml:space="preserve">Сертификат соответствия </w:t>
      </w:r>
    </w:p>
    <w:p w:rsidR="00885975" w:rsidRPr="00885975" w:rsidRDefault="00885975" w:rsidP="00BD6344">
      <w:pPr>
        <w:pStyle w:val="a6"/>
        <w:numPr>
          <w:ilvl w:val="0"/>
          <w:numId w:val="65"/>
        </w:numPr>
        <w:tabs>
          <w:tab w:val="left" w:pos="1985"/>
        </w:tabs>
        <w:spacing w:after="0" w:line="240" w:lineRule="auto"/>
        <w:jc w:val="both"/>
        <w:rPr>
          <w:rFonts w:ascii="Times New Roman" w:hAnsi="Times New Roman" w:cs="Times New Roman"/>
          <w:color w:val="000000"/>
          <w:sz w:val="24"/>
          <w:szCs w:val="24"/>
          <w:lang w:val="kk-KZ"/>
        </w:rPr>
      </w:pPr>
      <w:r w:rsidRPr="00885975">
        <w:rPr>
          <w:rFonts w:ascii="Times New Roman" w:hAnsi="Times New Roman" w:cs="Times New Roman"/>
          <w:color w:val="000000"/>
          <w:sz w:val="24"/>
          <w:szCs w:val="24"/>
        </w:rPr>
        <w:t>Специальные подсистемы управления качеством.</w:t>
      </w:r>
    </w:p>
    <w:p w:rsidR="00885975" w:rsidRPr="00885975" w:rsidRDefault="00885975" w:rsidP="00BD6344">
      <w:pPr>
        <w:pStyle w:val="a6"/>
        <w:numPr>
          <w:ilvl w:val="0"/>
          <w:numId w:val="65"/>
        </w:numPr>
        <w:tabs>
          <w:tab w:val="left" w:pos="1985"/>
        </w:tabs>
        <w:spacing w:after="0" w:line="240" w:lineRule="auto"/>
        <w:jc w:val="both"/>
        <w:rPr>
          <w:rFonts w:ascii="Times New Roman" w:hAnsi="Times New Roman" w:cs="Times New Roman"/>
          <w:sz w:val="24"/>
          <w:szCs w:val="24"/>
          <w:lang w:val="kk-KZ"/>
        </w:rPr>
      </w:pPr>
      <w:r w:rsidRPr="00885975">
        <w:rPr>
          <w:rFonts w:ascii="Times New Roman" w:hAnsi="Times New Roman" w:cs="Times New Roman"/>
          <w:color w:val="000000"/>
          <w:sz w:val="24"/>
          <w:szCs w:val="24"/>
        </w:rPr>
        <w:t xml:space="preserve">Субъекты и объекты сертификации </w:t>
      </w:r>
    </w:p>
    <w:p w:rsidR="00885975" w:rsidRPr="00885975" w:rsidRDefault="00885975" w:rsidP="00BD6344">
      <w:pPr>
        <w:pStyle w:val="a6"/>
        <w:numPr>
          <w:ilvl w:val="0"/>
          <w:numId w:val="65"/>
        </w:numPr>
        <w:tabs>
          <w:tab w:val="left" w:pos="1985"/>
        </w:tabs>
        <w:spacing w:after="0" w:line="240" w:lineRule="auto"/>
        <w:jc w:val="both"/>
        <w:rPr>
          <w:rFonts w:ascii="Times New Roman" w:hAnsi="Times New Roman" w:cs="Times New Roman"/>
          <w:sz w:val="24"/>
          <w:szCs w:val="24"/>
          <w:lang w:val="kk-KZ"/>
        </w:rPr>
      </w:pPr>
      <w:r w:rsidRPr="00885975">
        <w:rPr>
          <w:rFonts w:ascii="Times New Roman" w:hAnsi="Times New Roman" w:cs="Times New Roman"/>
          <w:sz w:val="24"/>
          <w:szCs w:val="24"/>
          <w:lang w:val="kk-KZ"/>
        </w:rPr>
        <w:t>Документы процесса сертификации системы качества</w:t>
      </w:r>
    </w:p>
    <w:p w:rsidR="00885975" w:rsidRPr="00885975" w:rsidRDefault="00885975" w:rsidP="007A73FD">
      <w:pPr>
        <w:tabs>
          <w:tab w:val="left" w:pos="1985"/>
        </w:tabs>
        <w:spacing w:after="0" w:line="240" w:lineRule="auto"/>
        <w:ind w:firstLine="709"/>
        <w:jc w:val="both"/>
        <w:rPr>
          <w:rFonts w:ascii="Times New Roman" w:hAnsi="Times New Roman" w:cs="Times New Roman"/>
          <w:sz w:val="24"/>
          <w:szCs w:val="24"/>
          <w:lang w:val="kk-KZ"/>
        </w:rPr>
      </w:pPr>
    </w:p>
    <w:p w:rsidR="00CA1DCB" w:rsidRPr="007A73FD" w:rsidRDefault="00CA1DCB" w:rsidP="007A73FD">
      <w:pPr>
        <w:pStyle w:val="a7"/>
        <w:shd w:val="clear" w:color="auto" w:fill="FFFFFF"/>
        <w:tabs>
          <w:tab w:val="left" w:pos="1985"/>
        </w:tabs>
        <w:spacing w:before="0" w:beforeAutospacing="0" w:after="0" w:afterAutospacing="0"/>
        <w:ind w:firstLine="709"/>
        <w:jc w:val="both"/>
      </w:pPr>
      <w:r w:rsidRPr="007A73FD">
        <w:t>Сертификат соответствия – документ, выданный по правилам системы сертификации для подтверждения соответствия сертифицированной продукции установленным требованиям.</w:t>
      </w:r>
    </w:p>
    <w:p w:rsidR="00CA1DCB" w:rsidRPr="007A73FD" w:rsidRDefault="00CA1DCB" w:rsidP="007A73FD">
      <w:pPr>
        <w:pStyle w:val="a7"/>
        <w:shd w:val="clear" w:color="auto" w:fill="FFFFFF"/>
        <w:tabs>
          <w:tab w:val="left" w:pos="1985"/>
        </w:tabs>
        <w:spacing w:before="0" w:beforeAutospacing="0" w:after="0" w:afterAutospacing="0"/>
        <w:ind w:firstLine="709"/>
        <w:jc w:val="both"/>
      </w:pPr>
      <w:r w:rsidRPr="007A73FD">
        <w:t xml:space="preserve"> Сертификация соответствия – это действие третьей стороны, доказывающее, что обеспечивается необходимая уверенность в том, что должным образом идентифицированная продукция, процесс или услуга соответствуют конкретному стандарту или другому нормативному документу. В Законе Р</w:t>
      </w:r>
      <w:r w:rsidR="00A7009F" w:rsidRPr="007A73FD">
        <w:t>К</w:t>
      </w:r>
      <w:proofErr w:type="gramStart"/>
      <w:r w:rsidRPr="007A73FD">
        <w:t>«О</w:t>
      </w:r>
      <w:proofErr w:type="gramEnd"/>
      <w:r w:rsidRPr="007A73FD">
        <w:t xml:space="preserve"> сертификации продукции и услуг» и в российской системе сертификации ГОСТ Р дано более упрощенное определение термина.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Сертификация продукции – это деятельность по подтверждению соответствия продукции установленным требованиям. Сертификация направлена на достижение следующих целей: • создание условий для деятельности предприятий, учреждений, предпринимателей на едином товарном рынке РК, а также для участия в международном экономическом, научно-техническом сотрудничестве и международной торговле;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защита потребителя от недобросовестности изготовителя (продавца, исполнителя);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контроль безопасности для окружающей среды, жизни, здоровья и имущества;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содействие потребителям в компонентном выборе продукции;</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содействие экспорту и повышение конкурентоспособности продукции;</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подтверждение показателей качества продукции, заявленных изготовителями. Сертификация основывается на следующих принципах: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государственности – обеспечения государственных интересов при оценке безопасности продукции;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объективности – независимости от изготовителя и потребителя;</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 достоверности – использования профессиональной испытательной базы;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исключение разделения товаров и услуг </w:t>
      </w:r>
      <w:proofErr w:type="gramStart"/>
      <w:r w:rsidRPr="007A73FD">
        <w:t>на</w:t>
      </w:r>
      <w:proofErr w:type="gramEnd"/>
      <w:r w:rsidRPr="007A73FD">
        <w:t xml:space="preserve"> отечественные и зарубежные;</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 демократичности – предоставления изготовителю самому выбрать орган по сертификации.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Сегодня в мире применяются различные системы управления качеством. Но для успешной деятельности в настоящее время они должны обеспечивать возможность реализации восьми ключевых принципов системного управления качеством, освоенных </w:t>
      </w:r>
      <w:r w:rsidRPr="007A73FD">
        <w:lastRenderedPageBreak/>
        <w:t>передовыми международными компаниями. Эти принципы составляют основу готовящегося обновления международных стандартов в области управления качеством ИСО серии 9000. Сертификация продукции представляет собой ряд мероприятий, проводимых с целью подтверждения посредством сертификата соответствия (документа), что продукция отвечает определенным стандартам качества. При получении в процессе сертификации положительного результата выдается документ, называемый «сертификат соответствия». Сертификат подтверждает соответствие продукции всем минимальным требованиям, установленным законодательством. Данный документ является пропуском на рынок в законодательно регулируемой области. Продукция в законодательно не регулируемой области может беспрепятственно перемещаться внутри рынка. При этом к ней официально не предъявляются требования по установлению соответствия.</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СУБЪЕКТЫ И ОБЪЕКТЫ СЕРТИФИКАЦИИ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Объекты сертификации – продукция, процессы или услуги. В области сертификации продукция или услуга рассматривается как объект, который подлежит испытанию для подтверждения стандартом.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Субъекты сертификации – это изготовители продукции, исполнители услуг, заказчики-продавцы, а также третья сторона, независимая от первой или второй сторон. В качестве третьей стороны могут выступать следующие органы.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Орган по сертификации – орган, проводящий сертификацию соответствия. Если орган по сертификации выполняет и функции испытательной лаборатории, то можно использовать термин «сертифицированный центр».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Важнейшей функцией органов по сертификации является проведение сертификационных испытаний и (или) выдача сертификата, причем сертификат может быть выдан на основании протокола испытаний испытательной лаборатории. Кроме того, орган по сертификации осуществляет инспекционный </w:t>
      </w:r>
      <w:proofErr w:type="gramStart"/>
      <w:r w:rsidRPr="007A73FD">
        <w:t>контроль за</w:t>
      </w:r>
      <w:proofErr w:type="gramEnd"/>
      <w:r w:rsidRPr="007A73FD">
        <w:t xml:space="preserve"> сертифицированной продукцией, приостанавливает или отменяет действия выданных им сертификатов.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Центральный орган по сертификации – орган, возглавляющий систему сертификации однородной продукции.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Испытательная лаборатория (испытательный центр) – лаборатория (центр), которая проводит испытания (отдельные виды испытаний</w:t>
      </w:r>
      <w:proofErr w:type="gramStart"/>
      <w:r w:rsidRPr="007A73FD">
        <w:t>)о</w:t>
      </w:r>
      <w:proofErr w:type="gramEnd"/>
      <w:r w:rsidRPr="007A73FD">
        <w:t xml:space="preserve">пределенной продукции.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ФОРМЫ СЕРТИФИКАЦИИ</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Законом РК «О сертификации продукции и услуг» предусмотрены два вида сертификации: обязательная и добровольная.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Добровольная сертификация – сертификация, проводимая на добровольной основе по инициативе изготовителя, продавца или потребителя продукции.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Добровольная сертификация может осуществляться: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применительно к продукции (услугам), не подлежащей обязательной сертификации;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в случаях, когда требования нормативных документов сформулированы лишь в общем виде, а фактическое качество продукции (услуг) целесообразно характеризовать более конкретно;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в случаях, когда нормативные документы, регламентирующие качество данной разновидности продукции (услуг), отсутствуют;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в случаях, когда на продукцию (услугу) имеется сертификат соответствия, но изготовитель продукции полагает целесообразным удостовериться в том, что качество его продукции (услуги) выше, чем то, которое предусмотрено нормативным документом;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применительно к той части требований нормативных документов, выполнение которых не подлежит подтверждению в виде обязательной сертификации.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При положительном результате добровольной сертификации ее итогом является выдача сертификата качества. Такой сертификат удостоверяет не только соответствие принятым критериям, но и степень отклонения в желаемую сторону в виде дополнительной полезности.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lastRenderedPageBreak/>
        <w:t xml:space="preserve">Обязательная сертификация осуществляется в случаях, когда нормативные документы на продукцию содержат требования к обеспечению безопасности окружающей среды, жизни, здоровья граждан, а также к обеспечению технической информационной совместимости, взаимозаменяемости продукции. Остальные требования, содержащиеся в нормативных документах, являются рекомендательными. Их соблюдение зависит от усмотрения изготовителя продукции и его контрагентов. При положительном 65 результате обязательной сертификации ее итогом является выдача сертификата соответствия требованиям безопасности.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ДОКУМЕНТЫ ПРОЦЕССА СЕРТИФИКАЦИИ СИСТЕМЫ КАЧЕСТВА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Примерный состав комплекта документов: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политика в области качества;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руководство по качеству;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исходные данные для предварительной оценки состояния производства;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структурная схема организации;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структурная схема службы качества;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предприятия «Управление документацией».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Исходные данные для предварительной оценки состояния производства.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Содержание документа: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сведения об организации-заявителе и производстве продукции;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структурная схема организации, включая основные и вспомогательные производственные подразделения, инженерные службы с указанием связей между ними;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перечень стран, в которые поставляют продукцию.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Техническая документация: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xml:space="preserve">• технические условия на продукцию; </w:t>
      </w:r>
    </w:p>
    <w:p w:rsidR="00A7009F" w:rsidRPr="007A73FD" w:rsidRDefault="00A7009F" w:rsidP="007A73FD">
      <w:pPr>
        <w:pStyle w:val="a7"/>
        <w:shd w:val="clear" w:color="auto" w:fill="FFFFFF"/>
        <w:tabs>
          <w:tab w:val="left" w:pos="1985"/>
        </w:tabs>
        <w:spacing w:before="0" w:beforeAutospacing="0" w:after="0" w:afterAutospacing="0"/>
        <w:ind w:firstLine="709"/>
        <w:jc w:val="both"/>
      </w:pPr>
      <w:r w:rsidRPr="007A73FD">
        <w:t>• конструкторская документация на продукцию (паспорт, инструкции по эксплуатации, общий вид и спецификация).</w:t>
      </w:r>
    </w:p>
    <w:p w:rsidR="00B15623" w:rsidRDefault="00B15623" w:rsidP="007A73FD">
      <w:pPr>
        <w:pStyle w:val="a7"/>
        <w:shd w:val="clear" w:color="auto" w:fill="FFFFFF"/>
        <w:tabs>
          <w:tab w:val="left" w:pos="1985"/>
        </w:tabs>
        <w:spacing w:before="0" w:beforeAutospacing="0" w:after="0" w:afterAutospacing="0"/>
        <w:ind w:firstLine="709"/>
        <w:jc w:val="both"/>
      </w:pPr>
    </w:p>
    <w:p w:rsidR="00A7009F" w:rsidRDefault="00B15623" w:rsidP="00EE7BE7">
      <w:pPr>
        <w:pStyle w:val="a7"/>
        <w:shd w:val="clear" w:color="auto" w:fill="FFFFFF"/>
        <w:tabs>
          <w:tab w:val="left" w:pos="1985"/>
        </w:tabs>
        <w:spacing w:before="0" w:beforeAutospacing="0" w:after="0" w:afterAutospacing="0"/>
        <w:ind w:firstLine="709"/>
        <w:jc w:val="center"/>
        <w:rPr>
          <w:b/>
          <w:lang w:val="kk-KZ"/>
        </w:rPr>
      </w:pPr>
      <w:r w:rsidRPr="00885975">
        <w:rPr>
          <w:b/>
        </w:rPr>
        <w:t>Контрольные вопросы:</w:t>
      </w:r>
    </w:p>
    <w:p w:rsidR="00885975" w:rsidRPr="00885975" w:rsidRDefault="00885975" w:rsidP="007A73FD">
      <w:pPr>
        <w:pStyle w:val="a7"/>
        <w:shd w:val="clear" w:color="auto" w:fill="FFFFFF"/>
        <w:tabs>
          <w:tab w:val="left" w:pos="1985"/>
        </w:tabs>
        <w:spacing w:before="0" w:beforeAutospacing="0" w:after="0" w:afterAutospacing="0"/>
        <w:ind w:firstLine="709"/>
        <w:jc w:val="both"/>
        <w:rPr>
          <w:b/>
          <w:lang w:val="kk-KZ"/>
        </w:rPr>
      </w:pPr>
    </w:p>
    <w:p w:rsidR="00B15623" w:rsidRDefault="00EE7BE7" w:rsidP="00EE7BE7">
      <w:pPr>
        <w:pStyle w:val="a7"/>
        <w:shd w:val="clear" w:color="auto" w:fill="FFFFFF"/>
        <w:tabs>
          <w:tab w:val="left" w:pos="284"/>
          <w:tab w:val="left" w:pos="1985"/>
        </w:tabs>
        <w:spacing w:before="0" w:beforeAutospacing="0" w:after="0" w:afterAutospacing="0"/>
        <w:jc w:val="both"/>
      </w:pPr>
      <w:r>
        <w:rPr>
          <w:lang w:val="kk-KZ"/>
        </w:rPr>
        <w:tab/>
        <w:t>1.</w:t>
      </w:r>
      <w:r w:rsidR="00B15623">
        <w:t>Какие факторы влияют на уровень качества изделий?</w:t>
      </w:r>
    </w:p>
    <w:p w:rsidR="00EE7BE7" w:rsidRDefault="00EE7BE7" w:rsidP="00EE7BE7">
      <w:pPr>
        <w:pStyle w:val="a7"/>
        <w:shd w:val="clear" w:color="auto" w:fill="FFFFFF"/>
        <w:tabs>
          <w:tab w:val="left" w:pos="284"/>
          <w:tab w:val="left" w:pos="1985"/>
        </w:tabs>
        <w:spacing w:before="0" w:beforeAutospacing="0" w:after="0" w:afterAutospacing="0"/>
        <w:jc w:val="both"/>
        <w:rPr>
          <w:lang w:val="kk-KZ"/>
        </w:rPr>
      </w:pPr>
      <w:r>
        <w:rPr>
          <w:lang w:val="kk-KZ"/>
        </w:rPr>
        <w:tab/>
        <w:t>2.</w:t>
      </w:r>
      <w:r w:rsidR="00B15623">
        <w:t>Какова динамика и взаимосвязь уровня качества выпускаемой продукции и моне</w:t>
      </w:r>
      <w:r>
        <w:t>тарных показателей предприятия?</w:t>
      </w:r>
    </w:p>
    <w:p w:rsidR="00B15623" w:rsidRPr="007A73FD" w:rsidRDefault="00EE7BE7" w:rsidP="00EE7BE7">
      <w:pPr>
        <w:pStyle w:val="a7"/>
        <w:shd w:val="clear" w:color="auto" w:fill="FFFFFF"/>
        <w:tabs>
          <w:tab w:val="left" w:pos="284"/>
          <w:tab w:val="left" w:pos="1985"/>
        </w:tabs>
        <w:spacing w:before="0" w:beforeAutospacing="0" w:after="0" w:afterAutospacing="0"/>
        <w:jc w:val="both"/>
      </w:pPr>
      <w:r>
        <w:rPr>
          <w:lang w:val="kk-KZ"/>
        </w:rPr>
        <w:tab/>
        <w:t>3.</w:t>
      </w:r>
      <w:r w:rsidR="00B15623">
        <w:t>Как группируют потребительские ценности?</w:t>
      </w:r>
    </w:p>
    <w:p w:rsidR="00A7009F" w:rsidRPr="007A73FD" w:rsidRDefault="00A7009F" w:rsidP="007A73FD">
      <w:pPr>
        <w:pStyle w:val="a7"/>
        <w:shd w:val="clear" w:color="auto" w:fill="FFFFFF"/>
        <w:tabs>
          <w:tab w:val="left" w:pos="1985"/>
        </w:tabs>
        <w:spacing w:before="0" w:beforeAutospacing="0" w:after="0" w:afterAutospacing="0"/>
        <w:ind w:firstLine="709"/>
        <w:jc w:val="both"/>
      </w:pPr>
    </w:p>
    <w:p w:rsidR="00885975" w:rsidRDefault="00885975" w:rsidP="007A73FD">
      <w:pPr>
        <w:pStyle w:val="a7"/>
        <w:shd w:val="clear" w:color="auto" w:fill="FFFFFF"/>
        <w:tabs>
          <w:tab w:val="left" w:pos="1985"/>
        </w:tabs>
        <w:spacing w:before="0" w:beforeAutospacing="0" w:after="0" w:afterAutospacing="0"/>
        <w:ind w:firstLine="709"/>
        <w:jc w:val="center"/>
        <w:rPr>
          <w:b/>
          <w:lang w:val="kk-KZ"/>
        </w:rPr>
      </w:pPr>
    </w:p>
    <w:p w:rsidR="00885975" w:rsidRDefault="00885975" w:rsidP="007A73FD">
      <w:pPr>
        <w:pStyle w:val="a7"/>
        <w:shd w:val="clear" w:color="auto" w:fill="FFFFFF"/>
        <w:tabs>
          <w:tab w:val="left" w:pos="1985"/>
        </w:tabs>
        <w:spacing w:before="0" w:beforeAutospacing="0" w:after="0" w:afterAutospacing="0"/>
        <w:ind w:firstLine="709"/>
        <w:jc w:val="center"/>
        <w:rPr>
          <w:b/>
          <w:lang w:val="kk-KZ"/>
        </w:rPr>
      </w:pPr>
    </w:p>
    <w:p w:rsidR="00A7009F" w:rsidRPr="007A73FD" w:rsidRDefault="00F53E17" w:rsidP="007A73FD">
      <w:pPr>
        <w:pStyle w:val="a7"/>
        <w:shd w:val="clear" w:color="auto" w:fill="FFFFFF"/>
        <w:tabs>
          <w:tab w:val="left" w:pos="1985"/>
        </w:tabs>
        <w:spacing w:before="0" w:beforeAutospacing="0" w:after="0" w:afterAutospacing="0"/>
        <w:ind w:firstLine="709"/>
        <w:jc w:val="center"/>
        <w:rPr>
          <w:b/>
        </w:rPr>
      </w:pPr>
      <w:r w:rsidRPr="007A73FD">
        <w:rPr>
          <w:b/>
        </w:rPr>
        <w:t>Лекция №18</w:t>
      </w:r>
    </w:p>
    <w:p w:rsidR="00A7009F" w:rsidRPr="007A73FD" w:rsidRDefault="00A7009F" w:rsidP="007A73FD">
      <w:pPr>
        <w:pStyle w:val="a7"/>
        <w:shd w:val="clear" w:color="auto" w:fill="FFFFFF"/>
        <w:tabs>
          <w:tab w:val="left" w:pos="1985"/>
        </w:tabs>
        <w:spacing w:before="0" w:beforeAutospacing="0" w:after="0" w:afterAutospacing="0"/>
        <w:ind w:firstLine="709"/>
        <w:jc w:val="center"/>
      </w:pPr>
    </w:p>
    <w:p w:rsidR="00CA1DCB" w:rsidRPr="007A73FD" w:rsidRDefault="00F53E17" w:rsidP="007A73FD">
      <w:pPr>
        <w:pStyle w:val="a7"/>
        <w:shd w:val="clear" w:color="auto" w:fill="FFFFFF"/>
        <w:tabs>
          <w:tab w:val="left" w:pos="1985"/>
        </w:tabs>
        <w:spacing w:before="0" w:beforeAutospacing="0" w:after="0" w:afterAutospacing="0"/>
        <w:ind w:firstLine="709"/>
        <w:jc w:val="center"/>
        <w:rPr>
          <w:color w:val="000000"/>
        </w:rPr>
      </w:pPr>
      <w:r w:rsidRPr="007A73FD">
        <w:rPr>
          <w:color w:val="000000"/>
        </w:rPr>
        <w:t xml:space="preserve">Тема: </w:t>
      </w:r>
      <w:r w:rsidR="00A7009F" w:rsidRPr="007A73FD">
        <w:rPr>
          <w:b/>
          <w:color w:val="000000"/>
        </w:rPr>
        <w:t>Методические основы проведения сертификации в РК</w:t>
      </w:r>
    </w:p>
    <w:p w:rsidR="00F53E17" w:rsidRPr="007A73FD" w:rsidRDefault="00F53E17" w:rsidP="007A73FD">
      <w:pPr>
        <w:pStyle w:val="a7"/>
        <w:shd w:val="clear" w:color="auto" w:fill="FFFFFF"/>
        <w:tabs>
          <w:tab w:val="left" w:pos="1985"/>
        </w:tabs>
        <w:spacing w:before="0" w:beforeAutospacing="0" w:after="0" w:afterAutospacing="0"/>
        <w:ind w:firstLine="709"/>
        <w:jc w:val="both"/>
      </w:pPr>
    </w:p>
    <w:p w:rsidR="00F53E17" w:rsidRDefault="00F53E17" w:rsidP="007A73FD">
      <w:pPr>
        <w:pStyle w:val="a7"/>
        <w:shd w:val="clear" w:color="auto" w:fill="FFFFFF"/>
        <w:tabs>
          <w:tab w:val="left" w:pos="1985"/>
        </w:tabs>
        <w:spacing w:before="0" w:beforeAutospacing="0" w:after="0" w:afterAutospacing="0"/>
        <w:ind w:firstLine="709"/>
        <w:jc w:val="both"/>
      </w:pPr>
      <w:r w:rsidRPr="007A73FD">
        <w:t>План:</w:t>
      </w:r>
    </w:p>
    <w:p w:rsidR="007A73FD" w:rsidRPr="00885975" w:rsidRDefault="00885975" w:rsidP="00BD6344">
      <w:pPr>
        <w:pStyle w:val="a7"/>
        <w:numPr>
          <w:ilvl w:val="0"/>
          <w:numId w:val="66"/>
        </w:numPr>
        <w:shd w:val="clear" w:color="auto" w:fill="FFFFFF"/>
        <w:tabs>
          <w:tab w:val="left" w:pos="1985"/>
        </w:tabs>
        <w:spacing w:before="0" w:beforeAutospacing="0" w:after="0" w:afterAutospacing="0"/>
        <w:jc w:val="both"/>
      </w:pPr>
      <w:r w:rsidRPr="00885975">
        <w:t>Методы сертификации</w:t>
      </w:r>
    </w:p>
    <w:p w:rsidR="00885975" w:rsidRPr="00885975" w:rsidRDefault="00885975" w:rsidP="00BD6344">
      <w:pPr>
        <w:pStyle w:val="a6"/>
        <w:numPr>
          <w:ilvl w:val="0"/>
          <w:numId w:val="66"/>
        </w:numPr>
        <w:tabs>
          <w:tab w:val="left" w:pos="1985"/>
          <w:tab w:val="left" w:pos="2429"/>
        </w:tabs>
        <w:spacing w:after="0" w:line="240" w:lineRule="auto"/>
        <w:jc w:val="both"/>
        <w:rPr>
          <w:rFonts w:ascii="Times New Roman" w:hAnsi="Times New Roman" w:cs="Times New Roman"/>
          <w:sz w:val="24"/>
          <w:szCs w:val="24"/>
        </w:rPr>
      </w:pPr>
      <w:r w:rsidRPr="00885975">
        <w:rPr>
          <w:rFonts w:ascii="Times New Roman" w:hAnsi="Times New Roman" w:cs="Times New Roman"/>
          <w:sz w:val="24"/>
          <w:szCs w:val="24"/>
        </w:rPr>
        <w:t xml:space="preserve">Участники сертификации </w:t>
      </w:r>
    </w:p>
    <w:p w:rsidR="00885975" w:rsidRPr="00885975" w:rsidRDefault="00885975" w:rsidP="00BD6344">
      <w:pPr>
        <w:pStyle w:val="a6"/>
        <w:numPr>
          <w:ilvl w:val="0"/>
          <w:numId w:val="66"/>
        </w:numPr>
        <w:tabs>
          <w:tab w:val="left" w:pos="1985"/>
          <w:tab w:val="left" w:pos="2429"/>
        </w:tabs>
        <w:spacing w:after="0" w:line="240" w:lineRule="auto"/>
        <w:jc w:val="both"/>
        <w:rPr>
          <w:rFonts w:ascii="Times New Roman" w:hAnsi="Times New Roman" w:cs="Times New Roman"/>
          <w:sz w:val="24"/>
          <w:szCs w:val="24"/>
        </w:rPr>
      </w:pPr>
      <w:r w:rsidRPr="00885975">
        <w:rPr>
          <w:rFonts w:ascii="Times New Roman" w:hAnsi="Times New Roman" w:cs="Times New Roman"/>
          <w:sz w:val="24"/>
          <w:szCs w:val="24"/>
        </w:rPr>
        <w:t xml:space="preserve">Порядок проведения сертификации </w:t>
      </w:r>
    </w:p>
    <w:p w:rsidR="00885975" w:rsidRPr="00885975" w:rsidRDefault="00885975" w:rsidP="00BD6344">
      <w:pPr>
        <w:pStyle w:val="a7"/>
        <w:numPr>
          <w:ilvl w:val="0"/>
          <w:numId w:val="66"/>
        </w:numPr>
        <w:shd w:val="clear" w:color="auto" w:fill="FFFFFF"/>
        <w:tabs>
          <w:tab w:val="left" w:pos="1985"/>
        </w:tabs>
        <w:spacing w:before="0" w:beforeAutospacing="0" w:after="0" w:afterAutospacing="0"/>
        <w:jc w:val="both"/>
      </w:pPr>
      <w:r w:rsidRPr="00885975">
        <w:t>Оценка производства</w:t>
      </w:r>
    </w:p>
    <w:p w:rsidR="00885975" w:rsidRPr="00885975" w:rsidRDefault="00885975" w:rsidP="00BD6344">
      <w:pPr>
        <w:pStyle w:val="a6"/>
        <w:numPr>
          <w:ilvl w:val="0"/>
          <w:numId w:val="66"/>
        </w:numPr>
        <w:tabs>
          <w:tab w:val="left" w:pos="1985"/>
          <w:tab w:val="left" w:pos="2429"/>
        </w:tabs>
        <w:spacing w:after="0" w:line="240" w:lineRule="auto"/>
        <w:jc w:val="both"/>
        <w:rPr>
          <w:rFonts w:ascii="Times New Roman" w:hAnsi="Times New Roman" w:cs="Times New Roman"/>
          <w:sz w:val="24"/>
          <w:szCs w:val="24"/>
        </w:rPr>
      </w:pPr>
      <w:r w:rsidRPr="00885975">
        <w:rPr>
          <w:rFonts w:ascii="Times New Roman" w:hAnsi="Times New Roman" w:cs="Times New Roman"/>
          <w:sz w:val="24"/>
          <w:szCs w:val="24"/>
        </w:rPr>
        <w:t xml:space="preserve">Выдача сертификата соответствия. </w:t>
      </w:r>
    </w:p>
    <w:p w:rsidR="00885975" w:rsidRPr="00885975" w:rsidRDefault="00885975" w:rsidP="00BD6344">
      <w:pPr>
        <w:pStyle w:val="a7"/>
        <w:numPr>
          <w:ilvl w:val="0"/>
          <w:numId w:val="66"/>
        </w:numPr>
        <w:shd w:val="clear" w:color="auto" w:fill="FFFFFF"/>
        <w:tabs>
          <w:tab w:val="left" w:pos="1985"/>
        </w:tabs>
        <w:spacing w:before="0" w:beforeAutospacing="0" w:after="0" w:afterAutospacing="0"/>
        <w:jc w:val="both"/>
      </w:pPr>
      <w:r w:rsidRPr="00885975">
        <w:t>Применение знака соответствия</w:t>
      </w:r>
    </w:p>
    <w:p w:rsidR="00885975" w:rsidRPr="00885975" w:rsidRDefault="00885975" w:rsidP="00BD6344">
      <w:pPr>
        <w:pStyle w:val="a6"/>
        <w:numPr>
          <w:ilvl w:val="0"/>
          <w:numId w:val="66"/>
        </w:numPr>
        <w:tabs>
          <w:tab w:val="left" w:pos="1985"/>
          <w:tab w:val="left" w:pos="2429"/>
        </w:tabs>
        <w:spacing w:after="0" w:line="240" w:lineRule="auto"/>
        <w:jc w:val="both"/>
        <w:rPr>
          <w:rFonts w:ascii="Times New Roman" w:hAnsi="Times New Roman" w:cs="Times New Roman"/>
          <w:sz w:val="24"/>
          <w:szCs w:val="24"/>
        </w:rPr>
      </w:pPr>
      <w:r w:rsidRPr="00885975">
        <w:rPr>
          <w:rFonts w:ascii="Times New Roman" w:hAnsi="Times New Roman" w:cs="Times New Roman"/>
          <w:sz w:val="24"/>
          <w:szCs w:val="24"/>
        </w:rPr>
        <w:t xml:space="preserve">Основные принципы проведения сертификации системы управления качеством продукции </w:t>
      </w:r>
    </w:p>
    <w:p w:rsidR="00885975" w:rsidRDefault="00885975" w:rsidP="00885975">
      <w:pPr>
        <w:pStyle w:val="a7"/>
        <w:shd w:val="clear" w:color="auto" w:fill="FFFFFF"/>
        <w:tabs>
          <w:tab w:val="left" w:pos="1985"/>
        </w:tabs>
        <w:spacing w:before="0" w:beforeAutospacing="0" w:after="0" w:afterAutospacing="0"/>
        <w:ind w:left="1429"/>
        <w:jc w:val="both"/>
      </w:pPr>
    </w:p>
    <w:p w:rsidR="007A73FD" w:rsidRPr="007A73FD" w:rsidRDefault="007A73FD" w:rsidP="007A73FD">
      <w:pPr>
        <w:pStyle w:val="a7"/>
        <w:shd w:val="clear" w:color="auto" w:fill="FFFFFF"/>
        <w:tabs>
          <w:tab w:val="left" w:pos="1985"/>
        </w:tabs>
        <w:spacing w:before="0" w:beforeAutospacing="0" w:after="0" w:afterAutospacing="0"/>
        <w:ind w:firstLine="709"/>
        <w:jc w:val="both"/>
      </w:pPr>
    </w:p>
    <w:p w:rsidR="00EE7BE7" w:rsidRDefault="00EE7BE7"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 xml:space="preserve">Методы сертификации подразделяют на две группы: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методы испытаний;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методы указания соответствия стандартам.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Методы испытаний устанавливаются соответствующими стандартами и к ним предъявляются следующие требования: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соответствие назначению стандартов; объективность, четкое формулирование;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включение в методы испытания, если это технически оправдано, указания о пределах воспроизводимости и повторяемости;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при возможности достаточно подробная характеристика метода испытания, установленного стандартом, позволяющего квалифицированному персоналу получать аналогичные результаты;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установление предельных значений требований с учетом допускаемого отклонения или среднего значения для верхнего или нижнего предела, минимального или максимального значения;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при выборе следует учитывать стандарты на общие методы испытаний и взаимосвязанные испытания для определения аналогичных характеристик, установленных в других стандартах;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предпочтительность методов испытаний, не разрушающих образец и обеспечивающих аналогичную степень достоверности;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при наличии нескольких методов испытаний один из них определяется как контрольный. Методы указания соответствия стандартам для систем сертификации третьей стороной устанавливаются руководством предприятия.</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Различают следующие виды методов.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Метод «знак соответствия».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Знак соответствия – знак, который по правилам, установленным в данной системе сертификации, подтверждает соответствие маркированной им продукции установленным требованиям. Этот метод основан на применении результата сертификации для указания того, что </w:t>
      </w:r>
      <w:proofErr w:type="gramStart"/>
      <w:r w:rsidRPr="007A73FD">
        <w:rPr>
          <w:rFonts w:ascii="Times New Roman" w:hAnsi="Times New Roman" w:cs="Times New Roman"/>
          <w:sz w:val="24"/>
          <w:szCs w:val="24"/>
        </w:rPr>
        <w:t>контроль за</w:t>
      </w:r>
      <w:proofErr w:type="gramEnd"/>
      <w:r w:rsidRPr="007A73FD">
        <w:rPr>
          <w:rFonts w:ascii="Times New Roman" w:hAnsi="Times New Roman" w:cs="Times New Roman"/>
          <w:sz w:val="24"/>
          <w:szCs w:val="24"/>
        </w:rPr>
        <w:t xml:space="preserve"> соответствием стандарту находится в ведении этой системы.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Метод «сертификат соответствия». Целью данного метода является предоставление потребителю информации о стандартах, охватываемых сертификатом. Метод может быть использован для указания соответствия стандартам на продукцию или стандартам на конкретные свойства. Сертификаты соответствия могут относиться ко всем требованиям стандарта, а также к его конкретным разделам или характеристикам.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Для указания соответствия продукции установленным требованиям применяется специальный технический документ – сертификат соответствия.</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b/>
          <w:i/>
          <w:sz w:val="24"/>
          <w:szCs w:val="24"/>
        </w:rPr>
        <w:t xml:space="preserve"> Участники сертификации</w:t>
      </w:r>
      <w:r w:rsidRPr="007A73FD">
        <w:rPr>
          <w:rFonts w:ascii="Times New Roman" w:hAnsi="Times New Roman" w:cs="Times New Roman"/>
          <w:sz w:val="24"/>
          <w:szCs w:val="24"/>
        </w:rPr>
        <w:t xml:space="preserve">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В соответствии с Законом РК «О сертификации продукции и услуг» участниками обязательной сертификации являются: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Госстандарт РК, иные государственные органы управления РК, уполномоченные проводить работы по обязательной сертификации, органы по сертификации;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испытательные лаборатории (центры), изготовители (продавцы, исполнители) продукции, а также центральные органы систем сертификации, уполномочиваемые в необходимых случаях для организации и координации работ в системах сертификации однородной продукции.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Изготовители (продавцы, исполнители) продукции, которая подлежит обязательной сертификации и реализации на территории РК, обязаны: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реализовывать продукцию только при наличии сертификата;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обеспечить соответствие реализуемой продукции требованиям нормативных документов, на соответствие которым она была сертифицирована, и маркирование ее знаком соответствия в установленном порядке;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указывать в сопроводительной технической документации сведения о сертификации и нормативных документах, которым должна соответствовать продукция;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 xml:space="preserve">• обеспечивать доведение этой информации до потребителя;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приостанавливать или прекращать реализацию сертифицированной продукции в случае, если она не отвечает требованиям нормативных документов, на соответствие которым сертифицирована, по истечении срока действия сертификата или в случае, если действие сертификата приостановлено либо отменено;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извещать орган по сертификации в установленном им порядке об изменениях, внесенных в техническую документацию или в ТП изготовления сертифицированной продукции.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b/>
          <w:i/>
          <w:sz w:val="24"/>
          <w:szCs w:val="24"/>
        </w:rPr>
      </w:pPr>
      <w:r w:rsidRPr="007A73FD">
        <w:rPr>
          <w:rFonts w:ascii="Times New Roman" w:hAnsi="Times New Roman" w:cs="Times New Roman"/>
          <w:b/>
          <w:i/>
          <w:sz w:val="24"/>
          <w:szCs w:val="24"/>
        </w:rPr>
        <w:t xml:space="preserve">Порядок проведения сертификации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Сертификацию организуют Госстандарт РК и федеральные органы, на которые возложена ответственность за обязательную сертификацию. Порядок проведения сертификации устанавливает последовательность действий, составляющих совокупную процедуру сертификации.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sym w:font="Symbol" w:char="F097"/>
      </w:r>
      <w:r w:rsidRPr="007A73FD">
        <w:rPr>
          <w:rFonts w:ascii="Times New Roman" w:hAnsi="Times New Roman" w:cs="Times New Roman"/>
          <w:sz w:val="24"/>
          <w:szCs w:val="24"/>
        </w:rPr>
        <w:t xml:space="preserve"> Подача заявки на сертификацию. Заявитель направляет заявку в соответствующий орган по сертификации, а при его отсутствии – в Госстандарт РК или другой государственный орган управления.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sym w:font="Symbol" w:char="F097"/>
      </w:r>
      <w:r w:rsidRPr="007A73FD">
        <w:rPr>
          <w:rFonts w:ascii="Times New Roman" w:hAnsi="Times New Roman" w:cs="Times New Roman"/>
          <w:sz w:val="24"/>
          <w:szCs w:val="24"/>
        </w:rPr>
        <w:t xml:space="preserve"> Орган по сертификации рассматривает заявку в установленный порядком сертификации однородной продукции срок и сообщает заявителю, какие органы и испытательные лаборатории может выбрать заявитель.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sym w:font="Symbol" w:char="F097"/>
      </w:r>
      <w:r w:rsidRPr="007A73FD">
        <w:rPr>
          <w:rFonts w:ascii="Times New Roman" w:hAnsi="Times New Roman" w:cs="Times New Roman"/>
          <w:sz w:val="24"/>
          <w:szCs w:val="24"/>
        </w:rPr>
        <w:t xml:space="preserve"> Отбор, идентификация образцов и их испытания. Образцы для испытаний отбирает, как правило, испытательная лаборатория или другая организация по ее поручению. Образцы, прошедшие испытания, хранятся в течение срока, предусмотренного правилами системы сертификации 70 конкретной продукции. Протоколы испытаний представляются заявителю и в орган по сертификации, их хранение соответствует сроку действия сертификата.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b/>
          <w:i/>
          <w:sz w:val="24"/>
          <w:szCs w:val="24"/>
        </w:rPr>
      </w:pPr>
      <w:r w:rsidRPr="007A73FD">
        <w:rPr>
          <w:rFonts w:ascii="Times New Roman" w:hAnsi="Times New Roman" w:cs="Times New Roman"/>
          <w:b/>
          <w:i/>
          <w:sz w:val="24"/>
          <w:szCs w:val="24"/>
        </w:rPr>
        <w:t xml:space="preserve">Оценка производства.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В зависимости от выбранной схемы сертификации проводится анализ состояния производства, сертификация производства либо сертификация системы управления качеством. Метод оценки производства указывается в сертификате соответствия продукции.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b/>
          <w:i/>
          <w:sz w:val="24"/>
          <w:szCs w:val="24"/>
        </w:rPr>
      </w:pPr>
      <w:r w:rsidRPr="007A73FD">
        <w:rPr>
          <w:rFonts w:ascii="Times New Roman" w:hAnsi="Times New Roman" w:cs="Times New Roman"/>
          <w:b/>
          <w:i/>
          <w:sz w:val="24"/>
          <w:szCs w:val="24"/>
        </w:rPr>
        <w:t xml:space="preserve">Выдача сертификата соответствия.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Протоколы испытаний, результаты оценки производства, другие документы о соответствии продукции, поступившие в орган по сертификации, подвергаются анализу для окончательного заключения о соответствии продукции заданным требованиям.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По результатам оценки составляется заключение эксперта. Это главный документ, на основании которого орган по сертификации принимает решение о выдаче сертификата соответствия. При положительном решении оформляется сертификат, в котором указаны основания для его выдачи и регистрационный номер, без которого сертификат недействителен. Если заключение эксперта отрицательное, орган по сертификации выдает заявителю решение об отказе с указанием причин.</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b/>
          <w:i/>
          <w:sz w:val="24"/>
          <w:szCs w:val="24"/>
        </w:rPr>
        <w:t>Применение знака соответствия</w:t>
      </w:r>
      <w:r w:rsidRPr="007A73FD">
        <w:rPr>
          <w:rFonts w:ascii="Times New Roman" w:hAnsi="Times New Roman" w:cs="Times New Roman"/>
          <w:sz w:val="24"/>
          <w:szCs w:val="24"/>
        </w:rPr>
        <w:t xml:space="preserve">. Изготовитель получает право маркировки сертифицированной </w:t>
      </w:r>
      <w:proofErr w:type="gramStart"/>
      <w:r w:rsidRPr="007A73FD">
        <w:rPr>
          <w:rFonts w:ascii="Times New Roman" w:hAnsi="Times New Roman" w:cs="Times New Roman"/>
          <w:sz w:val="24"/>
          <w:szCs w:val="24"/>
        </w:rPr>
        <w:t>продукции</w:t>
      </w:r>
      <w:proofErr w:type="gramEnd"/>
      <w:r w:rsidRPr="007A73FD">
        <w:rPr>
          <w:rFonts w:ascii="Times New Roman" w:hAnsi="Times New Roman" w:cs="Times New Roman"/>
          <w:sz w:val="24"/>
          <w:szCs w:val="24"/>
        </w:rPr>
        <w:t xml:space="preserve"> знаком соответствия, получив лицензию от органа по сертификации. Обычно в каждой системе принят свой знак.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Инспекционный </w:t>
      </w:r>
      <w:proofErr w:type="gramStart"/>
      <w:r w:rsidRPr="007A73FD">
        <w:rPr>
          <w:rFonts w:ascii="Times New Roman" w:hAnsi="Times New Roman" w:cs="Times New Roman"/>
          <w:sz w:val="24"/>
          <w:szCs w:val="24"/>
        </w:rPr>
        <w:t>контроль за</w:t>
      </w:r>
      <w:proofErr w:type="gramEnd"/>
      <w:r w:rsidRPr="007A73FD">
        <w:rPr>
          <w:rFonts w:ascii="Times New Roman" w:hAnsi="Times New Roman" w:cs="Times New Roman"/>
          <w:sz w:val="24"/>
          <w:szCs w:val="24"/>
        </w:rPr>
        <w:t xml:space="preserve"> сертифицированной продукцией. Проводится, если это предусмотрено схемой сертификации, в течение всего срока действия сертификата и лицензии на применение знака соответствия (не реже одного раза в год).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Форма контроля – периодические и внеплановые проверки с испытанием образцов для доказательства того, что производимая продукция продолжает соответствовать требованиям, подтвержденным сертификацией.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Результаты инспекционного контроля оформляются актом, который хранится в органе по сертификации.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 xml:space="preserve">ОСНОВНЫЕ ПРИНЦИПЫ ПРОВЕДЕНИЯ СЕРТИФИКАЦИИ СИСТЕМЫ УПРАВЛЕНИЯ КАЧЕСТВОМ ПРОДУКЦИИ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Сертификация системы управления качеством независимо от органа, которым она проводится (национальным или зарубежным), должна характеризоваться рядом основных принципов: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1) принцип целевой направленности;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2) принцип добровольности;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принцип объективности;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4) принцип конфиденциальности;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5) принцип предварительной оплаты работ органу по сертификации.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Принцип целевой направленности, т. е. необходимости осуществления сертификации системы управления качеством с четко определенной целью. К такой цели может относиться, например, выход предприятия на определенный участок мирового рынка. В этом случае очень важно выбрать наиболее авторитетный в данном регионе (или в мировом сообществе) зарубежный сертификационный орган (центр, международную организацию). Для достижения вышеуказанной цели сертификация системы нашим национальным органом в настоящий период времени будет явно недостаточной, так как пока сертификаты, получаемые на основе сертификации зарубежными сертификационными органами, более авторитетны и, соответственно, имеют существенное преимущество.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Принцип добровольности, т. е. проведение на предприятиях сертификации системы управления качеством может быть только добровольным, по инициативе и при наличии заявки от этого предприятия.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Добровольную сертификацию вправе осуществлять любое юридическое лицо, взявшее на себя функцию органа по добровольной сертификации и зарегистрировавшее систему сертификации и знака соответствия в Госстандарте РК.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Принцип объективности, т. е. проверки и оценки системы управления качеством при ее сертификации должны осуществляться компетентными, высококвалифицированными специалистами. Ни один сотрудник, участвующий в сертификации, не может быть прямо или косвенно связан с данным предприятием, иметь его акции. При этом оплата за работу по сертификации не должна зависеть от заключения по проверке, оценке и сертификации системы.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Принцип конфиденциальности, т. е. орган по сертификации и его сотрудники должны соблюдать профессиональную тайну в отношении конфиденциальности информации, получаемой в результате взаимодействия с поставщиком. Эти вопросы могут стать предметом официального соглашения органа по сертификации и заказчика. </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Принцип предварительной оплаты работ органу по сертификации, т. е. оплата сертификационных работ должна осуществляться до начала их проведения. Целесообразно это реализовать в два этапа. На первом этапе оплата производится за предварительную проверку и оценку системы управления качеством, а затем, в случае принятия решения о проведении второго этапа – за окончательную сертификационную работу. </w:t>
      </w:r>
    </w:p>
    <w:p w:rsidR="00F53E17"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любом случае перечисление денег должно быть выполнено до начала каждого последовательно выполняемого комплекса работ. Стоимость работ зависит в основном от масштаба и территориального расположения предприятия, сложности и объемов производства, модели системы управления качеством. Например, сертификация системы качества шведскими сертификационными органами стоит (в зависимости от указанных факторов) 200–250 тыс. крон.</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В работах по сертификации участвуют предприятия, учреждения и организации, независимо от форм собственности (в том числе других стран), признающие и выполняющие ее правила. При проведении сертификации они осуществляют взаимодействие с международными, региональными и национальными системами </w:t>
      </w:r>
      <w:r w:rsidRPr="007A73FD">
        <w:rPr>
          <w:color w:val="000000"/>
        </w:rPr>
        <w:lastRenderedPageBreak/>
        <w:t>сертификации других стран. Она включает определенный набор работ в соотве</w:t>
      </w:r>
      <w:r w:rsidR="00885975">
        <w:rPr>
          <w:color w:val="000000"/>
        </w:rPr>
        <w:t>тствии со своими целями (рис.</w:t>
      </w:r>
      <w:r w:rsidR="00885975">
        <w:rPr>
          <w:color w:val="000000"/>
          <w:lang w:val="kk-KZ"/>
        </w:rPr>
        <w:t>1</w:t>
      </w:r>
      <w:r w:rsidRPr="007A73FD">
        <w:rPr>
          <w:color w:val="000000"/>
        </w:rPr>
        <w:t>).</w:t>
      </w:r>
    </w:p>
    <w:p w:rsidR="009D56D6" w:rsidRPr="007A73FD" w:rsidRDefault="009D56D6" w:rsidP="007A73FD">
      <w:pPr>
        <w:pStyle w:val="a7"/>
        <w:shd w:val="clear" w:color="auto" w:fill="FFFFFF"/>
        <w:tabs>
          <w:tab w:val="left" w:pos="1985"/>
        </w:tabs>
        <w:spacing w:before="0" w:beforeAutospacing="0" w:after="0" w:afterAutospacing="0"/>
        <w:ind w:firstLine="709"/>
        <w:jc w:val="center"/>
        <w:rPr>
          <w:color w:val="000000"/>
        </w:rPr>
      </w:pPr>
      <w:r w:rsidRPr="007A73FD">
        <w:rPr>
          <w:noProof/>
          <w:color w:val="000000"/>
        </w:rPr>
        <w:drawing>
          <wp:inline distT="0" distB="0" distL="0" distR="0" wp14:anchorId="1B81990F" wp14:editId="55D98287">
            <wp:extent cx="4206227" cy="2928251"/>
            <wp:effectExtent l="0" t="0" r="4445" b="5715"/>
            <wp:docPr id="802" name="Рисунок 802" descr="http://bizlog.ru/lib/b2/img/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bizlog.ru/lib/b2/img/image069.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06255" cy="2928271"/>
                    </a:xfrm>
                    <a:prstGeom prst="rect">
                      <a:avLst/>
                    </a:prstGeom>
                    <a:noFill/>
                    <a:ln>
                      <a:noFill/>
                    </a:ln>
                  </pic:spPr>
                </pic:pic>
              </a:graphicData>
            </a:graphic>
          </wp:inline>
        </w:drawing>
      </w:r>
    </w:p>
    <w:p w:rsidR="009D56D6" w:rsidRDefault="00885975" w:rsidP="00885975">
      <w:pPr>
        <w:pStyle w:val="a7"/>
        <w:shd w:val="clear" w:color="auto" w:fill="FFFFFF"/>
        <w:tabs>
          <w:tab w:val="left" w:pos="1985"/>
        </w:tabs>
        <w:spacing w:before="0" w:beforeAutospacing="0" w:after="0" w:afterAutospacing="0"/>
        <w:ind w:firstLine="709"/>
        <w:jc w:val="center"/>
        <w:rPr>
          <w:color w:val="000000"/>
          <w:lang w:val="kk-KZ"/>
        </w:rPr>
      </w:pPr>
      <w:r>
        <w:rPr>
          <w:color w:val="000000"/>
        </w:rPr>
        <w:t xml:space="preserve">Рис. </w:t>
      </w:r>
      <w:r>
        <w:rPr>
          <w:color w:val="000000"/>
          <w:lang w:val="kk-KZ"/>
        </w:rPr>
        <w:t xml:space="preserve">1 </w:t>
      </w:r>
      <w:r w:rsidR="009D56D6" w:rsidRPr="007A73FD">
        <w:rPr>
          <w:color w:val="000000"/>
        </w:rPr>
        <w:t>Виды работ при проведении сертификации</w:t>
      </w:r>
    </w:p>
    <w:p w:rsidR="00885975" w:rsidRPr="00885975" w:rsidRDefault="00885975" w:rsidP="00885975">
      <w:pPr>
        <w:pStyle w:val="a7"/>
        <w:shd w:val="clear" w:color="auto" w:fill="FFFFFF"/>
        <w:tabs>
          <w:tab w:val="left" w:pos="1985"/>
        </w:tabs>
        <w:spacing w:before="0" w:beforeAutospacing="0" w:after="0" w:afterAutospacing="0"/>
        <w:ind w:firstLine="709"/>
        <w:jc w:val="center"/>
        <w:rPr>
          <w:color w:val="000000"/>
          <w:lang w:val="kk-KZ"/>
        </w:rPr>
      </w:pP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proofErr w:type="gramStart"/>
      <w:r w:rsidRPr="007A73FD">
        <w:rPr>
          <w:color w:val="000000"/>
        </w:rPr>
        <w:t>Для обеспечения признания сертификатов и знаков соответствия за рубежом настоящие правила и рекомендации по сертификации построены в соответствии с действующими международными нормами и правилами, изложенными в руководствах Международной организации по стандартизации (ИСО) и Международной электротехнической комиссии (МЭК), международных стандартах ИСО серий 9000 и 10000, европейских стандартах серии 45000 и 29000, в документах других международных и региональных организаций, осуществляющих работы по</w:t>
      </w:r>
      <w:proofErr w:type="gramEnd"/>
      <w:r w:rsidRPr="007A73FD">
        <w:rPr>
          <w:color w:val="000000"/>
        </w:rPr>
        <w:t xml:space="preserve">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Признание аккредитации зарубежных органов по сертификации и испытательных лабораторий, а также сертификатов и знаков соответствия в Р</w:t>
      </w:r>
      <w:proofErr w:type="gramStart"/>
      <w:r w:rsidRPr="007A73FD">
        <w:rPr>
          <w:color w:val="000000"/>
        </w:rPr>
        <w:t>К(</w:t>
      </w:r>
      <w:proofErr w:type="gramEnd"/>
      <w:r w:rsidRPr="007A73FD">
        <w:rPr>
          <w:color w:val="000000"/>
        </w:rPr>
        <w:t xml:space="preserve">соответственно российских за рубежом) осуществляется на основе многосторонних и двухсторонних соглашений, участником которых является </w:t>
      </w:r>
      <w:r w:rsidR="00885975">
        <w:rPr>
          <w:color w:val="000000"/>
        </w:rPr>
        <w:t xml:space="preserve">РК </w:t>
      </w:r>
      <w:r w:rsidRPr="007A73FD">
        <w:rPr>
          <w:color w:val="000000"/>
        </w:rPr>
        <w:t>.</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Обязательная сертификация</w:t>
      </w:r>
      <w:r w:rsidRPr="007A73FD">
        <w:rPr>
          <w:color w:val="000000"/>
        </w:rPr>
        <w:t> осуществляется в случаях, предусмотренных законодательными актами РК. Организацию и проведение работ по обязательной сертификации осуществляет Комитет Российской Федерации по стандартизации, метрологии и сертификации (Госстандарт РК). По отдельным видам продукции организацию и проведение работ по обязательной сертификации осуществляют другие государственные органы управления РК, если это предусмотрено ее законодательными актами. Этот вид сертификации является средством государственного контроля безопасности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Номенклатуру товаров, подлежащих обязательной сертификации определяет Госстандарт России, другие государственные органы управления в соответствии с их компетенцией, на которые законодательными актами РК возлагаются организация и проведение работ по обязательной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Добровольная сертификация</w:t>
      </w:r>
      <w:r w:rsidRPr="007A73FD">
        <w:rPr>
          <w:color w:val="000000"/>
        </w:rPr>
        <w:t> проводится по инициативе юридических лиц и граждан на основе договора между заявителем и органом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Добровольную сертификацию могут проводить юридические лица, взявшие на себя функции органов по добровольной сертификации и зарегистрировавшие системы </w:t>
      </w:r>
      <w:proofErr w:type="gramStart"/>
      <w:r w:rsidRPr="007A73FD">
        <w:rPr>
          <w:color w:val="000000"/>
        </w:rPr>
        <w:t>сертификации</w:t>
      </w:r>
      <w:proofErr w:type="gramEnd"/>
      <w:r w:rsidRPr="007A73FD">
        <w:rPr>
          <w:color w:val="000000"/>
        </w:rPr>
        <w:t xml:space="preserve"> и знаки соответствия в Госстандарте РК, а также органы по обязательной сертификации (в пределах их области аккредитации).</w:t>
      </w:r>
    </w:p>
    <w:p w:rsidR="00A7009F"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Различают самосертификацию и сертификацию третьей стороной. </w:t>
      </w:r>
    </w:p>
    <w:p w:rsidR="00A7009F"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lastRenderedPageBreak/>
        <w:t>Самосертификация</w:t>
      </w:r>
      <w:r w:rsidRPr="007A73FD">
        <w:rPr>
          <w:color w:val="000000"/>
        </w:rPr>
        <w:t> выполняет все необходимые действия и заявляет об этом в специальном документе или простановкой знака сертификации на продукции, либо сопроводительным документом. </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Сертификация третьей стороной</w:t>
      </w:r>
      <w:r w:rsidRPr="007A73FD">
        <w:rPr>
          <w:color w:val="000000"/>
        </w:rPr>
        <w:t> осуществляется системой органов, формально не относящихся ни к изготовителю, ни к потребителю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сертификации должно осуществляется информирование изготовителей, потребителей, общественных организаций, органов по сертификации, испытательных лабораторий, а также всех заинтересованных предприятий, организаций и отдельных лиц о правилах и результатах аккредитации и сертификации, участниках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сертификации должна соблюдаться конфиденциальность информации, составляющей коммерческую тайну.</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proofErr w:type="gramStart"/>
      <w:r w:rsidRPr="007A73FD">
        <w:rPr>
          <w:color w:val="000000"/>
        </w:rPr>
        <w:t>В качестве органов по обязательной сертификации и испытательных лабораторий могут быть аккредитованы зарегистрированные некоммерческие (бесприбыльные) объединения (союзы) и организации любых форм собственности: частные, государственные, муниципальные и др., обладающие необходимой компетенцией и независимые настолько, чтобы исключать возможность коммерческого, административного или какого-либо другого влияния изготовителя или потребителя на результаты сертификации и испытаний.</w:t>
      </w:r>
      <w:proofErr w:type="gramEnd"/>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Аккредитацию органов по сертификации и испытательных лабораторий организует и осуществляет Госстандарт РК, другие государственные органы управления в пределах своей компетенции на основании результатов их аттестации, как </w:t>
      </w:r>
      <w:proofErr w:type="gramStart"/>
      <w:r w:rsidRPr="007A73FD">
        <w:rPr>
          <w:color w:val="000000"/>
        </w:rPr>
        <w:t>правило</w:t>
      </w:r>
      <w:proofErr w:type="gramEnd"/>
      <w:r w:rsidRPr="007A73FD">
        <w:rPr>
          <w:color w:val="000000"/>
        </w:rPr>
        <w:t xml:space="preserve"> комиссиями, состав которых определяется таким образом, чтобы обеспечить компетентную и объективную оценку аккредитуемых органов и испытательных лабораторий. Для этого в состав комиссий, как правило, включают экспертов, представителей изготовителей, обществ потребителей, научно-исследовательских организаций, территориальных органов Госстандарта РК, других государственных органов управления. Результаты аккредитации оформляют аттестатом аккредитации.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Если в системе аккредитации несколько органов по сертификации одной и той же однородной продукции, то заявитель вправе провести сертификацию в любом из них. Сертификация проводится по схемам, установленным системами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Сертификация отечественной и импортной продукции проводится по одним и тем же правилам.</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На продукцию, для которой по результатам сертификации подтверждено соответствие требованиям нормативных документов, выдается </w:t>
      </w:r>
      <w:r w:rsidRPr="007A73FD">
        <w:rPr>
          <w:i/>
          <w:iCs/>
          <w:color w:val="000000"/>
        </w:rPr>
        <w:t>сертификат соответствия</w:t>
      </w:r>
      <w:r w:rsidRPr="007A73FD">
        <w:rPr>
          <w:color w:val="000000"/>
        </w:rPr>
        <w:t>. Эта продукция маркируется </w:t>
      </w:r>
      <w:r w:rsidRPr="007A73FD">
        <w:rPr>
          <w:i/>
          <w:iCs/>
          <w:color w:val="000000"/>
        </w:rPr>
        <w:t>знаком соответствия</w:t>
      </w:r>
      <w:r w:rsidRPr="007A73FD">
        <w:rPr>
          <w:color w:val="000000"/>
        </w:rPr>
        <w:t>. Знак соответствия наносят на продукцию (тару, упаковку), сопроводительную техническую документацию, поступающую к потребителю при реализации.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 xml:space="preserve">Инспекционный </w:t>
      </w:r>
      <w:proofErr w:type="gramStart"/>
      <w:r w:rsidRPr="007A73FD">
        <w:rPr>
          <w:i/>
          <w:iCs/>
          <w:color w:val="000000"/>
        </w:rPr>
        <w:t>контроль</w:t>
      </w:r>
      <w:r w:rsidRPr="007A73FD">
        <w:rPr>
          <w:color w:val="000000"/>
        </w:rPr>
        <w:t> за</w:t>
      </w:r>
      <w:proofErr w:type="gramEnd"/>
      <w:r w:rsidRPr="007A73FD">
        <w:rPr>
          <w:color w:val="000000"/>
        </w:rPr>
        <w:t xml:space="preserve"> деятельностью центральных органов систем сертификации, аккредитованных органов по сертификации и испытательных лабораторий, организует Госстандарт РК и другие государственные органы управления в пределах своей компетенции. Инспекционный </w:t>
      </w:r>
      <w:proofErr w:type="gramStart"/>
      <w:r w:rsidRPr="007A73FD">
        <w:rPr>
          <w:color w:val="000000"/>
        </w:rPr>
        <w:t>контроль за</w:t>
      </w:r>
      <w:proofErr w:type="gramEnd"/>
      <w:r w:rsidRPr="007A73FD">
        <w:rPr>
          <w:color w:val="000000"/>
        </w:rPr>
        <w:t xml:space="preserve"> сертифицированной продукцией (если он предусмотрен схемой сертификации) осуществляют органы, проводившие сертификацию этой продукции. Общие правила инспекционного </w:t>
      </w:r>
      <w:proofErr w:type="gramStart"/>
      <w:r w:rsidRPr="007A73FD">
        <w:rPr>
          <w:color w:val="000000"/>
        </w:rPr>
        <w:t>контроля за</w:t>
      </w:r>
      <w:proofErr w:type="gramEnd"/>
      <w:r w:rsidRPr="007A73FD">
        <w:rPr>
          <w:color w:val="000000"/>
        </w:rPr>
        <w:t xml:space="preserve"> конкретными видами сертифицированной продукции устанавливают в документах, определяющих правила по аккредитации органов по сертификации и испытательных лабораторий и правила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Сертификаты и аттестаты</w:t>
      </w:r>
      <w:r w:rsidRPr="007A73FD">
        <w:rPr>
          <w:color w:val="000000"/>
        </w:rPr>
        <w:t> аккредитации в системах обязательной сертификации вступают в силу с даты их регистрации в государственном реестре.</w:t>
      </w:r>
      <w:r w:rsidRPr="007A73FD">
        <w:rPr>
          <w:i/>
          <w:iCs/>
          <w:color w:val="000000"/>
        </w:rPr>
        <w:t> Государственный реестр</w:t>
      </w:r>
      <w:r w:rsidRPr="007A73FD">
        <w:rPr>
          <w:color w:val="000000"/>
        </w:rPr>
        <w:t xml:space="preserve"> содержит сведения о центральных органах систем сертификации, об аккредитованных органах по сертификации и испытательных лабораториях, утвержденных системами сертификации однородной продукции и знаками </w:t>
      </w:r>
      <w:r w:rsidRPr="007A73FD">
        <w:rPr>
          <w:color w:val="000000"/>
        </w:rPr>
        <w:lastRenderedPageBreak/>
        <w:t>соответствия, сертифицированной продукции, аттестованных экспертах, документах, содержащих правила и рекомендации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возникновении спорных вопросов в деятельности участников сертификации заинтересованная сторона может подать апелляцию в орган по сертификации, центральный орган системы сертификации, Госстандарт РК и другие государственные органы управления, проводящие работы по сертификации. Указанные органы рассматривают вопросы, связанные с деятельностью органов по сертификации, испытательных лабораторий, экспертов и заявителей по вопросам сертификации, аккредитации, применения знаков соответствия, выдачи и отмены действия сертификатов и аттестатов аккредитации.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Сертификация продукции включает:</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1.  подачу заявки на сертификацию;</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2.  принятие решения по заявке, в том числе выбор схемы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3.  отбор, идентификацию образцов и их испытания;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4.  оценку производства (если это предусмотрено схемой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5.  анализ полученных результатов и принятие решения о выдаче (об отказе в выдаче) сертификата соответствия (далее – сертификат);</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6.  выдачу сертификата и лицензии на применение знака соответствия;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7.  осуществление инспекционного </w:t>
      </w:r>
      <w:proofErr w:type="gramStart"/>
      <w:r w:rsidRPr="007A73FD">
        <w:rPr>
          <w:color w:val="000000"/>
        </w:rPr>
        <w:t>контроля за</w:t>
      </w:r>
      <w:proofErr w:type="gramEnd"/>
      <w:r w:rsidRPr="007A73FD">
        <w:rPr>
          <w:color w:val="000000"/>
        </w:rPr>
        <w:t xml:space="preserve"> сертифицированной продукцией (если это предусмотрено схемой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8.  корректирующие мероприятия при нарушении соответствия продукции установленным требованиям и неправильном применении знака соответствия;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9.  информацию о результатах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Для проведения сертификации</w:t>
      </w:r>
      <w:r w:rsidRPr="007A73FD">
        <w:rPr>
          <w:color w:val="000000"/>
        </w:rPr>
        <w:t> продукции заявитель направляет </w:t>
      </w:r>
      <w:r w:rsidRPr="007A73FD">
        <w:rPr>
          <w:i/>
          <w:iCs/>
          <w:color w:val="000000"/>
        </w:rPr>
        <w:t>заявку </w:t>
      </w:r>
      <w:r w:rsidRPr="007A73FD">
        <w:rPr>
          <w:color w:val="000000"/>
        </w:rPr>
        <w:t>в соответствующий орган по сертификации. При отсутствии у заявителя информации о таком органе и порядке сертификации интересующей его продукции он может получить ее в территориальном органе Госстандарта РК или в Госстандарте РК.</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наличии нескольких органов по сертификации данной продукции заявитель вправе направить заявку в любой из них.</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При отсутствии на момент подачи заявки органа по сертификации заявка направляется в Госстандарт </w:t>
      </w:r>
      <w:r w:rsidR="00FF4B3B">
        <w:rPr>
          <w:color w:val="000000"/>
        </w:rPr>
        <w:t xml:space="preserve">РК </w:t>
      </w:r>
      <w:r w:rsidRPr="007A73FD">
        <w:rPr>
          <w:color w:val="000000"/>
        </w:rPr>
        <w:t xml:space="preserve">или в </w:t>
      </w:r>
      <w:r w:rsidR="00440318">
        <w:rPr>
          <w:color w:val="000000"/>
        </w:rPr>
        <w:t>Государственный</w:t>
      </w:r>
      <w:r w:rsidRPr="007A73FD">
        <w:rPr>
          <w:color w:val="000000"/>
        </w:rPr>
        <w:t xml:space="preserve"> орган исполнительной власти, осуществляющий работы по сертификации в пределах своей компетенции.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Орган по сертификации рассматривает заявку и не позднее одного месяца после ее получения (конкретные сроки рассмотрения заявки могут быть указаны в документе, устанавливающем порядок сертификации однородной продукции), сообщает заявителю решение. Решение по заявке содержит все основные условия сертификации, основывающиеся на установленном порядке сертификации данной однородной продукции, в том числе указывается схема сертификации, перечень необходимых технических документов, перечень аккредитованных испытательных лабораторий (центров) – (далее лаборатория), которые могут проводить испытания продукции и перечень органов, имеющих право на сертификацию производства или системы качества. Выбор конкретной испытательной лаборатории, органа для сертификации производства или системы качества осуществляет заявитель.</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Испытания</w:t>
      </w:r>
      <w:r w:rsidRPr="007A73FD">
        <w:rPr>
          <w:color w:val="000000"/>
        </w:rPr>
        <w:t> проводятся на образцах, конструкция, состав и технология изготовления которых должны быть такими же, как у продукции, поставляемой потребителю (заказчику).</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Количество образцов, порядок их отбора, правила идентификации и хранения устанавливаются в соответствии с нормативными или организационно-методическими документами по сертификации данной продукции и методиками испытаний.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Заявитель представляет необходимую техническую документацию к образцу (образцам), состав и содержание которой устанавливается в порядке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lastRenderedPageBreak/>
        <w:t>Отбор образцов для испытаний осуществляет, как правило, испытательная лаборатория или по ее поручению другая компетентная организация. В случае проведения испытаний в двух и более испытательных лабораториях отбор образцов для испытаний может быть осуществлен органом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Образцы, прошедшие испытания, подлежат хранению в течение срока годности продукции или срока действия сертификата. Конкретные сроки хранения образцов устанавливаются в документах, определяющих порядок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отсутствии испытательной лаборатории, аккредитованной на компетентность и независимость, или значительной ее удаленности, что усложняет транспортирование образцов, увеличивает стоимость испытаний и недопустимо удлиняет их сроки, допускается проводить испытания для целей сертификации в испытательных лабораториях, аккредитованных только на компетентность, под контролем представителей органа по сертификации конкретной продукции. Объективность таких испытаний наряду с испытательной лабораторией обеспечивает орган по сертификации, поручивший испытательной лаборатории их проведение. Протокол испытаний в этом случае подписывают уполномоченные специалисты испытательной лаборатории и органа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Протоколы испытаний представляются заявителю и в орган по сертификации. Копии протоколов испытаний подлежат хранению не менее срока действия сертификата. Конкретные сроки хранения копий протоколов устанавливают в системе сертификации однородной продукции и в документах испытательной лаборатории.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Заявитель представляет в орган по сертификации документы, указанные в решении по заявке, выданные федеральными органами исполнительной власти в пределах своей компетенции. При отсутствии у заявителя этих документов орган по сертификации обеспечивает взаимодействие с полномочными органами с целью их получения (учитывая это в объеме работ по сертификации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Заявитель может представить в орган по сертификации протоколы испытаний с учетом сроков их действия, проведенных при разработке и постановке продукции на производство, или документы об испытаниях, выполненных испытательными лабораториями, аккредитованными или признанными в системе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После проверки представленных документов, в том числе соответствия содержащихся в них результатов действующим нормативным документам, сроков их выдачи, внесенных изменений в конструкцию (состав), материалы, технологию – орган по сертификации может принять решение о выдаче сертификата соответствия или о сокращении объема испытаний, или проведении недостающих испытаний, что отражается в соответствующих документах.</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зависимости от схемы сертификации проводится анализ состояния производства продукции, сертификация производства или системы качества.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Порядок анализа состояния производства сертифицируемой  продукции устанавливается в правилах сертификации однородной продукции. Результаты анализа состояния отражают в заключении, на основании которого принимается решение о выдаче сертификата.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Сведения (документы) о проведенном анализе состояния производства, сертификации производства, или сертификации системы качества указывают в сертификате на продукцию.</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Орган по сертификации</w:t>
      </w:r>
      <w:r w:rsidRPr="007A73FD">
        <w:rPr>
          <w:color w:val="000000"/>
        </w:rPr>
        <w:t> после анализа протоколов испытаний, оценки производства, сертификации производства или системы качества (если это установлено схемой сертификации), анализа других документов о соответствии продукции осуществляет оценку соответствия продукции установленным требованиям. Результаты этой оценки отражают в заключени</w:t>
      </w:r>
      <w:proofErr w:type="gramStart"/>
      <w:r w:rsidRPr="007A73FD">
        <w:rPr>
          <w:color w:val="000000"/>
        </w:rPr>
        <w:t>и</w:t>
      </w:r>
      <w:proofErr w:type="gramEnd"/>
      <w:r w:rsidRPr="007A73FD">
        <w:rPr>
          <w:color w:val="000000"/>
        </w:rPr>
        <w:t xml:space="preserve"> эксперта. На основании данного заключения орган по сертификации принимает решение о выдаче сертификата, оформляет сертификат и </w:t>
      </w:r>
      <w:r w:rsidRPr="007A73FD">
        <w:rPr>
          <w:color w:val="000000"/>
        </w:rPr>
        <w:lastRenderedPageBreak/>
        <w:t>регистрирует его. Сертификат действителен только при наличии регистрационного номера.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сертификате указывают все документы, служащие основанием для его выдачи, в соответствии со схемой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отрицательных результатах оценки соответствия продукции орган по сертификации выдает решение об отказе в выдаче сертификата с указанием причин.</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обязательной сертификации сертификат выдается, если продукция соответствует требованиям нормативных документов, установленных для данной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Срок действия сертификата устанавливает орган по сертификации с учетом срока действия нормативных документов на продукцию, а также срока, на который сертифицировано производство или сертифицирована система качества. Действие сертификата на партию продукции или каждое изделие, имеющее срок службы (годности), должно </w:t>
      </w:r>
      <w:proofErr w:type="gramStart"/>
      <w:r w:rsidRPr="007A73FD">
        <w:rPr>
          <w:color w:val="000000"/>
        </w:rPr>
        <w:t>распространятся</w:t>
      </w:r>
      <w:proofErr w:type="gramEnd"/>
      <w:r w:rsidRPr="007A73FD">
        <w:rPr>
          <w:color w:val="000000"/>
        </w:rPr>
        <w:t xml:space="preserve"> на срок, не превышающий срок службы (годности) продукции (но не более чем на три года).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внесении изменений в конструкцию (состав) продукции или технологию ее производства, которые могут повлиять на соответствие продукции требованиям нормативных документов, заявитель заранее извещает об этом орган, выдавший сертификат, который принимает решение о необходимости проведения новых испытаний или оценки производства этой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сопроводительной технологической документации, прилагаемой к сертифицированной продукции (технологический паспорт, этикетка и др.), а также в товаросопроводительной документации делается запись о проведенной сертификации и указывается номер и дата выдачи сертификата.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Продукция, на которую выдан сертификат, маркируется знаком соответствия, принятым в системе.</w:t>
      </w:r>
      <w:r w:rsidRPr="007A73FD">
        <w:rPr>
          <w:color w:val="000000"/>
        </w:rPr>
        <w:t> Маркирование продукции знаком соответствия осуществляет изготовитель (продавец) в соответствии с лицензией на применение знака соответствия, выданной органом по сертификации. Знак соответствия ставится на изделие и (или) тару, упаковку и сопроводительную техническую документацию. Его наносят на тару или упаковку при невозможности соответствия непосредственно на продукцию (например, для газообразных, жидких и сыпучих материалов и веществ). При необходимости используют специальные технические средства – ярлыки, ленты, выполненные как встроенная часть продукции (для канатов, кабелей и т.д.).</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Правила нанесения знака соответствия на конкретную продукцию устанавливаются порядком сертификации однородной продукции. Маркирование продукции знаком соответствия следует осуществлять способами, обеспечивающими четкое изображение этих знаков, их стойкость к внешним воздействующим факторам, долговечность в течение установленного срока службы и годности продукции. Изображение знака соответствия может быть выполнено гравированием, травлением, литьем, печатанием или другим способом, обеспечивающим соблюдение предъявляемых к нему требований.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i/>
          <w:iCs/>
          <w:color w:val="000000"/>
        </w:rPr>
        <w:t xml:space="preserve">Инспекционный </w:t>
      </w:r>
      <w:proofErr w:type="gramStart"/>
      <w:r w:rsidRPr="007A73FD">
        <w:rPr>
          <w:i/>
          <w:iCs/>
          <w:color w:val="000000"/>
        </w:rPr>
        <w:t>контроль</w:t>
      </w:r>
      <w:r w:rsidRPr="007A73FD">
        <w:rPr>
          <w:color w:val="000000"/>
        </w:rPr>
        <w:t> за</w:t>
      </w:r>
      <w:proofErr w:type="gramEnd"/>
      <w:r w:rsidRPr="007A73FD">
        <w:rPr>
          <w:color w:val="000000"/>
        </w:rPr>
        <w:t xml:space="preserve"> сертифицированной продукцией проводится в течение всего срока действия сертификата и лицензии на применение знака соответствия – не реже одного раз в год в форме периодических и внеплановых проверок, включающих испытания образцов продукции и другие проверки, необходимые для подтверждения, что реализуемая продукция продолжает соответствовать установленным требованиям, подтвержденным при сертифицировании.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Критериями для определения периодичности и объема инспекционного контроля являются степень потенциальной опасности продукции, стабильность производства, объем выпуска, наличие системы качества, стоимость проведения инспекционного контроля и т.д.</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Объем, содержание и порядок проведения инспекционного контроля устанавливают в порядке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lastRenderedPageBreak/>
        <w:t xml:space="preserve">Внеплановые проверки могут проводиться в случаях поступления информации о претензиях к качеству продукции от потребителей, торговых организаций, а также органов, осуществляющих общественный или государственный </w:t>
      </w:r>
      <w:proofErr w:type="gramStart"/>
      <w:r w:rsidRPr="007A73FD">
        <w:rPr>
          <w:color w:val="000000"/>
        </w:rPr>
        <w:t>контроль за</w:t>
      </w:r>
      <w:proofErr w:type="gramEnd"/>
      <w:r w:rsidRPr="007A73FD">
        <w:rPr>
          <w:color w:val="000000"/>
        </w:rPr>
        <w:t xml:space="preserve"> продукцией, на которую выдан сертификат.</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Инспекционный контроль, как правило, содержит следующие виды работ:</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анализ поступающей информации о сертифицированной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создание комиссии для проведения контроля;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проведение испытаний и анализ их результатов;</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оформление результатов контроля и принятие решений.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Результаты инспекционного контроля оформляют актом, в котором дается оценка результатов испытаний образцов и других проверок, делается заключение о состоянии производства сертифицированной продукции и возможности сохранения действия выданного сертификата. Акт хранится в органе по сертификации, а его копии направляются заявителю (изготовителю, продавцу) и в организации, принимавшие участие в инспекционном контроле.</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По результатам инспекционного контроля орган по сертификации может приостановить или отменить действие сертификата (при этом он приостанавливает действие или аннулирует лицензию на применение знака соответствия) в случае несоответствия продукции требованиям нормативных документов, контролируемых при сертификации, а также в следующих случаях:</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  </w:t>
      </w:r>
      <w:proofErr w:type="gramStart"/>
      <w:r w:rsidRPr="007A73FD">
        <w:rPr>
          <w:color w:val="000000"/>
        </w:rPr>
        <w:t>изменении</w:t>
      </w:r>
      <w:proofErr w:type="gramEnd"/>
      <w:r w:rsidRPr="007A73FD">
        <w:rPr>
          <w:color w:val="000000"/>
        </w:rPr>
        <w:t xml:space="preserve"> нормативного документа на продукцию или метода испытаний;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  </w:t>
      </w:r>
      <w:proofErr w:type="gramStart"/>
      <w:r w:rsidRPr="007A73FD">
        <w:rPr>
          <w:color w:val="000000"/>
        </w:rPr>
        <w:t>изменении</w:t>
      </w:r>
      <w:proofErr w:type="gramEnd"/>
      <w:r w:rsidRPr="007A73FD">
        <w:rPr>
          <w:color w:val="000000"/>
        </w:rPr>
        <w:t xml:space="preserve"> конструкции (состава), комплектности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  </w:t>
      </w:r>
      <w:proofErr w:type="gramStart"/>
      <w:r w:rsidRPr="007A73FD">
        <w:rPr>
          <w:color w:val="000000"/>
        </w:rPr>
        <w:t>изменении</w:t>
      </w:r>
      <w:proofErr w:type="gramEnd"/>
      <w:r w:rsidRPr="007A73FD">
        <w:rPr>
          <w:color w:val="000000"/>
        </w:rPr>
        <w:t xml:space="preserve"> (невыполнения) требований технологии, методов контроля и испытаний, системы обеспечения качества, если перечисленные изменения могут вызвать несоответствие продукции требованиям, контролируемым при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Информация о приостановлении действия или отмене действия сертификата доводится органом, его выдавшим, до сведения заявителя, потребителей, Госстандарта Р</w:t>
      </w:r>
      <w:r w:rsidR="00CA1DCB" w:rsidRPr="007A73FD">
        <w:rPr>
          <w:color w:val="000000"/>
        </w:rPr>
        <w:t>К</w:t>
      </w:r>
      <w:r w:rsidRPr="007A73FD">
        <w:rPr>
          <w:color w:val="000000"/>
        </w:rPr>
        <w:t xml:space="preserve"> и других заинтересованных участников системы сертификации однородной продукции. Порядок и сроки доведения этой информации устанавливаются порядком сертификации однородной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проведении корректирующих мероприятий орган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приостанавливает действие сертификата и действие лицензии на применение знака соответствия;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информирует заинтересованных участников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устанавливает срок выполнения корректирующих мероприятий.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Изготовитель (продавец)</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определяет масштаб выявленных нарушений: количество произведенной с нарушением продукции, модель, номер и размер партии;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уведомляет потребителей, общественность, заинтересованные организации об опасности применения (эксплуатации) продукции.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После того, как корректирующие мероприятия выполнены, а их результаты удовлетворительны, орган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указывает изготовителю (продавцу) на необходимость новой маркировки для отличия изделия до и после корректирующих мероприятий, при этом в каждом конкретном случае определяет характер и вид маркировки;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информирует заинтересованных участников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невыполнении изготовителем (продавцом) корректирующих мероприятий и их неэффективности орган по сертификации отменяет действие сертификата и аннулирует лицензию на применение знака соответствия.</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Орган по сертификации представляет заявителю по его требованию необходимую информацию в пределах своей компетенции.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lastRenderedPageBreak/>
        <w:t>В зависимости от вида особенностей производства, испытаний, поставки, использования конкретной продукции, а также с целью обеспечения необходимой доказательности сертификации применяются разные способы и формы ее, получившие название </w:t>
      </w:r>
      <w:r w:rsidRPr="007A73FD">
        <w:rPr>
          <w:i/>
          <w:iCs/>
          <w:color w:val="000000"/>
        </w:rPr>
        <w:t>схемы сертификации</w:t>
      </w:r>
      <w:r w:rsidRPr="007A73FD">
        <w:rPr>
          <w:color w:val="000000"/>
        </w:rPr>
        <w:t xml:space="preserve">. </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Решение о применении такого порядка для конкретной однородной продукции и правила его применения принимаются Госстандартом </w:t>
      </w:r>
      <w:r w:rsidR="00FF4B3B">
        <w:rPr>
          <w:color w:val="000000"/>
        </w:rPr>
        <w:t xml:space="preserve">РК </w:t>
      </w:r>
      <w:r w:rsidRPr="007A73FD">
        <w:rPr>
          <w:color w:val="000000"/>
        </w:rPr>
        <w:t>и другим федеральным органом исполнительной власти в соответствии с его компетенцией по представлению центрального органа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Изготовитель на основе положительных результатов проведенных испытаний и при наличии у него надлежащей системы контроля продукции оформляет заявление-декларацию. Заявление-декларация, </w:t>
      </w:r>
      <w:proofErr w:type="gramStart"/>
      <w:r w:rsidRPr="007A73FD">
        <w:rPr>
          <w:color w:val="000000"/>
        </w:rPr>
        <w:t>подписанная</w:t>
      </w:r>
      <w:proofErr w:type="gramEnd"/>
      <w:r w:rsidRPr="007A73FD">
        <w:rPr>
          <w:color w:val="000000"/>
        </w:rPr>
        <w:t xml:space="preserve"> руководителем предприятия-изготовителя, совместно с протоколами испытаний продукции направляются с сопроводительным письмом в орган по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Орган по сертификации рассматривает представленные документы и, в случае необходимости, запрашивает дополнительные материалы (претензии потребителей, результаты проверки технологического процесса, документы о соответствии продукции определенным требованиям, выдаваемые государственными органами управления в пределах своей компетентности и т.д.).</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положительных результатах орган по сертификации выдает изготовителю сертификат.</w:t>
      </w:r>
    </w:p>
    <w:p w:rsidR="009D56D6"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При отрицательных результатах орган по сертификации принимает решение об отказе выдачи сертификата с указанием причин.</w:t>
      </w:r>
    </w:p>
    <w:p w:rsidR="00B15623" w:rsidRDefault="00B15623" w:rsidP="007A73FD">
      <w:pPr>
        <w:pStyle w:val="a7"/>
        <w:shd w:val="clear" w:color="auto" w:fill="FFFFFF"/>
        <w:tabs>
          <w:tab w:val="left" w:pos="1985"/>
        </w:tabs>
        <w:spacing w:before="0" w:beforeAutospacing="0" w:after="0" w:afterAutospacing="0"/>
        <w:ind w:firstLine="709"/>
        <w:jc w:val="both"/>
        <w:rPr>
          <w:color w:val="000000"/>
        </w:rPr>
      </w:pPr>
    </w:p>
    <w:p w:rsidR="00B15623" w:rsidRPr="00885975" w:rsidRDefault="00B15623" w:rsidP="00EE7BE7">
      <w:pPr>
        <w:pStyle w:val="a7"/>
        <w:shd w:val="clear" w:color="auto" w:fill="FFFFFF"/>
        <w:tabs>
          <w:tab w:val="left" w:pos="1985"/>
        </w:tabs>
        <w:spacing w:before="0" w:beforeAutospacing="0" w:after="0" w:afterAutospacing="0"/>
        <w:ind w:firstLine="709"/>
        <w:jc w:val="center"/>
        <w:rPr>
          <w:b/>
          <w:color w:val="000000"/>
        </w:rPr>
      </w:pPr>
      <w:r w:rsidRPr="00885975">
        <w:rPr>
          <w:b/>
          <w:color w:val="000000"/>
        </w:rPr>
        <w:t>Контрольные вопросы:</w:t>
      </w:r>
    </w:p>
    <w:p w:rsidR="009D56D6" w:rsidRPr="007A73FD" w:rsidRDefault="009D56D6" w:rsidP="007A73FD">
      <w:pPr>
        <w:tabs>
          <w:tab w:val="left" w:pos="1985"/>
          <w:tab w:val="left" w:pos="2429"/>
        </w:tabs>
        <w:spacing w:after="0" w:line="240" w:lineRule="auto"/>
        <w:ind w:firstLine="709"/>
        <w:jc w:val="both"/>
        <w:rPr>
          <w:rFonts w:ascii="Times New Roman" w:hAnsi="Times New Roman" w:cs="Times New Roman"/>
          <w:sz w:val="24"/>
          <w:szCs w:val="24"/>
        </w:rPr>
      </w:pP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Назовите цели проведения сертификации. </w:t>
      </w: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Какие функции в процессе сертификации выполняют изготовители продукции? </w:t>
      </w: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Что такое сертификат соответствия?</w:t>
      </w: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Что вы понимаете под схемой сертификации?</w:t>
      </w: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Каков порядок проведения сертификации? </w:t>
      </w:r>
    </w:p>
    <w:p w:rsidR="008218EB" w:rsidRPr="007A73FD" w:rsidRDefault="008218EB" w:rsidP="00C322CD">
      <w:pPr>
        <w:pStyle w:val="a6"/>
        <w:numPr>
          <w:ilvl w:val="0"/>
          <w:numId w:val="8"/>
        </w:numPr>
        <w:tabs>
          <w:tab w:val="left" w:pos="993"/>
          <w:tab w:val="left" w:pos="1985"/>
          <w:tab w:val="left" w:pos="2429"/>
        </w:tabs>
        <w:spacing w:after="0" w:line="240" w:lineRule="auto"/>
        <w:ind w:left="0" w:firstLine="709"/>
        <w:jc w:val="both"/>
        <w:rPr>
          <w:rFonts w:ascii="Times New Roman" w:hAnsi="Times New Roman" w:cs="Times New Roman"/>
          <w:sz w:val="24"/>
          <w:szCs w:val="24"/>
        </w:rPr>
      </w:pPr>
      <w:r w:rsidRPr="007A73FD">
        <w:rPr>
          <w:rFonts w:ascii="Times New Roman" w:hAnsi="Times New Roman" w:cs="Times New Roman"/>
          <w:sz w:val="24"/>
          <w:szCs w:val="24"/>
        </w:rPr>
        <w:t>Какие международные органы сертификации вы знаете?</w:t>
      </w:r>
    </w:p>
    <w:p w:rsidR="008218EB"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p>
    <w:p w:rsidR="009D56D6" w:rsidRDefault="00F53E17" w:rsidP="007A73FD">
      <w:pPr>
        <w:tabs>
          <w:tab w:val="left" w:pos="1985"/>
          <w:tab w:val="left" w:pos="2429"/>
        </w:tabs>
        <w:spacing w:after="0" w:line="240" w:lineRule="auto"/>
        <w:ind w:firstLine="709"/>
        <w:jc w:val="center"/>
        <w:rPr>
          <w:rFonts w:ascii="Times New Roman" w:hAnsi="Times New Roman" w:cs="Times New Roman"/>
          <w:b/>
          <w:sz w:val="24"/>
          <w:szCs w:val="24"/>
        </w:rPr>
      </w:pPr>
      <w:r w:rsidRPr="007A73FD">
        <w:rPr>
          <w:rFonts w:ascii="Times New Roman" w:hAnsi="Times New Roman" w:cs="Times New Roman"/>
          <w:b/>
          <w:sz w:val="24"/>
          <w:szCs w:val="24"/>
        </w:rPr>
        <w:t xml:space="preserve">Лекция </w:t>
      </w:r>
      <w:r w:rsidR="00D857C3">
        <w:rPr>
          <w:rFonts w:ascii="Times New Roman" w:hAnsi="Times New Roman" w:cs="Times New Roman"/>
          <w:b/>
          <w:sz w:val="24"/>
          <w:szCs w:val="24"/>
        </w:rPr>
        <w:t>№</w:t>
      </w:r>
      <w:r w:rsidRPr="007A73FD">
        <w:rPr>
          <w:rFonts w:ascii="Times New Roman" w:hAnsi="Times New Roman" w:cs="Times New Roman"/>
          <w:b/>
          <w:sz w:val="24"/>
          <w:szCs w:val="24"/>
        </w:rPr>
        <w:t>19</w:t>
      </w:r>
    </w:p>
    <w:p w:rsidR="007A73FD" w:rsidRPr="007A73FD" w:rsidRDefault="007A73FD" w:rsidP="007A73FD">
      <w:pPr>
        <w:tabs>
          <w:tab w:val="left" w:pos="1985"/>
          <w:tab w:val="left" w:pos="2429"/>
        </w:tabs>
        <w:spacing w:after="0" w:line="240" w:lineRule="auto"/>
        <w:ind w:firstLine="709"/>
        <w:jc w:val="center"/>
        <w:rPr>
          <w:rFonts w:ascii="Times New Roman" w:hAnsi="Times New Roman" w:cs="Times New Roman"/>
          <w:b/>
          <w:sz w:val="24"/>
          <w:szCs w:val="24"/>
        </w:rPr>
      </w:pPr>
    </w:p>
    <w:p w:rsidR="009D56D6" w:rsidRPr="007A73FD" w:rsidRDefault="00885975" w:rsidP="007A73FD">
      <w:pPr>
        <w:pStyle w:val="1"/>
        <w:shd w:val="clear" w:color="auto" w:fill="FFFFFF"/>
        <w:tabs>
          <w:tab w:val="left" w:pos="1985"/>
        </w:tabs>
        <w:spacing w:before="0" w:line="240" w:lineRule="auto"/>
        <w:ind w:firstLine="709"/>
        <w:jc w:val="center"/>
        <w:rPr>
          <w:rFonts w:ascii="Times New Roman" w:hAnsi="Times New Roman" w:cs="Times New Roman"/>
          <w:color w:val="000000"/>
          <w:sz w:val="24"/>
          <w:szCs w:val="24"/>
        </w:rPr>
      </w:pPr>
      <w:r>
        <w:rPr>
          <w:rFonts w:ascii="Times New Roman" w:hAnsi="Times New Roman" w:cs="Times New Roman"/>
          <w:color w:val="000000"/>
          <w:sz w:val="24"/>
          <w:szCs w:val="24"/>
          <w:lang w:val="kk-KZ"/>
        </w:rPr>
        <w:t xml:space="preserve">Тема: </w:t>
      </w:r>
      <w:r w:rsidR="009D56D6" w:rsidRPr="007A73FD">
        <w:rPr>
          <w:rFonts w:ascii="Times New Roman" w:hAnsi="Times New Roman" w:cs="Times New Roman"/>
          <w:color w:val="000000"/>
          <w:sz w:val="24"/>
          <w:szCs w:val="24"/>
        </w:rPr>
        <w:t>Специальные подсистемы управления качеством</w:t>
      </w:r>
    </w:p>
    <w:p w:rsidR="009D56D6" w:rsidRPr="007A73FD" w:rsidRDefault="009D56D6" w:rsidP="007A73FD">
      <w:pPr>
        <w:pStyle w:val="2"/>
        <w:shd w:val="clear" w:color="auto" w:fill="FFFFFF"/>
        <w:tabs>
          <w:tab w:val="left" w:pos="1985"/>
        </w:tabs>
        <w:spacing w:before="0" w:line="240" w:lineRule="auto"/>
        <w:ind w:firstLine="709"/>
        <w:jc w:val="center"/>
        <w:rPr>
          <w:rFonts w:ascii="Times New Roman" w:hAnsi="Times New Roman" w:cs="Times New Roman"/>
          <w:color w:val="000000"/>
          <w:sz w:val="24"/>
          <w:szCs w:val="24"/>
        </w:rPr>
      </w:pPr>
      <w:r w:rsidRPr="007A73FD">
        <w:rPr>
          <w:rFonts w:ascii="Times New Roman" w:hAnsi="Times New Roman" w:cs="Times New Roman"/>
          <w:color w:val="000000"/>
          <w:sz w:val="24"/>
          <w:szCs w:val="24"/>
        </w:rPr>
        <w:t>Сертификация. Международная практика сертификации</w:t>
      </w:r>
    </w:p>
    <w:p w:rsidR="00ED434D" w:rsidRDefault="00ED434D" w:rsidP="007A73FD">
      <w:pPr>
        <w:tabs>
          <w:tab w:val="left" w:pos="1985"/>
        </w:tabs>
        <w:spacing w:after="0" w:line="240" w:lineRule="auto"/>
        <w:ind w:firstLine="709"/>
        <w:jc w:val="both"/>
        <w:rPr>
          <w:rFonts w:ascii="Times New Roman" w:hAnsi="Times New Roman" w:cs="Times New Roman"/>
          <w:sz w:val="24"/>
          <w:szCs w:val="24"/>
          <w:lang w:val="kk-KZ"/>
        </w:rPr>
      </w:pPr>
    </w:p>
    <w:p w:rsidR="00885975" w:rsidRDefault="00885975" w:rsidP="007A73FD">
      <w:pPr>
        <w:tabs>
          <w:tab w:val="left" w:pos="1985"/>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План:</w:t>
      </w:r>
    </w:p>
    <w:p w:rsidR="00885975" w:rsidRPr="00885975" w:rsidRDefault="00885975" w:rsidP="00BD6344">
      <w:pPr>
        <w:pStyle w:val="a6"/>
        <w:numPr>
          <w:ilvl w:val="0"/>
          <w:numId w:val="67"/>
        </w:numPr>
        <w:tabs>
          <w:tab w:val="left" w:pos="1985"/>
        </w:tabs>
        <w:spacing w:after="0" w:line="240" w:lineRule="auto"/>
        <w:jc w:val="both"/>
        <w:rPr>
          <w:rFonts w:ascii="Times New Roman" w:hAnsi="Times New Roman" w:cs="Times New Roman"/>
          <w:sz w:val="24"/>
          <w:szCs w:val="24"/>
          <w:lang w:val="kk-KZ"/>
        </w:rPr>
      </w:pPr>
      <w:r w:rsidRPr="00885975">
        <w:rPr>
          <w:rFonts w:ascii="Times New Roman" w:hAnsi="Times New Roman" w:cs="Times New Roman"/>
          <w:sz w:val="24"/>
          <w:szCs w:val="24"/>
          <w:lang w:val="kk-KZ"/>
        </w:rPr>
        <w:t>Специальные подсистемы управления качеством</w:t>
      </w:r>
    </w:p>
    <w:p w:rsidR="00885975" w:rsidRPr="00885975" w:rsidRDefault="00885975" w:rsidP="00BD6344">
      <w:pPr>
        <w:pStyle w:val="a6"/>
        <w:numPr>
          <w:ilvl w:val="0"/>
          <w:numId w:val="67"/>
        </w:numPr>
        <w:tabs>
          <w:tab w:val="left" w:pos="1985"/>
        </w:tabs>
        <w:spacing w:after="0" w:line="240" w:lineRule="auto"/>
        <w:jc w:val="both"/>
        <w:rPr>
          <w:rFonts w:ascii="Times New Roman" w:hAnsi="Times New Roman" w:cs="Times New Roman"/>
          <w:sz w:val="24"/>
          <w:szCs w:val="24"/>
          <w:lang w:val="kk-KZ"/>
        </w:rPr>
      </w:pPr>
      <w:r w:rsidRPr="00885975">
        <w:rPr>
          <w:rFonts w:ascii="Times New Roman" w:hAnsi="Times New Roman" w:cs="Times New Roman"/>
          <w:sz w:val="24"/>
          <w:szCs w:val="24"/>
          <w:lang w:val="kk-KZ"/>
        </w:rPr>
        <w:t>Сертификация. Международная практика сертификации</w:t>
      </w:r>
    </w:p>
    <w:p w:rsidR="00885975" w:rsidRDefault="00885975" w:rsidP="00885975">
      <w:pPr>
        <w:tabs>
          <w:tab w:val="left" w:pos="1985"/>
        </w:tabs>
        <w:spacing w:after="0" w:line="240" w:lineRule="auto"/>
        <w:ind w:firstLine="709"/>
        <w:jc w:val="both"/>
        <w:rPr>
          <w:rFonts w:ascii="Times New Roman" w:hAnsi="Times New Roman" w:cs="Times New Roman"/>
          <w:sz w:val="24"/>
          <w:szCs w:val="24"/>
          <w:lang w:val="kk-KZ"/>
        </w:rPr>
      </w:pPr>
    </w:p>
    <w:p w:rsidR="00885975" w:rsidRPr="00885975" w:rsidRDefault="00885975" w:rsidP="00885975">
      <w:pPr>
        <w:tabs>
          <w:tab w:val="left" w:pos="1985"/>
        </w:tabs>
        <w:spacing w:after="0" w:line="240" w:lineRule="auto"/>
        <w:ind w:firstLine="709"/>
        <w:jc w:val="both"/>
        <w:rPr>
          <w:rFonts w:ascii="Times New Roman" w:hAnsi="Times New Roman" w:cs="Times New Roman"/>
          <w:sz w:val="24"/>
          <w:szCs w:val="24"/>
          <w:lang w:val="kk-KZ"/>
        </w:rPr>
      </w:pP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Среди наиболее авторитетных зарубежных организаций по проведению сертификации можно выделить Ллойд Регистр, Норске Веритас, Немецкое общество по сертификации систем качества, Британский институт стандартизации. Вознаграждение за услуги, оказываемые ими, колеблется в разных случаях от нескольких десятков тысяч до миллиона долларов.</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По оценкам отечественных специалистов, стоимость сертификационных услуг в </w:t>
      </w:r>
      <w:r w:rsidR="00FF4B3B">
        <w:rPr>
          <w:color w:val="000000"/>
        </w:rPr>
        <w:t xml:space="preserve">РК </w:t>
      </w:r>
      <w:r w:rsidRPr="007A73FD">
        <w:rPr>
          <w:color w:val="000000"/>
        </w:rPr>
        <w:t>также колеблется в достаточно широком диапазоне (от нескольких сотен до нескольких десятков тысяч долларов).</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lastRenderedPageBreak/>
        <w:t xml:space="preserve">Международная организация по стандартизации, ИСО (The International Organization for Standardization, ISO) содействует развитию стандартизации и активизации роли стандартов во всем мире, что непосредственно влияет и на сферу сертификации продукции. Ее основной задачей является развитие сотрудничества и международный обмен в интеллектуальной, научной, технической и экономической </w:t>
      </w:r>
      <w:proofErr w:type="gramStart"/>
      <w:r w:rsidRPr="007A73FD">
        <w:rPr>
          <w:color w:val="000000"/>
        </w:rPr>
        <w:t>сферах</w:t>
      </w:r>
      <w:proofErr w:type="gramEnd"/>
      <w:r w:rsidRPr="007A73FD">
        <w:rPr>
          <w:color w:val="000000"/>
        </w:rPr>
        <w:t xml:space="preserve"> деятельности.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Деятельность ИСО осуществляется следующим образом. Представители различных государств самостоятельно выбирает для себя форму участия в работе </w:t>
      </w:r>
      <w:proofErr w:type="gramStart"/>
      <w:r w:rsidRPr="007A73FD">
        <w:rPr>
          <w:color w:val="000000"/>
        </w:rPr>
        <w:t>организации</w:t>
      </w:r>
      <w:proofErr w:type="gramEnd"/>
      <w:r w:rsidRPr="007A73FD">
        <w:rPr>
          <w:color w:val="000000"/>
        </w:rPr>
        <w:t xml:space="preserve"> и могут являться действительными членами, членами с совещательным голосом и наблюдателями. Головным органом управления ИСО является Генеральная ассамблея. В промежутках между сессиями Генеральной ассамблеи управление осуществляется Советом.</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 xml:space="preserve">Текущая работа организации происходит по двум вертикалям — политики развития и технического управления, </w:t>
      </w:r>
      <w:proofErr w:type="gramStart"/>
      <w:r w:rsidRPr="007A73FD">
        <w:rPr>
          <w:color w:val="000000"/>
        </w:rPr>
        <w:t>представленных</w:t>
      </w:r>
      <w:proofErr w:type="gramEnd"/>
      <w:r w:rsidRPr="007A73FD">
        <w:rPr>
          <w:color w:val="000000"/>
        </w:rPr>
        <w:t xml:space="preserve"> комитетами Совета. На сегодняшний день в ИСО присутствуют следующие основные комитеты:</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KACKO (CASCO) — Комитет по оценке соответствия (Committee on conformity assessment);</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КОПОЛКО (COPOLCO) — Комитет по защите интересов потребителей (Committee on consumer policy);</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ДЕВКО (DEVCO) — Комитет по оказанию помощи развивающимся странам (Committee on developing country);</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lang w:val="en-US"/>
        </w:rPr>
      </w:pPr>
      <w:proofErr w:type="gramStart"/>
      <w:r w:rsidRPr="007A73FD">
        <w:rPr>
          <w:color w:val="000000"/>
          <w:lang w:val="en-US"/>
        </w:rPr>
        <w:t xml:space="preserve">PEMKO (REMCO) — </w:t>
      </w:r>
      <w:r w:rsidRPr="007A73FD">
        <w:rPr>
          <w:color w:val="000000"/>
        </w:rPr>
        <w:t>Комитет</w:t>
      </w:r>
      <w:r w:rsidRPr="007A73FD">
        <w:rPr>
          <w:color w:val="000000"/>
          <w:lang w:val="en-US"/>
        </w:rPr>
        <w:t xml:space="preserve"> </w:t>
      </w:r>
      <w:r w:rsidRPr="007A73FD">
        <w:rPr>
          <w:color w:val="000000"/>
        </w:rPr>
        <w:t>по</w:t>
      </w:r>
      <w:r w:rsidRPr="007A73FD">
        <w:rPr>
          <w:color w:val="000000"/>
          <w:lang w:val="en-US"/>
        </w:rPr>
        <w:t xml:space="preserve"> </w:t>
      </w:r>
      <w:r w:rsidRPr="007A73FD">
        <w:rPr>
          <w:color w:val="000000"/>
        </w:rPr>
        <w:t>стандартным</w:t>
      </w:r>
      <w:r w:rsidRPr="007A73FD">
        <w:rPr>
          <w:color w:val="000000"/>
          <w:lang w:val="en-US"/>
        </w:rPr>
        <w:t xml:space="preserve"> </w:t>
      </w:r>
      <w:r w:rsidRPr="007A73FD">
        <w:rPr>
          <w:color w:val="000000"/>
        </w:rPr>
        <w:t>образцам</w:t>
      </w:r>
      <w:r w:rsidRPr="007A73FD">
        <w:rPr>
          <w:color w:val="000000"/>
          <w:lang w:val="en-US"/>
        </w:rPr>
        <w:t xml:space="preserve"> (Committee on reference materials).</w:t>
      </w:r>
      <w:proofErr w:type="gramEnd"/>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Международное сотрудничество в сфере сертификации продукции осуществляется для обеспечения беспрепятственного ее появления на рынках и защиты прав потребителей.</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Крупнейшей международной организацией является Генеральное соглашение по тарифам и торговле (ГАТТ), содержащее специальные рекомендации для его участников (около 100 стран) в области стандартизации и сертификации. Страны-участницы Совещания по безопасности и сотрудничеству в Европе (СБСВ) в своих заключительных актах по итогам встреч в Хельсинки (1975 г.) и Вене (1989 г.) отмечали необходимость сотрудничества в области сертификации и использования ее как средства, способствующего сближению и расширению торговых связей стран.</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Ведущее место в области организационно-методического обеспечения сертификации принадлежит ИСО, которая имеет Комитет по сертификации (СЕРТИКО). Совместно с ИСО над проблемами сертификации работает международная энергетическая комиссия (МЭК). Все руководства выпускаются от имени этих организаций (ИСО/МЭК). МЭК организовал также две международные системы сертификации. В 1980 г. была проведена экспертиза изделий электронной техники на соответствие стандартам МЭК (резисторы, конденсаторы, транзисторы, электронно-лучевые трубки и др.).</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Опубликованная в 1985 г. «Белая книга ЕЭС», содержит график мероприятий, необходимых для обеспечения свободного движения продукции, капиталов, услуг и людских ресурсов. С 1984 г. под эгидой МЭК действует система сертификации электротехнических изделий (МЭКСЭ), ранее функционировавшая в рамках СЕЧ (Международной комиссии по сертификации). Эта система направлена на подтверждение безопасности бытовых электроприборов, медицинской техники, кабелей и некоторой другой продукции – на соответствие стандартам МЭК.</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Международная система по аккредитации испытательных лабораторий ИЛЛК ежегодно проводит конференции для обмена информацией и опытом по вопросам взаимного признания результатов испытаний, аккредитации лабораторий, оценки качества результатов испытаний; ИЛАК занимается издательской деятельностью по вопросам сертификации и тесно сотрудничает с КАСКО, ИСО, ЕЭС, ЕЭК, ООН, ГАТТ.</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lastRenderedPageBreak/>
        <w:t>В целях обеспечения взаимного признания результатов испытаний в 1986 г. был создан орган по аккредитации лабораторий стран Северной Европы (НОРДА).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proofErr w:type="gramStart"/>
      <w:r w:rsidRPr="007A73FD">
        <w:rPr>
          <w:color w:val="000000"/>
        </w:rPr>
        <w:t>В 1991 г. Генеральная ассамблея Европейского комитета стандартов (СЕН) – Международной организации по стандартизации стран-членов Общего рынка – утвердила «Правила внедрения и использования систем СЕН СЕР» и общие положения систем сертификации и взаимного признания странами ЕЭС результатов испытания резервов в странах ЕЭС к 1992 г., предусмотрела выполнение программы по устранению различий между национальными стандартами и техническими регламентами через разработку директив ЕЭС и</w:t>
      </w:r>
      <w:proofErr w:type="gramEnd"/>
      <w:r w:rsidRPr="007A73FD">
        <w:rPr>
          <w:color w:val="000000"/>
        </w:rPr>
        <w:t xml:space="preserve"> европейских стандартов. При этом исходили из того, что любая продукция, изготовленная и проданная на законном основании в одной стране, являющейся членом ЕЭС, должна быть допущена на рынки других стран сообщества.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отличие от ранее действовавшего порядка европейские стандарты принимаются решением большинства стран-членов ЕЭС и после принятия обретают законную силу во всех странах сообщества.</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Объединенным институтом СЕН/СЕНЭЛЕК для стран-членов ЕЭС и стран-членов Европейской ассоциации свободной торговли (ЕАСТ) разработаны европейские стандарты EN серии 45000. Это организационно-методические документы, касающиеся деятельности испытательных лабораторий, органов по сертификации продукции, систем качества и аттестации персонала, а также определяющие действия изготовителя, решившего заявить о соответствии своей продукции требованиям стандартов.</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1990 г. для реализации правил сертификации, рассмотрения деклараций о соответствии и установления критериев взаимного признания был создан специальный орган – Европейская организация по испытаниям и сертификации (ЕОИС). Цель ЕОИС – рационализация деятельности органов по оценке соответствия в Европе, способствующей свободному распространению товаров и услуг. Это возможно при создании условий, гарантирующих всем заинтересованным сторонам, что продукция, услуги и технологические процессы, прошедшие испытания, не нуждаются в повторных испытаниях и сертификации.</w:t>
      </w:r>
    </w:p>
    <w:p w:rsidR="009D56D6" w:rsidRPr="007A73FD" w:rsidRDefault="009D56D6" w:rsidP="007A73FD">
      <w:pPr>
        <w:pStyle w:val="a7"/>
        <w:shd w:val="clear" w:color="auto" w:fill="FFFFFF"/>
        <w:tabs>
          <w:tab w:val="left" w:pos="1985"/>
        </w:tabs>
        <w:spacing w:before="0" w:beforeAutospacing="0" w:after="0" w:afterAutospacing="0"/>
        <w:ind w:firstLine="709"/>
        <w:jc w:val="both"/>
        <w:rPr>
          <w:color w:val="000000"/>
        </w:rPr>
      </w:pPr>
      <w:r w:rsidRPr="007A73FD">
        <w:rPr>
          <w:color w:val="000000"/>
        </w:rPr>
        <w:t>В настоящее время в Европе действует более 700 органов по сертификации. Системы сертификации взаимосвязаны и действуют согласованно. Всего в странах ЕЭС и ЕАСТ сертифицируется более 5000 изделий, действует более 300 систем сертификации практически во всех зарубежных странах.</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Международная практика сертификации помогает:</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устранять технические барьеры, возникающие при</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сертификации продукции;</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2) обеспечивать ее беспрепятственное продвижение на</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соответствующих рынках.</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Самой крупной международной организацией является</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Генеральное соглашение по тарифам и торговле (ГАТТ). Соглашение</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содержит специальные рекомендации для его участников (более 100стран) в области стандартизации и сертификации.</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Ведущее место в области организационно-методического</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обеспечения сертификации принадлежит ИСО, в рамках которой</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этими вопросами занимается Комитет по сертификации (СЕРТИКО).</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1985 г. в связи с развитием работ в этой области он был</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переименован в Комитет по оценке соответствия (КАСКО). Совместно</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 ИСО над проблемами сертификации работает МЭК. Все руководства</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выпускаются от имени этих двух организаций (ИСО/МЭК). МЭК</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организовал также две международные системы сертификации. В 1980</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г. была проведена экспертиза изделий электронной техники на</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соответствие стандартам МЭК (конденсаторы, резисторы,</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транзисторы, электроннолучевые трубки и др.).</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Опубликованная в 1985 г. «Белая книга ЕЭС» содержит график</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 xml:space="preserve">мероприятий, необходимых для обеспечения свободного движения продукции, капиталов, услуг и трудовых ресурсов. С 1984 г. </w:t>
      </w:r>
      <w:r w:rsidR="007A73FD" w:rsidRPr="007A73FD">
        <w:rPr>
          <w:rFonts w:ascii="Times New Roman" w:hAnsi="Times New Roman" w:cs="Times New Roman"/>
          <w:sz w:val="24"/>
          <w:szCs w:val="24"/>
        </w:rPr>
        <w:t>П</w:t>
      </w:r>
      <w:r w:rsidRPr="007A73FD">
        <w:rPr>
          <w:rFonts w:ascii="Times New Roman" w:hAnsi="Times New Roman" w:cs="Times New Roman"/>
          <w:sz w:val="24"/>
          <w:szCs w:val="24"/>
        </w:rPr>
        <w:t>од</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эгидой МЭК действует система сертификации электротехнических</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изделий (МЭКСЭ). Эта система направлена на подтверждение</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lastRenderedPageBreak/>
        <w:t>безопасности бытовых электроприборов, медицинской техники,</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кабелей и некоторой другой продукции в соответствии со стандартами</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МЭК.</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Международная конференция по аккредитации испытательных</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лабораторий ИЛАК ежегодно проводит конференции для обмена</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информацией и опытом по вопросам взаимного признания результатов</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испытаний, аккредитации лабораторий, оценки качества результатов</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испытаний; ИЛАК занимается издательской деятельностью по</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вопросам сертификации и тесно сотрудничает с КАСКО, ИСО, ЕЭС,</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ЕЭК, ООН, ГАТТ.</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целях обеспечения взаимного признания результатов</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испытаний в 1986 г. был создан орган по аккредитации лабораторий</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стран Северной Европы (НОРДА).</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1991 г. Международной организацией по объединению</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институтов для стран – членов ЕС и стран – членов Европейской</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ассоциации свободной торговли разработаны европейские стандарты I</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серии 45 000.</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Это организационно-методические документы, касающиеся</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деятельности испытательных лабораторий, органа по сертификации</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продукции, систем качества и аттестаций персонала.</w:t>
      </w:r>
    </w:p>
    <w:p w:rsidR="00ED434D"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На данный момент в Европе действует более 700 органов по</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сертификации. Системы сертификации взаимосвязаны и действуют</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согласованно между собой. Всего в странах ЕЭС и ЕАСТ</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сертифицируется более 5000 изделий, действует более 300 систем</w:t>
      </w:r>
      <w:r w:rsidR="007A73FD">
        <w:rPr>
          <w:rFonts w:ascii="Times New Roman" w:hAnsi="Times New Roman" w:cs="Times New Roman"/>
          <w:sz w:val="24"/>
          <w:szCs w:val="24"/>
        </w:rPr>
        <w:t xml:space="preserve"> </w:t>
      </w:r>
      <w:r w:rsidRPr="007A73FD">
        <w:rPr>
          <w:rFonts w:ascii="Times New Roman" w:hAnsi="Times New Roman" w:cs="Times New Roman"/>
          <w:sz w:val="24"/>
          <w:szCs w:val="24"/>
        </w:rPr>
        <w:t>сертификации практически во всех зарубежных странах.</w:t>
      </w:r>
      <w:r w:rsidRPr="007A73FD">
        <w:rPr>
          <w:rFonts w:ascii="Times New Roman" w:hAnsi="Times New Roman" w:cs="Times New Roman"/>
          <w:sz w:val="24"/>
          <w:szCs w:val="24"/>
        </w:rPr>
        <w:cr/>
      </w:r>
    </w:p>
    <w:p w:rsidR="00EE7BE7" w:rsidRDefault="00EE7BE7" w:rsidP="00EE7BE7">
      <w:pPr>
        <w:pStyle w:val="a7"/>
        <w:shd w:val="clear" w:color="auto" w:fill="FFFFFF"/>
        <w:tabs>
          <w:tab w:val="left" w:pos="1985"/>
        </w:tabs>
        <w:spacing w:before="0" w:beforeAutospacing="0" w:after="0" w:afterAutospacing="0"/>
        <w:ind w:firstLine="709"/>
        <w:jc w:val="center"/>
        <w:rPr>
          <w:b/>
          <w:color w:val="000000"/>
          <w:lang w:val="kk-KZ"/>
        </w:rPr>
      </w:pPr>
      <w:r w:rsidRPr="00885975">
        <w:rPr>
          <w:b/>
          <w:color w:val="000000"/>
        </w:rPr>
        <w:t>Контрольные вопросы:</w:t>
      </w:r>
    </w:p>
    <w:p w:rsidR="00EE7BE7" w:rsidRPr="00EE7BE7" w:rsidRDefault="00EE7BE7" w:rsidP="00EE7BE7">
      <w:pPr>
        <w:pStyle w:val="a7"/>
        <w:shd w:val="clear" w:color="auto" w:fill="FFFFFF"/>
        <w:tabs>
          <w:tab w:val="left" w:pos="1985"/>
        </w:tabs>
        <w:spacing w:before="0" w:beforeAutospacing="0" w:after="0" w:afterAutospacing="0"/>
        <w:ind w:firstLine="709"/>
        <w:jc w:val="center"/>
        <w:rPr>
          <w:b/>
          <w:color w:val="000000"/>
          <w:lang w:val="kk-KZ"/>
        </w:rPr>
      </w:pP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1. Что такое сертификация? </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2. Что входит в нормативную сферу государственной сертификации? </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3. Какие виды сертификации вы знаете? </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4. Какие элементы входят в систему управления сертификацией в РК?</w:t>
      </w: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p>
    <w:p w:rsidR="008218EB" w:rsidRPr="007A73FD"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p>
    <w:p w:rsidR="009D56D6" w:rsidRPr="00D857C3" w:rsidRDefault="00ED434D" w:rsidP="007A73FD">
      <w:pPr>
        <w:tabs>
          <w:tab w:val="left" w:pos="1985"/>
          <w:tab w:val="left" w:pos="2429"/>
        </w:tabs>
        <w:spacing w:after="0" w:line="240" w:lineRule="auto"/>
        <w:ind w:firstLine="709"/>
        <w:jc w:val="center"/>
        <w:rPr>
          <w:rFonts w:ascii="Times New Roman" w:hAnsi="Times New Roman" w:cs="Times New Roman"/>
          <w:b/>
          <w:sz w:val="24"/>
          <w:szCs w:val="24"/>
          <w:lang w:val="kk-KZ"/>
        </w:rPr>
      </w:pPr>
      <w:r w:rsidRPr="00D857C3">
        <w:rPr>
          <w:rFonts w:ascii="Times New Roman" w:hAnsi="Times New Roman" w:cs="Times New Roman"/>
          <w:b/>
          <w:sz w:val="24"/>
          <w:szCs w:val="24"/>
        </w:rPr>
        <w:t xml:space="preserve">Лекция </w:t>
      </w:r>
      <w:r w:rsidR="00885975" w:rsidRPr="00D857C3">
        <w:rPr>
          <w:rFonts w:ascii="Times New Roman" w:hAnsi="Times New Roman" w:cs="Times New Roman"/>
          <w:b/>
          <w:sz w:val="24"/>
          <w:szCs w:val="24"/>
        </w:rPr>
        <w:t xml:space="preserve"> № </w:t>
      </w:r>
      <w:r w:rsidRPr="00D857C3">
        <w:rPr>
          <w:rFonts w:ascii="Times New Roman" w:hAnsi="Times New Roman" w:cs="Times New Roman"/>
          <w:b/>
          <w:sz w:val="24"/>
          <w:szCs w:val="24"/>
        </w:rPr>
        <w:t>20</w:t>
      </w:r>
    </w:p>
    <w:p w:rsidR="00885975" w:rsidRPr="00885975" w:rsidRDefault="00885975" w:rsidP="007A73FD">
      <w:pPr>
        <w:tabs>
          <w:tab w:val="left" w:pos="1985"/>
          <w:tab w:val="left" w:pos="2429"/>
        </w:tabs>
        <w:spacing w:after="0" w:line="240" w:lineRule="auto"/>
        <w:ind w:firstLine="709"/>
        <w:jc w:val="center"/>
        <w:rPr>
          <w:rFonts w:ascii="Times New Roman" w:hAnsi="Times New Roman" w:cs="Times New Roman"/>
          <w:sz w:val="24"/>
          <w:szCs w:val="24"/>
          <w:lang w:val="kk-KZ"/>
        </w:rPr>
      </w:pPr>
    </w:p>
    <w:p w:rsidR="00ED434D" w:rsidRPr="007A73FD" w:rsidRDefault="00ED434D" w:rsidP="007A73FD">
      <w:pPr>
        <w:tabs>
          <w:tab w:val="left" w:pos="1985"/>
          <w:tab w:val="left" w:pos="2429"/>
        </w:tabs>
        <w:spacing w:after="0" w:line="240" w:lineRule="auto"/>
        <w:ind w:firstLine="709"/>
        <w:jc w:val="center"/>
        <w:rPr>
          <w:rFonts w:ascii="Times New Roman" w:hAnsi="Times New Roman" w:cs="Times New Roman"/>
          <w:b/>
          <w:sz w:val="24"/>
          <w:szCs w:val="24"/>
        </w:rPr>
      </w:pPr>
      <w:r w:rsidRPr="007A73FD">
        <w:rPr>
          <w:rFonts w:ascii="Times New Roman" w:hAnsi="Times New Roman" w:cs="Times New Roman"/>
          <w:sz w:val="24"/>
          <w:szCs w:val="24"/>
        </w:rPr>
        <w:t xml:space="preserve">Тема: </w:t>
      </w:r>
      <w:r w:rsidR="00323336" w:rsidRPr="007A73FD">
        <w:rPr>
          <w:rFonts w:ascii="Times New Roman" w:hAnsi="Times New Roman" w:cs="Times New Roman"/>
          <w:b/>
          <w:sz w:val="24"/>
          <w:szCs w:val="24"/>
        </w:rPr>
        <w:t>Сертификация систем качества</w:t>
      </w:r>
    </w:p>
    <w:p w:rsidR="00CA1DCB" w:rsidRPr="007A73FD" w:rsidRDefault="00CA1DCB" w:rsidP="007A73FD">
      <w:pPr>
        <w:tabs>
          <w:tab w:val="left" w:pos="1985"/>
          <w:tab w:val="left" w:pos="2429"/>
        </w:tabs>
        <w:spacing w:after="0" w:line="240" w:lineRule="auto"/>
        <w:ind w:firstLine="709"/>
        <w:jc w:val="center"/>
        <w:rPr>
          <w:rFonts w:ascii="Times New Roman" w:hAnsi="Times New Roman" w:cs="Times New Roman"/>
          <w:sz w:val="24"/>
          <w:szCs w:val="24"/>
        </w:rPr>
      </w:pPr>
    </w:p>
    <w:p w:rsidR="00CA1DCB" w:rsidRDefault="00CA1DCB"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План:</w:t>
      </w:r>
    </w:p>
    <w:p w:rsidR="00885975" w:rsidRPr="004569F8" w:rsidRDefault="004569F8" w:rsidP="00BD6344">
      <w:pPr>
        <w:pStyle w:val="a6"/>
        <w:numPr>
          <w:ilvl w:val="0"/>
          <w:numId w:val="68"/>
        </w:numPr>
        <w:tabs>
          <w:tab w:val="left" w:pos="567"/>
          <w:tab w:val="left" w:pos="1985"/>
          <w:tab w:val="left" w:pos="2429"/>
        </w:tabs>
        <w:spacing w:after="0" w:line="240" w:lineRule="auto"/>
        <w:ind w:left="142" w:hanging="11"/>
        <w:jc w:val="both"/>
        <w:rPr>
          <w:rFonts w:ascii="Times New Roman" w:hAnsi="Times New Roman" w:cs="Times New Roman"/>
          <w:sz w:val="24"/>
          <w:szCs w:val="24"/>
        </w:rPr>
      </w:pPr>
      <w:r w:rsidRPr="004569F8">
        <w:rPr>
          <w:rFonts w:ascii="Times New Roman" w:hAnsi="Times New Roman" w:cs="Times New Roman"/>
          <w:sz w:val="24"/>
          <w:szCs w:val="24"/>
        </w:rPr>
        <w:t>Сертификация систем качества</w:t>
      </w:r>
    </w:p>
    <w:p w:rsidR="004569F8" w:rsidRPr="004569F8" w:rsidRDefault="004569F8" w:rsidP="00BD6344">
      <w:pPr>
        <w:pStyle w:val="a6"/>
        <w:numPr>
          <w:ilvl w:val="0"/>
          <w:numId w:val="68"/>
        </w:numPr>
        <w:tabs>
          <w:tab w:val="left" w:pos="567"/>
          <w:tab w:val="left" w:pos="1985"/>
          <w:tab w:val="left" w:pos="2429"/>
        </w:tabs>
        <w:spacing w:after="0" w:line="240" w:lineRule="auto"/>
        <w:ind w:left="142" w:hanging="11"/>
        <w:jc w:val="both"/>
        <w:rPr>
          <w:rFonts w:ascii="Times New Roman" w:hAnsi="Times New Roman" w:cs="Times New Roman"/>
          <w:sz w:val="24"/>
          <w:szCs w:val="24"/>
        </w:rPr>
      </w:pPr>
      <w:r w:rsidRPr="004569F8">
        <w:rPr>
          <w:rFonts w:ascii="Times New Roman" w:hAnsi="Times New Roman" w:cs="Times New Roman"/>
          <w:sz w:val="24"/>
          <w:szCs w:val="24"/>
        </w:rPr>
        <w:t>Процедура сертификации</w:t>
      </w:r>
    </w:p>
    <w:p w:rsidR="00885975" w:rsidRPr="004569F8" w:rsidRDefault="004569F8" w:rsidP="00BD6344">
      <w:pPr>
        <w:pStyle w:val="a6"/>
        <w:numPr>
          <w:ilvl w:val="0"/>
          <w:numId w:val="68"/>
        </w:numPr>
        <w:tabs>
          <w:tab w:val="left" w:pos="567"/>
          <w:tab w:val="left" w:pos="1985"/>
          <w:tab w:val="left" w:pos="2429"/>
        </w:tabs>
        <w:spacing w:after="0" w:line="240" w:lineRule="auto"/>
        <w:ind w:left="142" w:hanging="11"/>
        <w:jc w:val="both"/>
        <w:rPr>
          <w:rFonts w:ascii="Times New Roman" w:hAnsi="Times New Roman" w:cs="Times New Roman"/>
          <w:sz w:val="24"/>
          <w:szCs w:val="24"/>
        </w:rPr>
      </w:pPr>
      <w:r w:rsidRPr="004569F8">
        <w:rPr>
          <w:rFonts w:ascii="Times New Roman" w:hAnsi="Times New Roman" w:cs="Times New Roman"/>
          <w:sz w:val="24"/>
          <w:szCs w:val="24"/>
        </w:rPr>
        <w:t>Процесс проведения сертификации</w:t>
      </w:r>
    </w:p>
    <w:p w:rsidR="00CA1DCB" w:rsidRPr="007A73FD" w:rsidRDefault="00CA1DCB" w:rsidP="007A73FD">
      <w:pPr>
        <w:tabs>
          <w:tab w:val="left" w:pos="1985"/>
          <w:tab w:val="left" w:pos="2429"/>
        </w:tabs>
        <w:spacing w:after="0" w:line="240" w:lineRule="auto"/>
        <w:ind w:firstLine="709"/>
        <w:jc w:val="both"/>
        <w:rPr>
          <w:rFonts w:ascii="Times New Roman" w:hAnsi="Times New Roman" w:cs="Times New Roman"/>
          <w:sz w:val="24"/>
          <w:szCs w:val="24"/>
        </w:rPr>
      </w:pP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практике подтверждения соответствия особое место занимает сертификация систем качества. Сертификат на систему качества выступает как гарантия того, что предприятие способно повышать качество продукции и обеспечивать его стабильность в соответствии с требованиями потребителей. Такой сертификат избавляет предприятие от</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процедуры проверки его разными заказчиками, облегчает получение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банковских кредитов и государственных субсидий, дает преимущества при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страховании продукции. В условиях конкуренции на рынке наличие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сертификата позволяет увеличить экспортные возможности, привлечь</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потенциальных заказчиков за счет широкого использования сертификата в</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рекламных целях. Для заказчика наличие у предприятия сертификата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является решающим фактором пр</w:t>
      </w:r>
      <w:r w:rsidR="007B143E">
        <w:rPr>
          <w:rFonts w:ascii="Times New Roman" w:hAnsi="Times New Roman" w:cs="Times New Roman"/>
          <w:sz w:val="24"/>
          <w:szCs w:val="24"/>
        </w:rPr>
        <w:t xml:space="preserve">и выборе поставщика. Инстанции, </w:t>
      </w:r>
      <w:r w:rsidRPr="007A73FD">
        <w:rPr>
          <w:rFonts w:ascii="Times New Roman" w:hAnsi="Times New Roman" w:cs="Times New Roman"/>
          <w:sz w:val="24"/>
          <w:szCs w:val="24"/>
        </w:rPr>
        <w:t>осуществляющие судопроизводство, оценивают наличие сертификата как</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косвенное доказательство невиновности предприятия при рассмотрении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иска об ущербе, нанесенном при использовании его продукции. Таким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образом, сертификация систем качества становится мощным фактором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повышения конкурентоспособности в рыночной экономике.</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Сертификация систем качества строится на ряде общих принципов.</w:t>
      </w:r>
      <w:r w:rsidR="007B143E">
        <w:rPr>
          <w:rFonts w:ascii="Times New Roman" w:hAnsi="Times New Roman" w:cs="Times New Roman"/>
          <w:sz w:val="24"/>
          <w:szCs w:val="24"/>
        </w:rPr>
        <w:t xml:space="preserve"> </w:t>
      </w:r>
      <w:proofErr w:type="gramStart"/>
      <w:r w:rsidRPr="007A73FD">
        <w:rPr>
          <w:rFonts w:ascii="Times New Roman" w:hAnsi="Times New Roman" w:cs="Times New Roman"/>
          <w:sz w:val="24"/>
          <w:szCs w:val="24"/>
        </w:rPr>
        <w:t>Приведем основные из них.</w:t>
      </w:r>
      <w:proofErr w:type="gramEnd"/>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Сертификация носит добровольный характер и проводится только по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инициативе заявителя, т.е. самого изготовителя продукции.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Воспроизводимость результатов оценок при сертификации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обеспечивается применением правил и процедур, основанных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единых требованиях, документальном оформлении результатов</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оценок и четкой организации учета и хранения документации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органов по сертификации.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Объективность оцено</w:t>
      </w:r>
      <w:r w:rsidR="007B143E">
        <w:rPr>
          <w:rFonts w:ascii="Times New Roman" w:hAnsi="Times New Roman" w:cs="Times New Roman"/>
          <w:sz w:val="24"/>
          <w:szCs w:val="24"/>
        </w:rPr>
        <w:t xml:space="preserve">к систем качества гарантируется </w:t>
      </w:r>
      <w:r w:rsidRPr="007A73FD">
        <w:rPr>
          <w:rFonts w:ascii="Times New Roman" w:hAnsi="Times New Roman" w:cs="Times New Roman"/>
          <w:sz w:val="24"/>
          <w:szCs w:val="24"/>
        </w:rPr>
        <w:t>независимостью сертифицированных органов и соответствующей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компетенцией их экспертов.</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Ответственность за результаты сертификации несет заявитель (орган</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 сертификации не гарантирует фирме положительного результата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сертификации).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Сертификация носит строго конфиденциальный характер; это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означает, что полученная в ее ходе информация, а также причины</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отказа о выдаче сертификата (если это имеет место) не являются</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предметом гласности.</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 процессе проведения сертификации системы качества можно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выделить два этапа:</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предварительная проверка и оценка системы качества;</w:t>
      </w:r>
    </w:p>
    <w:p w:rsidR="007B143E"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2. окончательная проверка, оце окончательная проверка, оценка и выдача </w:t>
      </w:r>
      <w:proofErr w:type="gramStart"/>
      <w:r w:rsidRPr="007A73FD">
        <w:rPr>
          <w:rFonts w:ascii="Times New Roman" w:hAnsi="Times New Roman" w:cs="Times New Roman"/>
          <w:sz w:val="24"/>
          <w:szCs w:val="24"/>
        </w:rPr>
        <w:t>сертификата соответствия системы качества предприятия</w:t>
      </w:r>
      <w:proofErr w:type="gramEnd"/>
      <w:r w:rsidRPr="007A73FD">
        <w:rPr>
          <w:rFonts w:ascii="Times New Roman" w:hAnsi="Times New Roman" w:cs="Times New Roman"/>
          <w:sz w:val="24"/>
          <w:szCs w:val="24"/>
        </w:rPr>
        <w:t xml:space="preserve"> соответствующему стандарту. Каждый из указанных этапов состоит из определенного вида работ (табл. 3). </w:t>
      </w:r>
    </w:p>
    <w:p w:rsidR="00CA1DCB"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Таблица 3 Этапы оценки системы качества</w:t>
      </w: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p>
    <w:p w:rsidR="00323336" w:rsidRPr="007A73FD"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noProof/>
          <w:sz w:val="24"/>
          <w:szCs w:val="24"/>
          <w:lang w:eastAsia="ru-RU"/>
        </w:rPr>
        <w:drawing>
          <wp:inline distT="0" distB="0" distL="0" distR="0" wp14:anchorId="3D67703F" wp14:editId="4449EA51">
            <wp:extent cx="4122769" cy="3063003"/>
            <wp:effectExtent l="0" t="0" r="0" b="4445"/>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26944" cy="3066105"/>
                    </a:xfrm>
                    <a:prstGeom prst="rect">
                      <a:avLst/>
                    </a:prstGeom>
                    <a:noFill/>
                    <a:ln>
                      <a:noFill/>
                    </a:ln>
                  </pic:spPr>
                </pic:pic>
              </a:graphicData>
            </a:graphic>
          </wp:inline>
        </w:drawing>
      </w:r>
    </w:p>
    <w:p w:rsidR="00323336" w:rsidRDefault="00323336"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Процедура сертификации предполагает также инспекционный контроль сертифицированной системы качества, который заключается в проведении ежегодной проверки соответствия системы качества установленным требованиям и составлении акта о результатах инспекции.</w:t>
      </w:r>
    </w:p>
    <w:p w:rsidR="0068642B" w:rsidRPr="004569F8" w:rsidRDefault="0068642B" w:rsidP="004569F8">
      <w:pPr>
        <w:tabs>
          <w:tab w:val="left" w:pos="1134"/>
          <w:tab w:val="left" w:pos="1985"/>
          <w:tab w:val="left" w:pos="2429"/>
        </w:tabs>
        <w:spacing w:after="0" w:line="240" w:lineRule="auto"/>
        <w:ind w:firstLine="709"/>
        <w:jc w:val="both"/>
        <w:rPr>
          <w:rFonts w:ascii="Times New Roman" w:hAnsi="Times New Roman" w:cs="Times New Roman"/>
          <w:sz w:val="24"/>
          <w:szCs w:val="24"/>
        </w:rPr>
      </w:pPr>
    </w:p>
    <w:p w:rsidR="0068642B" w:rsidRPr="004569F8" w:rsidRDefault="00EE7BE7" w:rsidP="00EE7BE7">
      <w:pPr>
        <w:tabs>
          <w:tab w:val="left" w:pos="1134"/>
        </w:tabs>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r w:rsidR="0068642B" w:rsidRPr="004569F8">
        <w:rPr>
          <w:rFonts w:ascii="Times New Roman" w:hAnsi="Times New Roman" w:cs="Times New Roman"/>
          <w:sz w:val="24"/>
          <w:szCs w:val="24"/>
        </w:rPr>
        <w:t>:</w:t>
      </w:r>
    </w:p>
    <w:p w:rsidR="0068642B" w:rsidRPr="004569F8" w:rsidRDefault="0068642B" w:rsidP="00BD6344">
      <w:pPr>
        <w:numPr>
          <w:ilvl w:val="1"/>
          <w:numId w:val="43"/>
        </w:numPr>
        <w:tabs>
          <w:tab w:val="left" w:pos="1134"/>
        </w:tabs>
        <w:spacing w:after="0" w:line="240" w:lineRule="auto"/>
        <w:ind w:left="0" w:firstLine="709"/>
        <w:jc w:val="both"/>
        <w:rPr>
          <w:rFonts w:ascii="Times New Roman" w:hAnsi="Times New Roman" w:cs="Times New Roman"/>
          <w:sz w:val="24"/>
          <w:szCs w:val="24"/>
        </w:rPr>
      </w:pPr>
      <w:r w:rsidRPr="004569F8">
        <w:rPr>
          <w:rFonts w:ascii="Times New Roman" w:hAnsi="Times New Roman" w:cs="Times New Roman"/>
          <w:sz w:val="24"/>
          <w:szCs w:val="24"/>
        </w:rPr>
        <w:t>Основные этапы управления качеством?</w:t>
      </w:r>
    </w:p>
    <w:p w:rsidR="0068642B" w:rsidRPr="004569F8" w:rsidRDefault="0068642B" w:rsidP="00BD6344">
      <w:pPr>
        <w:numPr>
          <w:ilvl w:val="1"/>
          <w:numId w:val="43"/>
        </w:numPr>
        <w:tabs>
          <w:tab w:val="left" w:pos="1134"/>
        </w:tabs>
        <w:spacing w:after="0" w:line="240" w:lineRule="auto"/>
        <w:ind w:left="0" w:firstLine="709"/>
        <w:jc w:val="both"/>
        <w:rPr>
          <w:rFonts w:ascii="Times New Roman" w:hAnsi="Times New Roman" w:cs="Times New Roman"/>
          <w:sz w:val="24"/>
          <w:szCs w:val="24"/>
        </w:rPr>
      </w:pPr>
      <w:r w:rsidRPr="004569F8">
        <w:rPr>
          <w:rFonts w:ascii="Times New Roman" w:hAnsi="Times New Roman" w:cs="Times New Roman"/>
          <w:sz w:val="24"/>
          <w:szCs w:val="24"/>
        </w:rPr>
        <w:t>Функции системы управления качеством?</w:t>
      </w:r>
    </w:p>
    <w:p w:rsidR="0068642B" w:rsidRPr="004569F8" w:rsidRDefault="0068642B" w:rsidP="00BD6344">
      <w:pPr>
        <w:numPr>
          <w:ilvl w:val="1"/>
          <w:numId w:val="43"/>
        </w:numPr>
        <w:tabs>
          <w:tab w:val="left" w:pos="1134"/>
        </w:tabs>
        <w:spacing w:after="0" w:line="240" w:lineRule="auto"/>
        <w:ind w:left="0" w:firstLine="709"/>
        <w:jc w:val="both"/>
        <w:rPr>
          <w:rFonts w:ascii="Times New Roman" w:hAnsi="Times New Roman" w:cs="Times New Roman"/>
          <w:sz w:val="24"/>
          <w:szCs w:val="24"/>
        </w:rPr>
      </w:pPr>
      <w:r w:rsidRPr="004569F8">
        <w:rPr>
          <w:rFonts w:ascii="Times New Roman" w:hAnsi="Times New Roman" w:cs="Times New Roman"/>
          <w:sz w:val="24"/>
          <w:szCs w:val="24"/>
        </w:rPr>
        <w:t>Назовите стратегические функции управления качеством?</w:t>
      </w:r>
    </w:p>
    <w:p w:rsidR="0068642B" w:rsidRPr="004569F8" w:rsidRDefault="0068642B" w:rsidP="00BD6344">
      <w:pPr>
        <w:numPr>
          <w:ilvl w:val="1"/>
          <w:numId w:val="43"/>
        </w:numPr>
        <w:tabs>
          <w:tab w:val="left" w:pos="1134"/>
        </w:tabs>
        <w:spacing w:after="0" w:line="240" w:lineRule="auto"/>
        <w:ind w:left="0" w:firstLine="709"/>
        <w:jc w:val="both"/>
        <w:rPr>
          <w:rFonts w:ascii="Times New Roman" w:hAnsi="Times New Roman" w:cs="Times New Roman"/>
          <w:sz w:val="24"/>
          <w:szCs w:val="24"/>
        </w:rPr>
      </w:pPr>
      <w:r w:rsidRPr="004569F8">
        <w:rPr>
          <w:rFonts w:ascii="Times New Roman" w:hAnsi="Times New Roman" w:cs="Times New Roman"/>
          <w:sz w:val="24"/>
          <w:szCs w:val="24"/>
        </w:rPr>
        <w:t>Перечислите категории качества?</w:t>
      </w:r>
    </w:p>
    <w:p w:rsidR="00EE7BE7" w:rsidRDefault="00EE7BE7"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E7BE7" w:rsidRDefault="00EE7BE7"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8218EB" w:rsidRPr="00D857C3" w:rsidRDefault="008218EB" w:rsidP="007B143E">
      <w:pPr>
        <w:tabs>
          <w:tab w:val="left" w:pos="1985"/>
          <w:tab w:val="left" w:pos="2429"/>
        </w:tabs>
        <w:spacing w:after="0" w:line="240" w:lineRule="auto"/>
        <w:ind w:firstLine="709"/>
        <w:jc w:val="center"/>
        <w:rPr>
          <w:rFonts w:ascii="Times New Roman" w:hAnsi="Times New Roman" w:cs="Times New Roman"/>
          <w:b/>
          <w:sz w:val="24"/>
          <w:szCs w:val="24"/>
        </w:rPr>
      </w:pPr>
      <w:r w:rsidRPr="00D857C3">
        <w:rPr>
          <w:rFonts w:ascii="Times New Roman" w:hAnsi="Times New Roman" w:cs="Times New Roman"/>
          <w:b/>
          <w:sz w:val="24"/>
          <w:szCs w:val="24"/>
        </w:rPr>
        <w:lastRenderedPageBreak/>
        <w:t>Лекция</w:t>
      </w:r>
      <w:r w:rsidR="00D857C3" w:rsidRPr="00D857C3">
        <w:rPr>
          <w:rFonts w:ascii="Times New Roman" w:hAnsi="Times New Roman" w:cs="Times New Roman"/>
          <w:b/>
          <w:sz w:val="24"/>
          <w:szCs w:val="24"/>
        </w:rPr>
        <w:t xml:space="preserve"> №</w:t>
      </w:r>
      <w:r w:rsidRPr="00D857C3">
        <w:rPr>
          <w:rFonts w:ascii="Times New Roman" w:hAnsi="Times New Roman" w:cs="Times New Roman"/>
          <w:b/>
          <w:sz w:val="24"/>
          <w:szCs w:val="24"/>
        </w:rPr>
        <w:t>21</w:t>
      </w:r>
    </w:p>
    <w:p w:rsidR="007A73FD" w:rsidRPr="00D857C3" w:rsidRDefault="007A73FD" w:rsidP="007B143E">
      <w:pPr>
        <w:tabs>
          <w:tab w:val="left" w:pos="1985"/>
          <w:tab w:val="left" w:pos="2429"/>
        </w:tabs>
        <w:spacing w:after="0" w:line="240" w:lineRule="auto"/>
        <w:ind w:firstLine="709"/>
        <w:jc w:val="center"/>
        <w:rPr>
          <w:rFonts w:ascii="Times New Roman" w:hAnsi="Times New Roman" w:cs="Times New Roman"/>
          <w:sz w:val="24"/>
          <w:szCs w:val="24"/>
        </w:rPr>
      </w:pPr>
    </w:p>
    <w:p w:rsidR="007A73FD" w:rsidRPr="00D857C3" w:rsidRDefault="004569F8" w:rsidP="007B143E">
      <w:pPr>
        <w:tabs>
          <w:tab w:val="left" w:pos="1985"/>
          <w:tab w:val="left" w:pos="2429"/>
        </w:tabs>
        <w:spacing w:after="0" w:line="240" w:lineRule="auto"/>
        <w:ind w:firstLine="709"/>
        <w:jc w:val="center"/>
        <w:rPr>
          <w:rFonts w:ascii="Times New Roman" w:hAnsi="Times New Roman" w:cs="Times New Roman"/>
          <w:sz w:val="24"/>
          <w:szCs w:val="24"/>
        </w:rPr>
      </w:pPr>
      <w:r w:rsidRPr="00D857C3">
        <w:rPr>
          <w:rFonts w:ascii="Times New Roman" w:hAnsi="Times New Roman" w:cs="Times New Roman"/>
          <w:sz w:val="24"/>
          <w:szCs w:val="24"/>
        </w:rPr>
        <w:t xml:space="preserve">Тема: </w:t>
      </w:r>
      <w:r w:rsidR="007A73FD" w:rsidRPr="00D857C3">
        <w:rPr>
          <w:rFonts w:ascii="Times New Roman" w:hAnsi="Times New Roman" w:cs="Times New Roman"/>
          <w:sz w:val="24"/>
          <w:szCs w:val="24"/>
        </w:rPr>
        <w:t xml:space="preserve"> </w:t>
      </w:r>
      <w:r w:rsidR="007A73FD" w:rsidRPr="00D857C3">
        <w:rPr>
          <w:rFonts w:ascii="Times New Roman" w:hAnsi="Times New Roman" w:cs="Times New Roman"/>
          <w:b/>
          <w:sz w:val="24"/>
          <w:szCs w:val="24"/>
        </w:rPr>
        <w:t>Оценка затрат на качество. Состав и содержание затрат на качество</w:t>
      </w:r>
    </w:p>
    <w:p w:rsidR="008218EB" w:rsidRPr="00D857C3" w:rsidRDefault="008218EB" w:rsidP="007A73FD">
      <w:pPr>
        <w:tabs>
          <w:tab w:val="left" w:pos="1985"/>
          <w:tab w:val="left" w:pos="2429"/>
        </w:tabs>
        <w:spacing w:after="0" w:line="240" w:lineRule="auto"/>
        <w:ind w:firstLine="709"/>
        <w:jc w:val="both"/>
        <w:rPr>
          <w:rFonts w:ascii="Times New Roman" w:hAnsi="Times New Roman" w:cs="Times New Roman"/>
          <w:sz w:val="24"/>
          <w:szCs w:val="24"/>
        </w:rPr>
      </w:pPr>
    </w:p>
    <w:p w:rsidR="007A73FD" w:rsidRPr="00D857C3" w:rsidRDefault="005E438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 xml:space="preserve">План: </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О</w:t>
      </w:r>
      <w:r w:rsidRPr="00D857C3">
        <w:rPr>
          <w:rFonts w:ascii="Times New Roman" w:hAnsi="Times New Roman" w:cs="Times New Roman"/>
          <w:sz w:val="24"/>
          <w:szCs w:val="24"/>
        </w:rPr>
        <w:t>бщие затраты на качество</w:t>
      </w:r>
      <w:r w:rsidRPr="00D857C3">
        <w:rPr>
          <w:rFonts w:ascii="Times New Roman" w:hAnsi="Times New Roman" w:cs="Times New Roman"/>
          <w:sz w:val="24"/>
          <w:szCs w:val="24"/>
          <w:lang w:val="kk-KZ"/>
        </w:rPr>
        <w:t xml:space="preserve"> </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 xml:space="preserve">Категория затрат </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Оценка затрат на качество</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rPr>
      </w:pPr>
      <w:r w:rsidRPr="00D857C3">
        <w:rPr>
          <w:rFonts w:ascii="Times New Roman" w:hAnsi="Times New Roman" w:cs="Times New Roman"/>
          <w:sz w:val="24"/>
          <w:szCs w:val="24"/>
        </w:rPr>
        <w:t>Затраты на контроль</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Состав и содержание затрат на качество</w:t>
      </w:r>
    </w:p>
    <w:p w:rsidR="005E4389" w:rsidRPr="00D857C3" w:rsidRDefault="005E4389" w:rsidP="00BD6344">
      <w:pPr>
        <w:pStyle w:val="a6"/>
        <w:numPr>
          <w:ilvl w:val="0"/>
          <w:numId w:val="69"/>
        </w:numPr>
        <w:tabs>
          <w:tab w:val="left" w:pos="284"/>
          <w:tab w:val="left" w:pos="567"/>
          <w:tab w:val="left" w:pos="1985"/>
          <w:tab w:val="left" w:pos="2429"/>
        </w:tabs>
        <w:spacing w:after="0" w:line="240" w:lineRule="auto"/>
        <w:ind w:left="0" w:hanging="11"/>
        <w:jc w:val="both"/>
        <w:rPr>
          <w:rFonts w:ascii="Times New Roman" w:hAnsi="Times New Roman" w:cs="Times New Roman"/>
          <w:sz w:val="24"/>
          <w:szCs w:val="24"/>
          <w:lang w:val="kk-KZ"/>
        </w:rPr>
      </w:pPr>
      <w:r w:rsidRPr="00D857C3">
        <w:rPr>
          <w:rFonts w:ascii="Times New Roman" w:hAnsi="Times New Roman" w:cs="Times New Roman"/>
          <w:sz w:val="24"/>
          <w:szCs w:val="24"/>
          <w:lang w:val="kk-KZ"/>
        </w:rPr>
        <w:t>П</w:t>
      </w:r>
      <w:r w:rsidRPr="00D857C3">
        <w:rPr>
          <w:rFonts w:ascii="Times New Roman" w:hAnsi="Times New Roman" w:cs="Times New Roman"/>
          <w:sz w:val="24"/>
          <w:szCs w:val="24"/>
        </w:rPr>
        <w:t>римерный перечень элементов затрат на качество</w:t>
      </w:r>
    </w:p>
    <w:p w:rsidR="005E4389" w:rsidRPr="00D857C3" w:rsidRDefault="005E4389"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7A73FD" w:rsidRPr="00D857C3"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D857C3">
        <w:rPr>
          <w:rFonts w:ascii="Times New Roman" w:hAnsi="Times New Roman" w:cs="Times New Roman"/>
          <w:sz w:val="24"/>
          <w:szCs w:val="24"/>
        </w:rPr>
        <w:t>Затраты на качество – затраты, которые необходимо понести,</w:t>
      </w:r>
      <w:r w:rsidR="007B143E" w:rsidRPr="00D857C3">
        <w:rPr>
          <w:rFonts w:ascii="Times New Roman" w:hAnsi="Times New Roman" w:cs="Times New Roman"/>
          <w:sz w:val="24"/>
          <w:szCs w:val="24"/>
        </w:rPr>
        <w:t xml:space="preserve"> </w:t>
      </w:r>
      <w:r w:rsidRPr="00D857C3">
        <w:rPr>
          <w:rFonts w:ascii="Times New Roman" w:hAnsi="Times New Roman" w:cs="Times New Roman"/>
          <w:sz w:val="24"/>
          <w:szCs w:val="24"/>
        </w:rPr>
        <w:t>чтобы обеспечить удовлетворенность потребителя продукцией/услугами.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D857C3">
        <w:rPr>
          <w:rFonts w:ascii="Times New Roman" w:hAnsi="Times New Roman" w:cs="Times New Roman"/>
          <w:sz w:val="24"/>
          <w:szCs w:val="24"/>
        </w:rPr>
        <w:t>Существует несколько классификаций затрат на качество. Самый</w:t>
      </w:r>
      <w:r w:rsidR="007B143E" w:rsidRPr="00D857C3">
        <w:rPr>
          <w:rFonts w:ascii="Times New Roman" w:hAnsi="Times New Roman" w:cs="Times New Roman"/>
          <w:sz w:val="24"/>
          <w:szCs w:val="24"/>
        </w:rPr>
        <w:t xml:space="preserve"> </w:t>
      </w:r>
      <w:r w:rsidRPr="00D857C3">
        <w:rPr>
          <w:rFonts w:ascii="Times New Roman" w:hAnsi="Times New Roman" w:cs="Times New Roman"/>
          <w:sz w:val="24"/>
          <w:szCs w:val="24"/>
        </w:rPr>
        <w:t>известный из них – подход Джурана-Фейгенбаума. В соответствии с этим</w:t>
      </w:r>
      <w:r w:rsidR="007B143E" w:rsidRPr="00D857C3">
        <w:rPr>
          <w:rFonts w:ascii="Times New Roman" w:hAnsi="Times New Roman" w:cs="Times New Roman"/>
          <w:sz w:val="24"/>
          <w:szCs w:val="24"/>
        </w:rPr>
        <w:t xml:space="preserve"> </w:t>
      </w:r>
      <w:r w:rsidRPr="00D857C3">
        <w:rPr>
          <w:rFonts w:ascii="Times New Roman" w:hAnsi="Times New Roman" w:cs="Times New Roman"/>
          <w:sz w:val="24"/>
          <w:szCs w:val="24"/>
        </w:rPr>
        <w:t>подходом затраты подразделяются на четыре категории: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предупредительные мероприятия – затраты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предотвращение самой возможности возникновения дефектов, т.е.</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затраты, направленные на снижение или полное предотвращение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возможности появления дефектов или потерь;</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контроль – затраты на определение и подтверждение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достигнутого уровня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Внутренние потери (затраты на внутренние дефекты) –</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затраты, понесенные внутри организации (т.е. до того, как продукт</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был продан потребителю), когда запланированный уровень качества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не достигнут;</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Внешние потери (затраты на внешние дефекты) – затраты,</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понесенные вне организации (т.е. после того, как продукт был</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продан потребителю), когда запланированный уровень качества не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достигнут.</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Сумма всех этих затрат дает общие затраты на качество.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Другую, но похожую классификацию затрат на качество дал</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Ф.Кросби, предложивший разделить затраты на качество на две категории: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соответствие – все затраты, которые необходимо понести,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чтобы сделать все правильно с первого раза;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несоответствие – все затраты, которые приходится нести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из-за того, что не все делается правильно с первого раза.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Указанные классификации приведем на рис. 12.</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noProof/>
          <w:sz w:val="24"/>
          <w:szCs w:val="24"/>
          <w:lang w:eastAsia="ru-RU"/>
        </w:rPr>
        <w:lastRenderedPageBreak/>
        <w:drawing>
          <wp:inline distT="0" distB="0" distL="0" distR="0" wp14:anchorId="62AEFF90" wp14:editId="6E8F24DB">
            <wp:extent cx="4826635" cy="2568575"/>
            <wp:effectExtent l="0" t="0" r="0" b="3175"/>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26635" cy="2568575"/>
                    </a:xfrm>
                    <a:prstGeom prst="rect">
                      <a:avLst/>
                    </a:prstGeom>
                    <a:noFill/>
                    <a:ln>
                      <a:noFill/>
                    </a:ln>
                  </pic:spPr>
                </pic:pic>
              </a:graphicData>
            </a:graphic>
          </wp:inline>
        </w:drawing>
      </w:r>
    </w:p>
    <w:p w:rsidR="007A73FD" w:rsidRDefault="007A73FD" w:rsidP="007B143E">
      <w:pPr>
        <w:tabs>
          <w:tab w:val="left" w:pos="1985"/>
          <w:tab w:val="left" w:pos="2429"/>
        </w:tabs>
        <w:spacing w:after="0" w:line="240" w:lineRule="auto"/>
        <w:ind w:firstLine="709"/>
        <w:jc w:val="center"/>
        <w:rPr>
          <w:rFonts w:ascii="Times New Roman" w:hAnsi="Times New Roman" w:cs="Times New Roman"/>
          <w:sz w:val="24"/>
          <w:szCs w:val="24"/>
        </w:rPr>
      </w:pPr>
      <w:r w:rsidRPr="007A73FD">
        <w:rPr>
          <w:rFonts w:ascii="Times New Roman" w:hAnsi="Times New Roman" w:cs="Times New Roman"/>
          <w:sz w:val="24"/>
          <w:szCs w:val="24"/>
        </w:rPr>
        <w:t>Рис. 12. Классификация затрат на качество</w:t>
      </w:r>
    </w:p>
    <w:p w:rsidR="007B143E" w:rsidRPr="007A73FD" w:rsidRDefault="007B143E" w:rsidP="007B143E">
      <w:pPr>
        <w:tabs>
          <w:tab w:val="left" w:pos="1985"/>
          <w:tab w:val="left" w:pos="2429"/>
        </w:tabs>
        <w:spacing w:after="0" w:line="240" w:lineRule="auto"/>
        <w:ind w:firstLine="709"/>
        <w:jc w:val="center"/>
        <w:rPr>
          <w:rFonts w:ascii="Times New Roman" w:hAnsi="Times New Roman" w:cs="Times New Roman"/>
          <w:sz w:val="24"/>
          <w:szCs w:val="24"/>
        </w:rPr>
      </w:pP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Ниже приводится примерный перечень элементов затрат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качество.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Затраты на предупредительные мероприятия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Управление качеством: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планирование системы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преобразование ожиданий потребителя по качеству в</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технические характеристики материала, процесса, продукта.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2. Управление процессом: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установление средств управления процессом;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изучение возможностей процесса;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осуществление технической поддержки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производственному персоналу в применении (осуществлении)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поддержании процедур и планов по качеству.</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Планирование качества другими подразделениями: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связанные с деятельностью по планированию качества,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выполняемой персоналом, не подчиняющимся Управляющему по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качеству/уполномоченному высшего руководства по качеству.</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4. Контрольное и измерительное оборудование:</w:t>
      </w:r>
      <w:r w:rsidRPr="007A73FD">
        <w:rPr>
          <w:rFonts w:ascii="Times New Roman" w:hAnsi="Times New Roman" w:cs="Times New Roman"/>
          <w:sz w:val="24"/>
          <w:szCs w:val="24"/>
        </w:rPr>
        <w:cr/>
        <w:t xml:space="preserve"> </w:t>
      </w:r>
      <w:r w:rsidRPr="007A73FD">
        <w:rPr>
          <w:rFonts w:ascii="Times New Roman" w:hAnsi="Times New Roman" w:cs="Times New Roman"/>
          <w:sz w:val="24"/>
          <w:szCs w:val="24"/>
        </w:rPr>
        <w:t> затраты, связанные с разработкой и усовершенствованием всего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контрольного и измерительного оборудования (приборов);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связанные с обслуживанием и калибровкой всего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оборудования (приборов);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связанные с обслуживанием и калибровкой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технологической оснастки, приспособлений, шаблонов и образцов,</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имеющих прямое отношение к качеству продукции.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5. Обеспечение качества поставок:</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оценку потенциальных поставщиков и материалов перед</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заключением договоров поставки;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связанные с технической подготовкой проверок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испытаний закупленных материалов;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техническую поддержку поставщиков, направленную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помощь в достижении ими требуемого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6. Аудит системы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внутренний аудит системы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аудит системы качества потребителем;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аудит системы качества третьей стороной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(сертификация).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7. Программа улучшения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 затраты, связанные с внедрением программ улучшения,</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наблюдением за ними и составлением отчетов, включая затраты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сбор и анализ данных, составление отчета по затратам на качество.</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8. Обучение вопросам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внедрение, развитие и функционирование программы</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обучения персонала всех уровней вопросам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9. Затраты, не учтенные где-либо еще, такие как:</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заработная плата секретарей и служащих, организационные расходы</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 т. п., которые непосредстве</w:t>
      </w:r>
      <w:r w:rsidR="007B143E">
        <w:rPr>
          <w:rFonts w:ascii="Times New Roman" w:hAnsi="Times New Roman" w:cs="Times New Roman"/>
          <w:sz w:val="24"/>
          <w:szCs w:val="24"/>
        </w:rPr>
        <w:t xml:space="preserve">нно связаны с </w:t>
      </w:r>
      <w:proofErr w:type="gramStart"/>
      <w:r w:rsidR="007B143E">
        <w:rPr>
          <w:rFonts w:ascii="Times New Roman" w:hAnsi="Times New Roman" w:cs="Times New Roman"/>
          <w:sz w:val="24"/>
          <w:szCs w:val="24"/>
        </w:rPr>
        <w:t>предупредительным</w:t>
      </w:r>
      <w:proofErr w:type="gramEnd"/>
      <w:r w:rsidR="007B143E">
        <w:rPr>
          <w:rFonts w:ascii="Times New Roman" w:hAnsi="Times New Roman" w:cs="Times New Roman"/>
          <w:sz w:val="24"/>
          <w:szCs w:val="24"/>
        </w:rPr>
        <w:t xml:space="preserve"> </w:t>
      </w:r>
      <w:r w:rsidRPr="007A73FD">
        <w:rPr>
          <w:rFonts w:ascii="Times New Roman" w:hAnsi="Times New Roman" w:cs="Times New Roman"/>
          <w:sz w:val="24"/>
          <w:szCs w:val="24"/>
        </w:rPr>
        <w:t>мероприятиями.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Затраты на контроль</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Проверки и испытания: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оплата работ инспекторов и испытательного персонала при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плановых проверках производственных операций.</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Повторные проверки отбракованных элементов, их испытания</w:t>
      </w:r>
      <w:proofErr w:type="gramStart"/>
      <w:r w:rsidRPr="007A73FD">
        <w:rPr>
          <w:rFonts w:ascii="Times New Roman" w:hAnsi="Times New Roman" w:cs="Times New Roman"/>
          <w:sz w:val="24"/>
          <w:szCs w:val="24"/>
        </w:rPr>
        <w:t>,с</w:t>
      </w:r>
      <w:proofErr w:type="gramEnd"/>
      <w:r w:rsidRPr="007A73FD">
        <w:rPr>
          <w:rFonts w:ascii="Times New Roman" w:hAnsi="Times New Roman" w:cs="Times New Roman"/>
          <w:sz w:val="24"/>
          <w:szCs w:val="24"/>
        </w:rPr>
        <w:t>ортировки и т. д. не включаются.</w:t>
      </w:r>
      <w:r w:rsidR="007B143E">
        <w:rPr>
          <w:rFonts w:ascii="Times New Roman" w:hAnsi="Times New Roman" w:cs="Times New Roman"/>
          <w:sz w:val="24"/>
          <w:szCs w:val="24"/>
        </w:rPr>
        <w:t xml:space="preserve"> </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2. Проверки и испытания поставляемых материалов: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оплата работ инспекторов и испытательного персонала, связанных с</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закупленными у поставщиков материалами, включая инспекторов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служащих различного уровня;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лабораторные испытания, выполняемые для оценки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качества поставляемых материалов;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связанные с работой инспекторов и испытательного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персонала, проводящих оценку материалов на производстве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поставщика.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Материалы для тестирования и проверок:</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стоимость расходных материалов, используемых при контроле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испытаниях;</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стоимость материалов, образцов и т.п., подвергнутых разрушающему</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контролю.</w:t>
      </w:r>
    </w:p>
    <w:p w:rsidR="007B143E"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Стоимость испытательного оборудования не включается.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4. Контроль процесса: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оплата труда персонала, не подчиняющегося управляющему по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качеству, выполняющего контроль и испытания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производственных линиях.</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5. Прием продукции заказчиком: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запуск и тестирование готовой продукции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производстве для сдачи ее заказчику перед поставкой;</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приемочные испытания продукции у заказчика до ее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сдачи.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6. Проверка сырья и запасных частей:</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контроль и испытание сырья, запасных частей и т.п.,</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связанные с изменениями технических требований проекта,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чрезмерным временем хранения или неуверенностью, вызванной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другими проблемами.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7. Аудит продукта: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проведение аудита качества технологических операций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либо в процессе производства, либо по конечному продукту;</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все испытания на надежность, проводимые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произведенных изделиях;</w:t>
      </w:r>
    </w:p>
    <w:p w:rsidR="007B143E"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подтверждение качества продукта внешними органами,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такими как страховые компании, государственные организации и т.д.</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Внутренние потери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Отходы:</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стоимость материалов, которые не отвечают требованиям качества,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затраты на их утилизацию и вывоз.</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Ликвидационная стоимость отходов производства не включается.</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Не учитывается стоимость отходов, вызванных перепроизводством,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моральным устареванием продукции или изменением конструкции по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требованию заказчика.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lastRenderedPageBreak/>
        <w:t>2. Переделки и ремонт:</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возникшие при восстановлении изделий (материалов) до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соответствия требованиям по качеству посредством либо переделки,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либо ремонта, либо тем и другим;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повторное тестирование и инспекции после переделок</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или ремонта.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Анализ потерь:</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определение причин возникших несоответствий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требованиям качеству.</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4. Взаимные уступки: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допу</w:t>
      </w:r>
      <w:proofErr w:type="gramStart"/>
      <w:r w:rsidRPr="007A73FD">
        <w:rPr>
          <w:rFonts w:ascii="Times New Roman" w:hAnsi="Times New Roman" w:cs="Times New Roman"/>
          <w:sz w:val="24"/>
          <w:szCs w:val="24"/>
        </w:rPr>
        <w:t>ск к пр</w:t>
      </w:r>
      <w:proofErr w:type="gramEnd"/>
      <w:r w:rsidRPr="007A73FD">
        <w:rPr>
          <w:rFonts w:ascii="Times New Roman" w:hAnsi="Times New Roman" w:cs="Times New Roman"/>
          <w:sz w:val="24"/>
          <w:szCs w:val="24"/>
        </w:rPr>
        <w:t>именению тех материалов, которые не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отвечают техническим требованиям.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5. Снижение сорта: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возникшие вследствие снижения продажной цены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продукцию, которая не отвечает первоначальным техническим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требованиям.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6. Отходы и переделки, возникшие по вине поставщиков:</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понесенные в том случае, когда после получения от</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поставщика обнаружилось, что поставленные материалы оказались</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негодными.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Внешние потери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1. Продукция, не принятая потребителем:</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выявление причин отказа заказчика принять продукцию;</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переделки, ремонт или замену непринятой продукции.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2. Гарантийные обязательства: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замену неудовлетворительной продукции в течение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гарантийного периода;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ремонт неудовлетворительной продукции,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восстановление требуемого качества, на компенсации.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Отзыв и модернизация продукции: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проверку, модификацию и замену уже поставленной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потребителю продукции, когда есть подозрение или уверенность в</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существовании ошибки при проектировании или изготовлении.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4. Жалобы</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вовлеченные в исследование причин возникновения жалоб</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потребителей на качество продукции;</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привлеченные для восстановления удовлетворенности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потребителя;</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Затраты на юридические споры и выплаты компенсаций.</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6.2. Взаимосвязь затрат и уровня качества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Между величиной общих затрат на качество, их структурой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уровнем качества существует взаимосвязь. Чем выше предупредительные</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затраты, направленные на недопущение дефектов, тем более высокий</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уровень качества может быть достигнут. Чем выше уровень качества, тем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ниже затраты и потери производителя, связанные с дефектами, и</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потребителя, связанные с эксплуатацией, обслуживанием, ремонтом</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изделия. Таким образом, величина и структура затрат на качество</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позволяют в целом судить о потенциально возможном его уровне.</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Представленная в 6.1 модель выделяет в составе общих затрат на</w:t>
      </w:r>
      <w:r w:rsidR="007B143E">
        <w:rPr>
          <w:rFonts w:ascii="Times New Roman" w:hAnsi="Times New Roman" w:cs="Times New Roman"/>
          <w:sz w:val="24"/>
          <w:szCs w:val="24"/>
        </w:rPr>
        <w:t xml:space="preserve"> </w:t>
      </w:r>
      <w:r w:rsidRPr="007A73FD">
        <w:rPr>
          <w:rFonts w:ascii="Times New Roman" w:hAnsi="Times New Roman" w:cs="Times New Roman"/>
          <w:sz w:val="24"/>
          <w:szCs w:val="24"/>
        </w:rPr>
        <w:t>качество три основных вида: это затраты на предупреждение дефектов,</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затраты на оценку уровня качества и контроль, потери и убытки от брака.</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Такое разделение связано с тем, что различные виды затрат участвуют в</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формировании их общего состава неодинаково.</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Изменение уровня качества связано с изменением величин</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различных видов затрат в их общем составе. Взаимосвязь между затратами</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на качество и е</w:t>
      </w:r>
      <w:r w:rsidR="005E4389">
        <w:rPr>
          <w:rFonts w:ascii="Times New Roman" w:hAnsi="Times New Roman" w:cs="Times New Roman"/>
          <w:sz w:val="24"/>
          <w:szCs w:val="24"/>
        </w:rPr>
        <w:t>го уровнем отображена на рис. 1</w:t>
      </w:r>
      <w:r w:rsidRPr="007A73FD">
        <w:rPr>
          <w:rFonts w:ascii="Times New Roman" w:hAnsi="Times New Roman" w:cs="Times New Roman"/>
          <w:sz w:val="24"/>
          <w:szCs w:val="24"/>
        </w:rPr>
        <w:t>.</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noProof/>
          <w:sz w:val="24"/>
          <w:szCs w:val="24"/>
          <w:lang w:eastAsia="ru-RU"/>
        </w:rPr>
        <w:lastRenderedPageBreak/>
        <w:drawing>
          <wp:inline distT="0" distB="0" distL="0" distR="0" wp14:anchorId="0485D4D5" wp14:editId="1D4298D1">
            <wp:extent cx="4142740" cy="1478915"/>
            <wp:effectExtent l="0" t="0" r="0" b="6985"/>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42740" cy="1478915"/>
                    </a:xfrm>
                    <a:prstGeom prst="rect">
                      <a:avLst/>
                    </a:prstGeom>
                    <a:noFill/>
                    <a:ln>
                      <a:noFill/>
                    </a:ln>
                  </pic:spPr>
                </pic:pic>
              </a:graphicData>
            </a:graphic>
          </wp:inline>
        </w:drawing>
      </w:r>
    </w:p>
    <w:p w:rsidR="007A73FD" w:rsidRDefault="007A73FD" w:rsidP="00640964">
      <w:pPr>
        <w:tabs>
          <w:tab w:val="left" w:pos="1985"/>
          <w:tab w:val="left" w:pos="2429"/>
        </w:tabs>
        <w:spacing w:after="0" w:line="240" w:lineRule="auto"/>
        <w:ind w:firstLine="709"/>
        <w:jc w:val="center"/>
        <w:rPr>
          <w:rFonts w:ascii="Times New Roman" w:hAnsi="Times New Roman" w:cs="Times New Roman"/>
          <w:sz w:val="24"/>
          <w:szCs w:val="24"/>
        </w:rPr>
      </w:pPr>
      <w:r w:rsidRPr="007A73FD">
        <w:rPr>
          <w:rFonts w:ascii="Times New Roman" w:hAnsi="Times New Roman" w:cs="Times New Roman"/>
          <w:sz w:val="24"/>
          <w:szCs w:val="24"/>
        </w:rPr>
        <w:t>Рис. 1. Связь затрат и уровня качества:</w:t>
      </w:r>
    </w:p>
    <w:p w:rsidR="00640964" w:rsidRPr="007A73FD" w:rsidRDefault="00640964" w:rsidP="00640964">
      <w:pPr>
        <w:tabs>
          <w:tab w:val="left" w:pos="1985"/>
          <w:tab w:val="left" w:pos="2429"/>
        </w:tabs>
        <w:spacing w:after="0" w:line="240" w:lineRule="auto"/>
        <w:ind w:firstLine="709"/>
        <w:jc w:val="center"/>
        <w:rPr>
          <w:rFonts w:ascii="Times New Roman" w:hAnsi="Times New Roman" w:cs="Times New Roman"/>
          <w:sz w:val="24"/>
          <w:szCs w:val="24"/>
        </w:rPr>
      </w:pPr>
    </w:p>
    <w:p w:rsidR="00640964"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1 - затраты на предупредительные мероприятия; </w:t>
      </w:r>
    </w:p>
    <w:p w:rsidR="00640964"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2 – затраты на контроль; </w:t>
      </w:r>
    </w:p>
    <w:p w:rsidR="00640964"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3 – затраты и</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 xml:space="preserve">потери от дефектов; </w:t>
      </w:r>
    </w:p>
    <w:p w:rsidR="007A73FD" w:rsidRPr="007A73FD" w:rsidRDefault="00640964" w:rsidP="007A73FD">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A73FD" w:rsidRPr="007A73FD">
        <w:rPr>
          <w:rFonts w:ascii="Times New Roman" w:hAnsi="Times New Roman" w:cs="Times New Roman"/>
          <w:sz w:val="24"/>
          <w:szCs w:val="24"/>
        </w:rPr>
        <w:t>4 – общие затраты на качество</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Низкий уровень качества характеризуется большой величиной</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общих затрат, основную долю в которых занимают затраты и потери от</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дефектов. Высокое число дефектов во многом является следствием</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незначительного числа предупредительных мероприятий и превентивных</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затрат.</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Увеличение числа и качества проводимых предупредительных</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мероприятий, повышение затрат на них способствуют росту уровня</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качества. Вследствие их проведения число дефектов будет снижаться, и</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потери от них существенно сократятся. Характерно, что затраты и потери</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от дефектов сокращаются более быстрыми темпами, чем растут затраты на</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предупредительные мероприятия, поэтому результирующие затраты будут</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устойчиво снижаться.</w:t>
      </w:r>
    </w:p>
    <w:p w:rsid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Они достигнут своего минимума в точке, когда предупредительные</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затраты станут сопоставимы с экономией от сокращения потерь от</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дефектов. Уровень качества, достигаемый при минимуме общих затрат,</w:t>
      </w:r>
      <w:r w:rsidR="00640964">
        <w:rPr>
          <w:rFonts w:ascii="Times New Roman" w:hAnsi="Times New Roman" w:cs="Times New Roman"/>
          <w:sz w:val="24"/>
          <w:szCs w:val="24"/>
        </w:rPr>
        <w:t xml:space="preserve"> </w:t>
      </w:r>
      <w:r w:rsidRPr="007A73FD">
        <w:rPr>
          <w:rFonts w:ascii="Times New Roman" w:hAnsi="Times New Roman" w:cs="Times New Roman"/>
          <w:sz w:val="24"/>
          <w:szCs w:val="24"/>
        </w:rPr>
        <w:t>является оптимальным, экономически обоснованным, так как представляет максимально возможное его значение относительно величины затрат. Достижение более высокого уровня качества будет требовать дальнейшего роста предупредительных затрат, причем все большее количество средств должно затрачиваться для весьма малого снижения дефектности. Опережающий рост предупредительных затрат над снижением потерь от дефектов приведет к увеличению общих затрат и приближению их к исходному уровню. Но в этом случае общая величина затрат имеет другую структуру, обусловленную высокими предупредительными затратами и малыми потерями от дефектов. Дальнейшее повышение уровня качества будет достигаться ценой многократно, непропорционально возрастающих затрат и может оказаться экономически нецелесообразным. Продукция, обладающая сверхвысокими качественными свойствами, достигнутыми за счет слишком больших затрат, из-за очень высокой цены может оказаться невостребованной на рынке и лишенной коммерческого потенциала. Затраты на контроль вследствие улучшения качества снижаются незначительно и не оказывают существенного влияния на динамику общей величины затрат. Это объясняется тем, что контроль служит для оценки фактического уровня качества, но не оказывает прямого влияния на условия, причины и количество возникающих дефектов и несоответствий. С другой стороны, увеличение затрат на контроль как инструмент выявления дефектов, повышение его эффективности, точности будет способствовать снижению числа попаданий бракованных изделий в торговую сеть и к потребителю и, как следствие, сокращению затрат на гарантированный ремонт, обслуживание, доработки и замену. В этом случае увеличение затрат на контроль позволит снизить внешние затраты и потери от дефектов.</w:t>
      </w:r>
    </w:p>
    <w:p w:rsidR="005E4389" w:rsidRDefault="005E4389"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EE7BE7" w:rsidRDefault="00EE7BE7" w:rsidP="007A73FD">
      <w:pPr>
        <w:tabs>
          <w:tab w:val="left" w:pos="1985"/>
          <w:tab w:val="left" w:pos="2429"/>
        </w:tabs>
        <w:spacing w:after="0" w:line="240" w:lineRule="auto"/>
        <w:ind w:firstLine="709"/>
        <w:jc w:val="both"/>
        <w:rPr>
          <w:rFonts w:ascii="Times New Roman" w:hAnsi="Times New Roman" w:cs="Times New Roman"/>
          <w:b/>
          <w:sz w:val="24"/>
          <w:szCs w:val="24"/>
          <w:lang w:val="kk-KZ"/>
        </w:rPr>
      </w:pPr>
    </w:p>
    <w:p w:rsidR="00B15623" w:rsidRDefault="00B15623"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r w:rsidRPr="005E4389">
        <w:rPr>
          <w:rFonts w:ascii="Times New Roman" w:hAnsi="Times New Roman" w:cs="Times New Roman"/>
          <w:b/>
          <w:sz w:val="24"/>
          <w:szCs w:val="24"/>
        </w:rPr>
        <w:lastRenderedPageBreak/>
        <w:t>Контрольные вопросы:</w:t>
      </w:r>
    </w:p>
    <w:p w:rsidR="00EE7BE7" w:rsidRPr="00EE7BE7" w:rsidRDefault="00EE7BE7"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B15623" w:rsidRPr="00B15623" w:rsidRDefault="00B15623" w:rsidP="00C322CD">
      <w:pPr>
        <w:pStyle w:val="a6"/>
        <w:numPr>
          <w:ilvl w:val="0"/>
          <w:numId w:val="1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Что вы понимаете под показателем качества?</w:t>
      </w:r>
    </w:p>
    <w:p w:rsidR="00B15623" w:rsidRPr="00B15623" w:rsidRDefault="00B15623" w:rsidP="00C322CD">
      <w:pPr>
        <w:pStyle w:val="a6"/>
        <w:numPr>
          <w:ilvl w:val="0"/>
          <w:numId w:val="1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По каким признакам классифицируют показатели качества?</w:t>
      </w:r>
    </w:p>
    <w:p w:rsidR="00B15623" w:rsidRPr="00B15623" w:rsidRDefault="00B15623" w:rsidP="00C322CD">
      <w:pPr>
        <w:pStyle w:val="a6"/>
        <w:numPr>
          <w:ilvl w:val="0"/>
          <w:numId w:val="1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Что такое единичный, относительный, комплексный и интегральный показатели качества?</w:t>
      </w:r>
    </w:p>
    <w:p w:rsidR="00B15623" w:rsidRPr="00B15623" w:rsidRDefault="00B15623" w:rsidP="00C322CD">
      <w:pPr>
        <w:pStyle w:val="a6"/>
        <w:numPr>
          <w:ilvl w:val="0"/>
          <w:numId w:val="1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Какими методами устанавливают числовые значения показателей качества?</w:t>
      </w:r>
      <w:r w:rsidRPr="00B15623">
        <w:rPr>
          <w:rFonts w:ascii="Times New Roman" w:hAnsi="Times New Roman" w:cs="Times New Roman"/>
          <w:sz w:val="24"/>
          <w:szCs w:val="24"/>
        </w:rPr>
        <w:cr/>
      </w:r>
    </w:p>
    <w:p w:rsidR="00B15623" w:rsidRDefault="00B15623" w:rsidP="007A73FD">
      <w:pPr>
        <w:tabs>
          <w:tab w:val="left" w:pos="1985"/>
          <w:tab w:val="left" w:pos="2429"/>
        </w:tabs>
        <w:spacing w:after="0" w:line="240" w:lineRule="auto"/>
        <w:ind w:firstLine="709"/>
        <w:jc w:val="both"/>
        <w:rPr>
          <w:rFonts w:ascii="Times New Roman" w:hAnsi="Times New Roman" w:cs="Times New Roman"/>
          <w:sz w:val="24"/>
          <w:szCs w:val="24"/>
        </w:rPr>
      </w:pPr>
    </w:p>
    <w:p w:rsidR="00B15623" w:rsidRDefault="00B15623" w:rsidP="007A73FD">
      <w:pPr>
        <w:tabs>
          <w:tab w:val="left" w:pos="1985"/>
          <w:tab w:val="left" w:pos="2429"/>
        </w:tabs>
        <w:spacing w:after="0" w:line="240" w:lineRule="auto"/>
        <w:ind w:firstLine="709"/>
        <w:jc w:val="both"/>
        <w:rPr>
          <w:rFonts w:ascii="Times New Roman" w:hAnsi="Times New Roman" w:cs="Times New Roman"/>
          <w:sz w:val="24"/>
          <w:szCs w:val="24"/>
        </w:rPr>
      </w:pPr>
    </w:p>
    <w:p w:rsidR="00B15623" w:rsidRPr="00D857C3" w:rsidRDefault="00B15623" w:rsidP="00B15623">
      <w:pPr>
        <w:tabs>
          <w:tab w:val="left" w:pos="1985"/>
          <w:tab w:val="left" w:pos="2429"/>
        </w:tabs>
        <w:spacing w:after="0" w:line="240" w:lineRule="auto"/>
        <w:ind w:firstLine="709"/>
        <w:jc w:val="center"/>
        <w:rPr>
          <w:rFonts w:ascii="Times New Roman" w:hAnsi="Times New Roman" w:cs="Times New Roman"/>
          <w:b/>
          <w:sz w:val="24"/>
          <w:szCs w:val="24"/>
        </w:rPr>
      </w:pPr>
      <w:r w:rsidRPr="00D857C3">
        <w:rPr>
          <w:rFonts w:ascii="Times New Roman" w:hAnsi="Times New Roman" w:cs="Times New Roman"/>
          <w:b/>
          <w:sz w:val="24"/>
          <w:szCs w:val="24"/>
        </w:rPr>
        <w:t>Лекция №22</w:t>
      </w:r>
    </w:p>
    <w:p w:rsidR="00B15623" w:rsidRDefault="00B15623" w:rsidP="007A73FD">
      <w:pPr>
        <w:tabs>
          <w:tab w:val="left" w:pos="1985"/>
          <w:tab w:val="left" w:pos="2429"/>
        </w:tabs>
        <w:spacing w:after="0" w:line="240" w:lineRule="auto"/>
        <w:ind w:firstLine="709"/>
        <w:jc w:val="both"/>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b/>
          <w:sz w:val="24"/>
          <w:szCs w:val="24"/>
        </w:rPr>
      </w:pPr>
      <w:r>
        <w:rPr>
          <w:rFonts w:ascii="Times New Roman" w:hAnsi="Times New Roman" w:cs="Times New Roman"/>
          <w:sz w:val="24"/>
          <w:szCs w:val="24"/>
        </w:rPr>
        <w:t xml:space="preserve">Тема: </w:t>
      </w:r>
      <w:r w:rsidRPr="00B15623">
        <w:rPr>
          <w:rFonts w:ascii="Times New Roman" w:hAnsi="Times New Roman" w:cs="Times New Roman"/>
          <w:b/>
          <w:sz w:val="24"/>
          <w:szCs w:val="24"/>
        </w:rPr>
        <w:t>Зарубежный опыт управления качеством продукции</w:t>
      </w:r>
    </w:p>
    <w:p w:rsidR="00B15623" w:rsidRDefault="00B15623" w:rsidP="00B15623">
      <w:pPr>
        <w:tabs>
          <w:tab w:val="left" w:pos="1985"/>
          <w:tab w:val="left" w:pos="2429"/>
        </w:tabs>
        <w:spacing w:after="0" w:line="240" w:lineRule="auto"/>
        <w:ind w:firstLine="709"/>
        <w:jc w:val="center"/>
        <w:rPr>
          <w:rFonts w:ascii="Times New Roman" w:hAnsi="Times New Roman" w:cs="Times New Roman"/>
          <w:b/>
          <w:sz w:val="24"/>
          <w:szCs w:val="24"/>
        </w:rPr>
      </w:pPr>
    </w:p>
    <w:p w:rsidR="00B15623" w:rsidRDefault="00B15623" w:rsidP="00B15623">
      <w:pPr>
        <w:tabs>
          <w:tab w:val="left" w:pos="1985"/>
          <w:tab w:val="left" w:pos="2429"/>
        </w:tabs>
        <w:spacing w:after="0" w:line="240" w:lineRule="auto"/>
        <w:ind w:firstLine="709"/>
        <w:jc w:val="both"/>
        <w:rPr>
          <w:rFonts w:ascii="Times New Roman" w:hAnsi="Times New Roman" w:cs="Times New Roman"/>
          <w:b/>
          <w:sz w:val="24"/>
          <w:szCs w:val="24"/>
          <w:lang w:val="kk-KZ"/>
        </w:rPr>
      </w:pPr>
      <w:r>
        <w:rPr>
          <w:rFonts w:ascii="Times New Roman" w:hAnsi="Times New Roman" w:cs="Times New Roman"/>
          <w:b/>
          <w:sz w:val="24"/>
          <w:szCs w:val="24"/>
        </w:rPr>
        <w:t>План:</w:t>
      </w:r>
    </w:p>
    <w:p w:rsidR="005E4389" w:rsidRPr="00017539" w:rsidRDefault="005E4389" w:rsidP="00BD6344">
      <w:pPr>
        <w:pStyle w:val="a6"/>
        <w:numPr>
          <w:ilvl w:val="0"/>
          <w:numId w:val="70"/>
        </w:numPr>
        <w:tabs>
          <w:tab w:val="left" w:pos="426"/>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Уровень  </w:t>
      </w:r>
      <w:r w:rsidRPr="00017539">
        <w:rPr>
          <w:rFonts w:ascii="Times New Roman" w:hAnsi="Times New Roman" w:cs="Times New Roman"/>
          <w:sz w:val="24"/>
          <w:szCs w:val="24"/>
        </w:rPr>
        <w:t>управления качеством продукции</w:t>
      </w:r>
    </w:p>
    <w:p w:rsidR="005E4389" w:rsidRPr="00017539" w:rsidRDefault="005E4389" w:rsidP="00BD6344">
      <w:pPr>
        <w:pStyle w:val="a6"/>
        <w:numPr>
          <w:ilvl w:val="0"/>
          <w:numId w:val="70"/>
        </w:numPr>
        <w:tabs>
          <w:tab w:val="left" w:pos="426"/>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Европейская организация по качеству</w:t>
      </w:r>
    </w:p>
    <w:p w:rsidR="00B15623" w:rsidRPr="00017539" w:rsidRDefault="00017539" w:rsidP="00BD6344">
      <w:pPr>
        <w:pStyle w:val="a6"/>
        <w:numPr>
          <w:ilvl w:val="0"/>
          <w:numId w:val="70"/>
        </w:numPr>
        <w:tabs>
          <w:tab w:val="left" w:pos="426"/>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Управление качеством на уровне фирмы</w:t>
      </w:r>
    </w:p>
    <w:p w:rsidR="00017539" w:rsidRPr="00017539" w:rsidRDefault="00017539" w:rsidP="00BD6344">
      <w:pPr>
        <w:pStyle w:val="a6"/>
        <w:numPr>
          <w:ilvl w:val="0"/>
          <w:numId w:val="70"/>
        </w:numPr>
        <w:tabs>
          <w:tab w:val="left" w:pos="426"/>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Успехи Японии в области качества продукции</w:t>
      </w:r>
    </w:p>
    <w:p w:rsidR="00017539" w:rsidRDefault="00017539" w:rsidP="00B15623">
      <w:pPr>
        <w:tabs>
          <w:tab w:val="left" w:pos="1985"/>
          <w:tab w:val="left" w:pos="2429"/>
        </w:tabs>
        <w:spacing w:after="0" w:line="240" w:lineRule="auto"/>
        <w:ind w:firstLine="709"/>
        <w:jc w:val="both"/>
        <w:rPr>
          <w:rFonts w:ascii="Times New Roman" w:hAnsi="Times New Roman" w:cs="Times New Roman"/>
          <w:b/>
          <w:sz w:val="24"/>
          <w:szCs w:val="24"/>
          <w:lang w:val="kk-KZ"/>
        </w:rPr>
      </w:pPr>
    </w:p>
    <w:p w:rsidR="00017539" w:rsidRPr="00017539" w:rsidRDefault="00017539" w:rsidP="00B15623">
      <w:pPr>
        <w:tabs>
          <w:tab w:val="left" w:pos="1985"/>
          <w:tab w:val="left" w:pos="2429"/>
        </w:tabs>
        <w:spacing w:after="0" w:line="240" w:lineRule="auto"/>
        <w:ind w:firstLine="709"/>
        <w:jc w:val="both"/>
        <w:rPr>
          <w:rFonts w:ascii="Times New Roman" w:hAnsi="Times New Roman" w:cs="Times New Roman"/>
          <w:b/>
          <w:sz w:val="24"/>
          <w:szCs w:val="24"/>
          <w:lang w:val="kk-KZ"/>
        </w:rPr>
      </w:pP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Управление качеством продукции во многих развитых странах</w:t>
      </w:r>
      <w:r>
        <w:rPr>
          <w:rFonts w:ascii="Times New Roman" w:hAnsi="Times New Roman" w:cs="Times New Roman"/>
          <w:sz w:val="24"/>
          <w:szCs w:val="24"/>
        </w:rPr>
        <w:t xml:space="preserve"> </w:t>
      </w:r>
      <w:r w:rsidRPr="00B15623">
        <w:rPr>
          <w:rFonts w:ascii="Times New Roman" w:hAnsi="Times New Roman" w:cs="Times New Roman"/>
          <w:sz w:val="24"/>
          <w:szCs w:val="24"/>
        </w:rPr>
        <w:t>являются заботой не только отдельных фирм, но и рассматривается</w:t>
      </w:r>
      <w:r>
        <w:rPr>
          <w:rFonts w:ascii="Times New Roman" w:hAnsi="Times New Roman" w:cs="Times New Roman"/>
          <w:sz w:val="24"/>
          <w:szCs w:val="24"/>
        </w:rPr>
        <w:t xml:space="preserve"> </w:t>
      </w:r>
      <w:r w:rsidRPr="00B15623">
        <w:rPr>
          <w:rFonts w:ascii="Times New Roman" w:hAnsi="Times New Roman" w:cs="Times New Roman"/>
          <w:sz w:val="24"/>
          <w:szCs w:val="24"/>
        </w:rPr>
        <w:t>как общенациональная проблема.</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Можно выделить четыре уровня, в соответствии с которыми</w:t>
      </w:r>
      <w:r>
        <w:rPr>
          <w:rFonts w:ascii="Times New Roman" w:hAnsi="Times New Roman" w:cs="Times New Roman"/>
          <w:sz w:val="24"/>
          <w:szCs w:val="24"/>
        </w:rPr>
        <w:t xml:space="preserve"> </w:t>
      </w:r>
      <w:r w:rsidRPr="00B15623">
        <w:rPr>
          <w:rFonts w:ascii="Times New Roman" w:hAnsi="Times New Roman" w:cs="Times New Roman"/>
          <w:sz w:val="24"/>
          <w:szCs w:val="24"/>
        </w:rPr>
        <w:t>создаются организации по управлению качеством.</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EED4E90" wp14:editId="10EBAC7A">
            <wp:extent cx="3721100" cy="2202815"/>
            <wp:effectExtent l="0" t="0" r="0" b="6985"/>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21100" cy="2202815"/>
                    </a:xfrm>
                    <a:prstGeom prst="rect">
                      <a:avLst/>
                    </a:prstGeom>
                    <a:noFill/>
                    <a:ln>
                      <a:noFill/>
                    </a:ln>
                  </pic:spPr>
                </pic:pic>
              </a:graphicData>
            </a:graphic>
          </wp:inline>
        </w:drawing>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xml:space="preserve">На международном уровне действует Европейская организация по качеству (ЕОК), созданная в 1957 году. Она является ведущей международной неправительственной организацией в области качества. Членами ЕОК являются национальные организации по стандартизации и качеству (от </w:t>
      </w:r>
      <w:r w:rsidR="00FF4B3B">
        <w:rPr>
          <w:rFonts w:ascii="Times New Roman" w:hAnsi="Times New Roman" w:cs="Times New Roman"/>
          <w:sz w:val="24"/>
          <w:szCs w:val="24"/>
        </w:rPr>
        <w:t xml:space="preserve">РК </w:t>
      </w:r>
      <w:r w:rsidRPr="00B15623">
        <w:rPr>
          <w:rFonts w:ascii="Times New Roman" w:hAnsi="Times New Roman" w:cs="Times New Roman"/>
          <w:sz w:val="24"/>
          <w:szCs w:val="24"/>
        </w:rPr>
        <w:t xml:space="preserve">– Госстандарт) </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Основными целями создания ЕОК являются разработка, совершенствование и пропаганда методов и теоретических принципов управления качеством. В состав ЕОК входят технические комитеты</w:t>
      </w:r>
      <w:proofErr w:type="gramStart"/>
      <w:r w:rsidRPr="00B15623">
        <w:rPr>
          <w:rFonts w:ascii="Times New Roman" w:hAnsi="Times New Roman" w:cs="Times New Roman"/>
          <w:sz w:val="24"/>
          <w:szCs w:val="24"/>
        </w:rPr>
        <w:t xml:space="preserve">( </w:t>
      </w:r>
      <w:proofErr w:type="gramEnd"/>
      <w:r w:rsidRPr="00B15623">
        <w:rPr>
          <w:rFonts w:ascii="Times New Roman" w:hAnsi="Times New Roman" w:cs="Times New Roman"/>
          <w:sz w:val="24"/>
          <w:szCs w:val="24"/>
        </w:rPr>
        <w:t>cм. рис.).</w:t>
      </w:r>
    </w:p>
    <w:p w:rsidR="00B15623" w:rsidRDefault="00B15623" w:rsidP="004A6346">
      <w:pPr>
        <w:tabs>
          <w:tab w:val="left" w:pos="1985"/>
          <w:tab w:val="left" w:pos="2429"/>
        </w:tabs>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3C4486B5" wp14:editId="2BF0A50C">
            <wp:extent cx="3530600" cy="2465070"/>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530600" cy="2465070"/>
                    </a:xfrm>
                    <a:prstGeom prst="rect">
                      <a:avLst/>
                    </a:prstGeom>
                    <a:noFill/>
                    <a:ln>
                      <a:noFill/>
                    </a:ln>
                  </pic:spPr>
                </pic:pic>
              </a:graphicData>
            </a:graphic>
          </wp:inline>
        </w:drawing>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Pr="005E4389"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5E4389">
        <w:rPr>
          <w:rFonts w:ascii="Times New Roman" w:hAnsi="Times New Roman" w:cs="Times New Roman"/>
          <w:sz w:val="24"/>
          <w:szCs w:val="24"/>
        </w:rPr>
        <w:t xml:space="preserve">ЕОК проводит ежегодные конференции, на которых происходит обмен опытом и мнениями по проблемам качества продукции, пропагандируются последние достижения в решение теоретических и практических вопросов качества. Публикуются труды ежегодных конференций, выпускается журнал «Качество» («Quality») </w:t>
      </w:r>
    </w:p>
    <w:p w:rsidR="00B15623" w:rsidRPr="005E4389"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5E4389">
        <w:rPr>
          <w:rFonts w:ascii="Times New Roman" w:hAnsi="Times New Roman" w:cs="Times New Roman"/>
          <w:sz w:val="24"/>
          <w:szCs w:val="24"/>
        </w:rPr>
        <w:t xml:space="preserve">На национальном (государственном) уровне действуют национальные организации по качеству. Среди них одна из самых крупных – Американское общество по контролю качества (АОКК), созданная в 1948 году на общественных началах. В состав АОКК входят представители крупнейших фирм, корпораций, научно исследовательских организаций США. </w:t>
      </w:r>
    </w:p>
    <w:p w:rsidR="00B15623" w:rsidRPr="005E4389"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5E4389">
        <w:rPr>
          <w:rFonts w:ascii="Times New Roman" w:hAnsi="Times New Roman" w:cs="Times New Roman"/>
          <w:sz w:val="24"/>
          <w:szCs w:val="24"/>
        </w:rPr>
        <w:t>Американское общество по контролю качества занимаетс</w:t>
      </w:r>
      <w:proofErr w:type="gramStart"/>
      <w:r w:rsidRPr="005E4389">
        <w:rPr>
          <w:rFonts w:ascii="Times New Roman" w:hAnsi="Times New Roman" w:cs="Times New Roman"/>
          <w:sz w:val="24"/>
          <w:szCs w:val="24"/>
        </w:rPr>
        <w:t>я(</w:t>
      </w:r>
      <w:proofErr w:type="gramEnd"/>
      <w:r w:rsidRPr="005E4389">
        <w:rPr>
          <w:rFonts w:ascii="Times New Roman" w:hAnsi="Times New Roman" w:cs="Times New Roman"/>
          <w:sz w:val="24"/>
          <w:szCs w:val="24"/>
        </w:rPr>
        <w:t>см. рис.)</w:t>
      </w:r>
    </w:p>
    <w:p w:rsidR="00B15623" w:rsidRDefault="00B15623" w:rsidP="00B15623">
      <w:pPr>
        <w:tabs>
          <w:tab w:val="left" w:pos="1985"/>
          <w:tab w:val="left" w:pos="2429"/>
        </w:tabs>
        <w:spacing w:after="0" w:line="240" w:lineRule="auto"/>
        <w:ind w:firstLine="709"/>
        <w:jc w:val="both"/>
      </w:pP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9F8884A" wp14:editId="5E914AEF">
            <wp:extent cx="4985385" cy="2178685"/>
            <wp:effectExtent l="0" t="0" r="5715"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85385" cy="2178685"/>
                    </a:xfrm>
                    <a:prstGeom prst="rect">
                      <a:avLst/>
                    </a:prstGeom>
                    <a:noFill/>
                    <a:ln>
                      <a:noFill/>
                    </a:ln>
                  </pic:spPr>
                </pic:pic>
              </a:graphicData>
            </a:graphic>
          </wp:inline>
        </w:drawing>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 xml:space="preserve">Другая крупная национальная организация по качеству – Японский союз инженеров и научных работников </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Основными видами деятельности этой организации являются:</w:t>
      </w:r>
    </w:p>
    <w:p w:rsidR="00B15623" w:rsidRDefault="00B15623" w:rsidP="00B15623">
      <w:pPr>
        <w:tabs>
          <w:tab w:val="left" w:pos="1985"/>
          <w:tab w:val="left" w:pos="2429"/>
        </w:tabs>
        <w:spacing w:after="0" w:line="240" w:lineRule="auto"/>
        <w:ind w:firstLine="709"/>
        <w:jc w:val="both"/>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06F49AAE" wp14:editId="70DEAF3E">
            <wp:extent cx="2273935" cy="2146935"/>
            <wp:effectExtent l="0" t="0" r="0" b="5715"/>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73935" cy="2146935"/>
                    </a:xfrm>
                    <a:prstGeom prst="rect">
                      <a:avLst/>
                    </a:prstGeom>
                    <a:noFill/>
                    <a:ln>
                      <a:noFill/>
                    </a:ln>
                  </pic:spPr>
                </pic:pic>
              </a:graphicData>
            </a:graphic>
          </wp:inline>
        </w:drawing>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 xml:space="preserve">Специалисты союза проводят обследование фирм – претендентов на премию Деминга. </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Эта премия была учреждена в Японии в 1951 году в честь Эдвардса Деминга, одного из ведущих специалистов США по внедрению статистических методов контроля, так и фирмам за их практическое применение. Японский союз инженеров и научных работников проводит ежегодные месячники качества и всеяпонские съезды кружков качества, организуют конференции и симпозиумы</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 xml:space="preserve">• В Великобритании на государственном уровне функционируют системы обобщения и анализа опыта разработки, производства и применения изделий </w:t>
      </w:r>
      <w:proofErr w:type="gramStart"/>
      <w:r w:rsidRPr="00773DE4">
        <w:rPr>
          <w:rFonts w:ascii="Times New Roman" w:hAnsi="Times New Roman" w:cs="Times New Roman"/>
          <w:sz w:val="24"/>
          <w:szCs w:val="24"/>
        </w:rPr>
        <w:t xml:space="preserve">( </w:t>
      </w:r>
      <w:proofErr w:type="gramEnd"/>
      <w:r w:rsidRPr="00773DE4">
        <w:rPr>
          <w:rFonts w:ascii="Times New Roman" w:hAnsi="Times New Roman" w:cs="Times New Roman"/>
          <w:sz w:val="24"/>
          <w:szCs w:val="24"/>
        </w:rPr>
        <w:t>главным образом, военного назначения).</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На отраслевом уровне в ряде стран в различных сферах деятельности действуют системы обобщения и анализа опыта обеспечения качества. Так, например, в США такая организация есть по морской и авиационной технике</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На общефирменном уровне управление качеством осуществляется специально создаваемыми в фирме службами управления (обеспечения) качества</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Управление качеством на уровне фирмы в развитых странах основывается на развитии и широком применении системнокомплексного подхода, сущность которого заключается в последовательном и взаимосвязанном осуществлении комплекса технических, организационных, экономических, идеологических мероприятий, воздействующих на все стадии жизненного цикла изделий.</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Комплексное управление качеством является современной формой менеджмента – системы управления предприятием в условиях рынка, ориентированной на достижение коммерческого успеха посредством производства продукции требуемого уровня качества.</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В соответствии с национальными и экономическими особенностями различных стран формировались специфические подходы к управлению качеством на уровне фирмы.</w:t>
      </w:r>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roofErr w:type="gramStart"/>
      <w:r w:rsidRPr="00773DE4">
        <w:rPr>
          <w:rFonts w:ascii="Times New Roman" w:hAnsi="Times New Roman" w:cs="Times New Roman"/>
          <w:sz w:val="24"/>
          <w:szCs w:val="24"/>
        </w:rPr>
        <w:t>Наибольшую известность получили американская (TQC – комплексное управление качеством) и японская (CWQC – управление качеством в рамках фирмы) концепции.</w:t>
      </w:r>
      <w:proofErr w:type="gramEnd"/>
    </w:p>
    <w:p w:rsidR="00B15623" w:rsidRPr="00773DE4"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773DE4">
        <w:rPr>
          <w:rFonts w:ascii="Times New Roman" w:hAnsi="Times New Roman" w:cs="Times New Roman"/>
          <w:sz w:val="24"/>
          <w:szCs w:val="24"/>
        </w:rPr>
        <w:t>Американский подход к управлению качеством продукции основан на построении системы управления качеством, охватывающей все стороны деятельности фирмы. В соответствии с данной концепцией решение проблемы качества является главной заботой специального административного подразделения, специализирующегося на анализе качества продукции и выполняющего функцию контроля качества только силами специалистов по контролю</w:t>
      </w:r>
      <w:proofErr w:type="gramStart"/>
      <w:r w:rsidRPr="00773DE4">
        <w:rPr>
          <w:rFonts w:ascii="Times New Roman" w:hAnsi="Times New Roman" w:cs="Times New Roman"/>
          <w:sz w:val="24"/>
          <w:szCs w:val="24"/>
        </w:rPr>
        <w:t xml:space="preserve"> Д</w:t>
      </w:r>
      <w:proofErr w:type="gramEnd"/>
      <w:r w:rsidRPr="00773DE4">
        <w:rPr>
          <w:rFonts w:ascii="Times New Roman" w:hAnsi="Times New Roman" w:cs="Times New Roman"/>
          <w:sz w:val="24"/>
          <w:szCs w:val="24"/>
        </w:rPr>
        <w:t xml:space="preserve">ля японского подхода характерно постоянное и повсеместное участие в деятельности по управлению качеством всех подразделений и всего персонала фирмы от президента до рядового рабочего, обеспечение максимальной заинтересованности в этом каждого работника. При этом работники всех подразделений и уровней должны быть обучены методам управления и умению применять их на практике. </w:t>
      </w:r>
    </w:p>
    <w:p w:rsidR="00B15623" w:rsidRDefault="00B15623" w:rsidP="004A6346">
      <w:pPr>
        <w:tabs>
          <w:tab w:val="left" w:pos="1985"/>
          <w:tab w:val="left" w:pos="2429"/>
        </w:tabs>
        <w:spacing w:after="0" w:line="240" w:lineRule="auto"/>
        <w:ind w:firstLine="709"/>
        <w:jc w:val="both"/>
      </w:pPr>
      <w:r w:rsidRPr="00773DE4">
        <w:rPr>
          <w:rFonts w:ascii="Times New Roman" w:hAnsi="Times New Roman" w:cs="Times New Roman"/>
          <w:sz w:val="24"/>
          <w:szCs w:val="24"/>
        </w:rPr>
        <w:t>К другим особенностям японского подхода относятся: деятельность кружков качества, основная задача которых:</w:t>
      </w:r>
      <w:r>
        <w:br w:type="page"/>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29F5D9E8" wp14:editId="57B560D6">
            <wp:extent cx="3967700" cy="1718383"/>
            <wp:effectExtent l="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67700" cy="1718383"/>
                    </a:xfrm>
                    <a:prstGeom prst="rect">
                      <a:avLst/>
                    </a:prstGeom>
                    <a:noFill/>
                    <a:ln>
                      <a:noFill/>
                    </a:ln>
                  </pic:spPr>
                </pic:pic>
              </a:graphicData>
            </a:graphic>
          </wp:inline>
        </w:drawing>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Если руководители американских, а так же западноевропейских</w:t>
      </w:r>
      <w:r>
        <w:rPr>
          <w:rFonts w:ascii="Times New Roman" w:hAnsi="Times New Roman" w:cs="Times New Roman"/>
          <w:sz w:val="24"/>
          <w:szCs w:val="24"/>
        </w:rPr>
        <w:t xml:space="preserve"> </w:t>
      </w:r>
      <w:r w:rsidRPr="00B15623">
        <w:rPr>
          <w:rFonts w:ascii="Times New Roman" w:hAnsi="Times New Roman" w:cs="Times New Roman"/>
          <w:sz w:val="24"/>
          <w:szCs w:val="24"/>
        </w:rPr>
        <w:t>компаний подходили к управлению фирмой на основе критерия</w:t>
      </w:r>
      <w:r>
        <w:rPr>
          <w:rFonts w:ascii="Times New Roman" w:hAnsi="Times New Roman" w:cs="Times New Roman"/>
          <w:sz w:val="24"/>
          <w:szCs w:val="24"/>
        </w:rPr>
        <w:t xml:space="preserve"> </w:t>
      </w:r>
      <w:r w:rsidRPr="00B15623">
        <w:rPr>
          <w:rFonts w:ascii="Times New Roman" w:hAnsi="Times New Roman" w:cs="Times New Roman"/>
          <w:sz w:val="24"/>
          <w:szCs w:val="24"/>
        </w:rPr>
        <w:t>прибыли, то в отличие от них японские предприятия в своей</w:t>
      </w:r>
      <w:r>
        <w:rPr>
          <w:rFonts w:ascii="Times New Roman" w:hAnsi="Times New Roman" w:cs="Times New Roman"/>
          <w:sz w:val="24"/>
          <w:szCs w:val="24"/>
        </w:rPr>
        <w:t xml:space="preserve"> </w:t>
      </w:r>
      <w:r w:rsidRPr="00B15623">
        <w:rPr>
          <w:rFonts w:ascii="Times New Roman" w:hAnsi="Times New Roman" w:cs="Times New Roman"/>
          <w:sz w:val="24"/>
          <w:szCs w:val="24"/>
        </w:rPr>
        <w:t>деятельности руководствовались принципом “качество – прежде</w:t>
      </w:r>
      <w:r>
        <w:rPr>
          <w:rFonts w:ascii="Times New Roman" w:hAnsi="Times New Roman" w:cs="Times New Roman"/>
          <w:sz w:val="24"/>
          <w:szCs w:val="24"/>
        </w:rPr>
        <w:t xml:space="preserve"> </w:t>
      </w:r>
      <w:r w:rsidRPr="00B15623">
        <w:rPr>
          <w:rFonts w:ascii="Times New Roman" w:hAnsi="Times New Roman" w:cs="Times New Roman"/>
          <w:sz w:val="24"/>
          <w:szCs w:val="24"/>
        </w:rPr>
        <w:t>всего”.</w:t>
      </w:r>
    </w:p>
    <w:p w:rsidR="00017539" w:rsidRDefault="00B15623" w:rsidP="00017539">
      <w:pPr>
        <w:tabs>
          <w:tab w:val="left" w:pos="1985"/>
          <w:tab w:val="left" w:pos="2429"/>
        </w:tabs>
        <w:spacing w:after="0" w:line="240" w:lineRule="auto"/>
        <w:ind w:firstLine="709"/>
        <w:jc w:val="both"/>
        <w:rPr>
          <w:rFonts w:ascii="Times New Roman" w:hAnsi="Times New Roman" w:cs="Times New Roman"/>
          <w:sz w:val="24"/>
          <w:szCs w:val="24"/>
          <w:lang w:val="kk-KZ"/>
        </w:rPr>
      </w:pPr>
      <w:r w:rsidRPr="00B15623">
        <w:rPr>
          <w:rFonts w:ascii="Times New Roman" w:hAnsi="Times New Roman" w:cs="Times New Roman"/>
          <w:sz w:val="24"/>
          <w:szCs w:val="24"/>
        </w:rPr>
        <w:t>Успехи Японии в области качества продукции связаны и с</w:t>
      </w:r>
      <w:r>
        <w:rPr>
          <w:rFonts w:ascii="Times New Roman" w:hAnsi="Times New Roman" w:cs="Times New Roman"/>
          <w:sz w:val="24"/>
          <w:szCs w:val="24"/>
        </w:rPr>
        <w:t xml:space="preserve"> </w:t>
      </w:r>
      <w:r w:rsidRPr="00B15623">
        <w:rPr>
          <w:rFonts w:ascii="Times New Roman" w:hAnsi="Times New Roman" w:cs="Times New Roman"/>
          <w:sz w:val="24"/>
          <w:szCs w:val="24"/>
        </w:rPr>
        <w:t>другими важными чертами японского управления.</w:t>
      </w:r>
      <w:r w:rsidRPr="00B15623">
        <w:rPr>
          <w:rFonts w:ascii="Times New Roman" w:hAnsi="Times New Roman" w:cs="Times New Roman"/>
          <w:sz w:val="24"/>
          <w:szCs w:val="24"/>
        </w:rPr>
        <w:cr/>
      </w:r>
    </w:p>
    <w:p w:rsidR="00B15623" w:rsidRDefault="00B15623" w:rsidP="00017539">
      <w:pPr>
        <w:tabs>
          <w:tab w:val="left" w:pos="1985"/>
          <w:tab w:val="left" w:pos="2429"/>
        </w:tabs>
        <w:spacing w:after="0" w:line="240" w:lineRule="auto"/>
        <w:ind w:firstLine="709"/>
        <w:jc w:val="center"/>
        <w:rPr>
          <w:rFonts w:ascii="Times New Roman" w:hAnsi="Times New Roman" w:cs="Times New Roman"/>
          <w:sz w:val="24"/>
          <w:szCs w:val="24"/>
        </w:rPr>
      </w:pPr>
      <w:r w:rsidRPr="00B15623">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6450DD7D" wp14:editId="0D4DE5E5">
            <wp:extent cx="4635500" cy="1574165"/>
            <wp:effectExtent l="0" t="0" r="0" b="6985"/>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35500" cy="1574165"/>
                    </a:xfrm>
                    <a:prstGeom prst="rect">
                      <a:avLst/>
                    </a:prstGeom>
                    <a:noFill/>
                    <a:ln>
                      <a:noFill/>
                    </a:ln>
                  </pic:spPr>
                </pic:pic>
              </a:graphicData>
            </a:graphic>
          </wp:inline>
        </w:drawing>
      </w:r>
    </w:p>
    <w:p w:rsidR="00B15623" w:rsidRDefault="00B15623" w:rsidP="00B15623">
      <w:pPr>
        <w:tabs>
          <w:tab w:val="left" w:pos="1985"/>
          <w:tab w:val="left" w:pos="2429"/>
        </w:tabs>
        <w:spacing w:after="0" w:line="240" w:lineRule="auto"/>
        <w:ind w:firstLine="709"/>
        <w:jc w:val="center"/>
        <w:rPr>
          <w:rFonts w:ascii="Times New Roman" w:hAnsi="Times New Roman" w:cs="Times New Roman"/>
          <w:sz w:val="24"/>
          <w:szCs w:val="24"/>
        </w:rPr>
      </w:pP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Успешная деятельность фирм в современных условиях</w:t>
      </w:r>
      <w:r>
        <w:rPr>
          <w:rFonts w:ascii="Times New Roman" w:hAnsi="Times New Roman" w:cs="Times New Roman"/>
          <w:sz w:val="24"/>
          <w:szCs w:val="24"/>
        </w:rPr>
        <w:t xml:space="preserve"> </w:t>
      </w:r>
      <w:r w:rsidRPr="00B15623">
        <w:rPr>
          <w:rFonts w:ascii="Times New Roman" w:hAnsi="Times New Roman" w:cs="Times New Roman"/>
          <w:sz w:val="24"/>
          <w:szCs w:val="24"/>
        </w:rPr>
        <w:t xml:space="preserve">обеспечивается менеджментом, </w:t>
      </w:r>
      <w:r>
        <w:rPr>
          <w:rFonts w:ascii="Times New Roman" w:hAnsi="Times New Roman" w:cs="Times New Roman"/>
          <w:sz w:val="24"/>
          <w:szCs w:val="24"/>
        </w:rPr>
        <w:t xml:space="preserve">базирующимся на новой философии </w:t>
      </w:r>
      <w:r w:rsidRPr="00B15623">
        <w:rPr>
          <w:rFonts w:ascii="Times New Roman" w:hAnsi="Times New Roman" w:cs="Times New Roman"/>
          <w:sz w:val="24"/>
          <w:szCs w:val="24"/>
        </w:rPr>
        <w:t>управления, в основу которой положена проблема качества.</w:t>
      </w: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Переориентация управления на качество требует, во-первых, чтобы</w:t>
      </w:r>
      <w:r>
        <w:rPr>
          <w:rFonts w:ascii="Times New Roman" w:hAnsi="Times New Roman" w:cs="Times New Roman"/>
          <w:sz w:val="24"/>
          <w:szCs w:val="24"/>
        </w:rPr>
        <w:t xml:space="preserve"> </w:t>
      </w:r>
      <w:r w:rsidRPr="00B15623">
        <w:rPr>
          <w:rFonts w:ascii="Times New Roman" w:hAnsi="Times New Roman" w:cs="Times New Roman"/>
          <w:sz w:val="24"/>
          <w:szCs w:val="24"/>
        </w:rPr>
        <w:t>вся управленческая деятельность подчинялась обеспечению высокого</w:t>
      </w:r>
      <w:r>
        <w:rPr>
          <w:rFonts w:ascii="Times New Roman" w:hAnsi="Times New Roman" w:cs="Times New Roman"/>
          <w:sz w:val="24"/>
          <w:szCs w:val="24"/>
        </w:rPr>
        <w:t xml:space="preserve"> </w:t>
      </w:r>
      <w:r w:rsidRPr="00B15623">
        <w:rPr>
          <w:rFonts w:ascii="Times New Roman" w:hAnsi="Times New Roman" w:cs="Times New Roman"/>
          <w:sz w:val="24"/>
          <w:szCs w:val="24"/>
        </w:rPr>
        <w:t>уровня качества. Это должно быть объявлено главной целью</w:t>
      </w:r>
      <w:r>
        <w:rPr>
          <w:rFonts w:ascii="Times New Roman" w:hAnsi="Times New Roman" w:cs="Times New Roman"/>
          <w:sz w:val="24"/>
          <w:szCs w:val="24"/>
        </w:rPr>
        <w:t xml:space="preserve"> </w:t>
      </w:r>
      <w:r w:rsidRPr="00B15623">
        <w:rPr>
          <w:rFonts w:ascii="Times New Roman" w:hAnsi="Times New Roman" w:cs="Times New Roman"/>
          <w:sz w:val="24"/>
          <w:szCs w:val="24"/>
        </w:rPr>
        <w:t>компании. Обеспечение высокого качества должно стать постоянной</w:t>
      </w:r>
      <w:r>
        <w:rPr>
          <w:rFonts w:ascii="Times New Roman" w:hAnsi="Times New Roman" w:cs="Times New Roman"/>
          <w:sz w:val="24"/>
          <w:szCs w:val="24"/>
        </w:rPr>
        <w:t xml:space="preserve"> </w:t>
      </w:r>
      <w:r w:rsidRPr="00B15623">
        <w:rPr>
          <w:rFonts w:ascii="Times New Roman" w:hAnsi="Times New Roman" w:cs="Times New Roman"/>
          <w:sz w:val="24"/>
          <w:szCs w:val="24"/>
        </w:rPr>
        <w:t>повседневной и естественной заботой всех работников.</w:t>
      </w: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Во-вторых, нельзя обеспечить высокий и стабильный уровень</w:t>
      </w:r>
      <w:r>
        <w:rPr>
          <w:rFonts w:ascii="Times New Roman" w:hAnsi="Times New Roman" w:cs="Times New Roman"/>
          <w:sz w:val="24"/>
          <w:szCs w:val="24"/>
        </w:rPr>
        <w:t xml:space="preserve"> </w:t>
      </w:r>
      <w:r w:rsidRPr="00B15623">
        <w:rPr>
          <w:rFonts w:ascii="Times New Roman" w:hAnsi="Times New Roman" w:cs="Times New Roman"/>
          <w:sz w:val="24"/>
          <w:szCs w:val="24"/>
        </w:rPr>
        <w:t>качества путем организации его контроля лишь специальными</w:t>
      </w:r>
      <w:r>
        <w:rPr>
          <w:rFonts w:ascii="Times New Roman" w:hAnsi="Times New Roman" w:cs="Times New Roman"/>
          <w:sz w:val="24"/>
          <w:szCs w:val="24"/>
        </w:rPr>
        <w:t xml:space="preserve"> </w:t>
      </w:r>
      <w:r w:rsidRPr="00B15623">
        <w:rPr>
          <w:rFonts w:ascii="Times New Roman" w:hAnsi="Times New Roman" w:cs="Times New Roman"/>
          <w:sz w:val="24"/>
          <w:szCs w:val="24"/>
        </w:rPr>
        <w:t>службами. Необходимо развитие последовательного контроля</w:t>
      </w:r>
      <w:r>
        <w:rPr>
          <w:rFonts w:ascii="Times New Roman" w:hAnsi="Times New Roman" w:cs="Times New Roman"/>
          <w:sz w:val="24"/>
          <w:szCs w:val="24"/>
        </w:rPr>
        <w:t xml:space="preserve"> </w:t>
      </w:r>
      <w:r w:rsidRPr="00B15623">
        <w:rPr>
          <w:rFonts w:ascii="Times New Roman" w:hAnsi="Times New Roman" w:cs="Times New Roman"/>
          <w:sz w:val="24"/>
          <w:szCs w:val="24"/>
        </w:rPr>
        <w:t>скрытых работ, т.е. самоконтроля. За качество должны отвечать все.</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И в то же время всегда должно быть ясно, где и кто допустил</w:t>
      </w:r>
      <w:r>
        <w:rPr>
          <w:rFonts w:ascii="Times New Roman" w:hAnsi="Times New Roman" w:cs="Times New Roman"/>
          <w:sz w:val="24"/>
          <w:szCs w:val="24"/>
        </w:rPr>
        <w:t xml:space="preserve"> </w:t>
      </w:r>
      <w:r w:rsidRPr="00B15623">
        <w:rPr>
          <w:rFonts w:ascii="Times New Roman" w:hAnsi="Times New Roman" w:cs="Times New Roman"/>
          <w:sz w:val="24"/>
          <w:szCs w:val="24"/>
        </w:rPr>
        <w:t>брак</w:t>
      </w:r>
      <w:r>
        <w:rPr>
          <w:rFonts w:ascii="Times New Roman" w:hAnsi="Times New Roman" w:cs="Times New Roman"/>
          <w:sz w:val="24"/>
          <w:szCs w:val="24"/>
        </w:rPr>
        <w:t>.</w:t>
      </w:r>
    </w:p>
    <w:p w:rsidR="00B15623" w:rsidRP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В-третьих, в организации должны быть нейтрализованы силы,</w:t>
      </w:r>
      <w:r>
        <w:rPr>
          <w:rFonts w:ascii="Times New Roman" w:hAnsi="Times New Roman" w:cs="Times New Roman"/>
          <w:sz w:val="24"/>
          <w:szCs w:val="24"/>
        </w:rPr>
        <w:t xml:space="preserve"> </w:t>
      </w:r>
      <w:r w:rsidRPr="00B15623">
        <w:rPr>
          <w:rFonts w:ascii="Times New Roman" w:hAnsi="Times New Roman" w:cs="Times New Roman"/>
          <w:sz w:val="24"/>
          <w:szCs w:val="24"/>
        </w:rPr>
        <w:t>препятствующие распространению новой философии управления</w:t>
      </w:r>
      <w:r>
        <w:rPr>
          <w:rFonts w:ascii="Times New Roman" w:hAnsi="Times New Roman" w:cs="Times New Roman"/>
          <w:sz w:val="24"/>
          <w:szCs w:val="24"/>
        </w:rPr>
        <w:t xml:space="preserve"> </w:t>
      </w:r>
      <w:r w:rsidRPr="00B15623">
        <w:rPr>
          <w:rFonts w:ascii="Times New Roman" w:hAnsi="Times New Roman" w:cs="Times New Roman"/>
          <w:sz w:val="24"/>
          <w:szCs w:val="24"/>
        </w:rPr>
        <w:t>качеством. Это, прежде всего, среднее звено управления – различные</w:t>
      </w:r>
      <w:r>
        <w:rPr>
          <w:rFonts w:ascii="Times New Roman" w:hAnsi="Times New Roman" w:cs="Times New Roman"/>
          <w:sz w:val="24"/>
          <w:szCs w:val="24"/>
        </w:rPr>
        <w:t xml:space="preserve"> </w:t>
      </w:r>
      <w:r w:rsidRPr="00B15623">
        <w:rPr>
          <w:rFonts w:ascii="Times New Roman" w:hAnsi="Times New Roman" w:cs="Times New Roman"/>
          <w:sz w:val="24"/>
          <w:szCs w:val="24"/>
        </w:rPr>
        <w:t>контрольные, инспекторские ит.п. службы, которым грозит</w:t>
      </w:r>
      <w:r>
        <w:rPr>
          <w:rFonts w:ascii="Times New Roman" w:hAnsi="Times New Roman" w:cs="Times New Roman"/>
          <w:sz w:val="24"/>
          <w:szCs w:val="24"/>
        </w:rPr>
        <w:t xml:space="preserve"> </w:t>
      </w:r>
      <w:r w:rsidRPr="00B15623">
        <w:rPr>
          <w:rFonts w:ascii="Times New Roman" w:hAnsi="Times New Roman" w:cs="Times New Roman"/>
          <w:sz w:val="24"/>
          <w:szCs w:val="24"/>
        </w:rPr>
        <w:t>упразднение в случае реализации идеи самоконтроля.</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Европейская организация по качеству в 1991 году учредила</w:t>
      </w:r>
      <w:r>
        <w:rPr>
          <w:rFonts w:ascii="Times New Roman" w:hAnsi="Times New Roman" w:cs="Times New Roman"/>
          <w:sz w:val="24"/>
          <w:szCs w:val="24"/>
        </w:rPr>
        <w:t xml:space="preserve"> </w:t>
      </w:r>
      <w:r w:rsidRPr="00B15623">
        <w:rPr>
          <w:rFonts w:ascii="Times New Roman" w:hAnsi="Times New Roman" w:cs="Times New Roman"/>
          <w:sz w:val="24"/>
          <w:szCs w:val="24"/>
        </w:rPr>
        <w:t>единый порядок аттестации и обучения специалистов по качеству и</w:t>
      </w:r>
      <w:r>
        <w:rPr>
          <w:rFonts w:ascii="Times New Roman" w:hAnsi="Times New Roman" w:cs="Times New Roman"/>
          <w:sz w:val="24"/>
          <w:szCs w:val="24"/>
        </w:rPr>
        <w:t xml:space="preserve"> </w:t>
      </w:r>
      <w:r w:rsidRPr="00B15623">
        <w:rPr>
          <w:rFonts w:ascii="Times New Roman" w:hAnsi="Times New Roman" w:cs="Times New Roman"/>
          <w:sz w:val="24"/>
          <w:szCs w:val="24"/>
        </w:rPr>
        <w:t>сертификации. Установлены три уровня специалистов по качеству:</w:t>
      </w:r>
      <w:r>
        <w:rPr>
          <w:rFonts w:ascii="Times New Roman" w:hAnsi="Times New Roman" w:cs="Times New Roman"/>
          <w:sz w:val="24"/>
          <w:szCs w:val="24"/>
        </w:rPr>
        <w:t xml:space="preserve"> </w:t>
      </w:r>
      <w:r w:rsidRPr="00B15623">
        <w:rPr>
          <w:rFonts w:ascii="Times New Roman" w:hAnsi="Times New Roman" w:cs="Times New Roman"/>
          <w:sz w:val="24"/>
          <w:szCs w:val="24"/>
        </w:rPr>
        <w:t>ведущий аудитор, аудитор и инженер по качеству. Все они должны</w:t>
      </w:r>
      <w:r>
        <w:rPr>
          <w:rFonts w:ascii="Times New Roman" w:hAnsi="Times New Roman" w:cs="Times New Roman"/>
          <w:sz w:val="24"/>
          <w:szCs w:val="24"/>
        </w:rPr>
        <w:t xml:space="preserve"> </w:t>
      </w:r>
      <w:r w:rsidRPr="00B15623">
        <w:rPr>
          <w:rFonts w:ascii="Times New Roman" w:hAnsi="Times New Roman" w:cs="Times New Roman"/>
          <w:sz w:val="24"/>
          <w:szCs w:val="24"/>
        </w:rPr>
        <w:t>иметь базовое специальное высшее образование, пройти</w:t>
      </w:r>
      <w:r>
        <w:rPr>
          <w:rFonts w:ascii="Times New Roman" w:hAnsi="Times New Roman" w:cs="Times New Roman"/>
          <w:sz w:val="24"/>
          <w:szCs w:val="24"/>
        </w:rPr>
        <w:t xml:space="preserve"> </w:t>
      </w:r>
      <w:r w:rsidRPr="00B15623">
        <w:rPr>
          <w:rFonts w:ascii="Times New Roman" w:hAnsi="Times New Roman" w:cs="Times New Roman"/>
          <w:sz w:val="24"/>
          <w:szCs w:val="24"/>
        </w:rPr>
        <w:t>дополнительное обучение и аттестацию, иметь определенный стаж</w:t>
      </w:r>
      <w:r>
        <w:rPr>
          <w:rFonts w:ascii="Times New Roman" w:hAnsi="Times New Roman" w:cs="Times New Roman"/>
          <w:sz w:val="24"/>
          <w:szCs w:val="24"/>
        </w:rPr>
        <w:t xml:space="preserve"> </w:t>
      </w:r>
      <w:r w:rsidRPr="00B15623">
        <w:rPr>
          <w:rFonts w:ascii="Times New Roman" w:hAnsi="Times New Roman" w:cs="Times New Roman"/>
          <w:sz w:val="24"/>
          <w:szCs w:val="24"/>
        </w:rPr>
        <w:t>работы в управленческой деятельности.</w:t>
      </w:r>
    </w:p>
    <w:p w:rsidR="00B15623" w:rsidRDefault="00B15623" w:rsidP="00B15623">
      <w:pPr>
        <w:tabs>
          <w:tab w:val="left" w:pos="1985"/>
          <w:tab w:val="left" w:pos="2429"/>
        </w:tabs>
        <w:spacing w:after="0" w:line="240" w:lineRule="auto"/>
        <w:ind w:firstLine="709"/>
        <w:jc w:val="both"/>
        <w:rPr>
          <w:rFonts w:ascii="Times New Roman" w:hAnsi="Times New Roman" w:cs="Times New Roman"/>
          <w:sz w:val="24"/>
          <w:szCs w:val="24"/>
        </w:rPr>
      </w:pPr>
    </w:p>
    <w:p w:rsidR="00EE7BE7" w:rsidRDefault="00EE7BE7" w:rsidP="00B15623">
      <w:pPr>
        <w:tabs>
          <w:tab w:val="left" w:pos="1985"/>
          <w:tab w:val="left" w:pos="2429"/>
        </w:tabs>
        <w:spacing w:after="0" w:line="240" w:lineRule="auto"/>
        <w:ind w:firstLine="709"/>
        <w:jc w:val="both"/>
        <w:rPr>
          <w:rFonts w:ascii="Times New Roman" w:hAnsi="Times New Roman" w:cs="Times New Roman"/>
          <w:sz w:val="24"/>
          <w:szCs w:val="24"/>
          <w:lang w:val="kk-KZ"/>
        </w:rPr>
      </w:pPr>
    </w:p>
    <w:p w:rsidR="00EE7BE7" w:rsidRDefault="00EE7BE7" w:rsidP="00B15623">
      <w:pPr>
        <w:tabs>
          <w:tab w:val="left" w:pos="1985"/>
          <w:tab w:val="left" w:pos="2429"/>
        </w:tabs>
        <w:spacing w:after="0" w:line="240" w:lineRule="auto"/>
        <w:ind w:firstLine="709"/>
        <w:jc w:val="both"/>
        <w:rPr>
          <w:rFonts w:ascii="Times New Roman" w:hAnsi="Times New Roman" w:cs="Times New Roman"/>
          <w:sz w:val="24"/>
          <w:szCs w:val="24"/>
          <w:lang w:val="kk-KZ"/>
        </w:rPr>
      </w:pPr>
    </w:p>
    <w:p w:rsidR="00B15623" w:rsidRDefault="00B15623"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r w:rsidRPr="00EE7BE7">
        <w:rPr>
          <w:rFonts w:ascii="Times New Roman" w:hAnsi="Times New Roman" w:cs="Times New Roman"/>
          <w:b/>
          <w:sz w:val="24"/>
          <w:szCs w:val="24"/>
        </w:rPr>
        <w:lastRenderedPageBreak/>
        <w:t>Контрольные вопросы:</w:t>
      </w:r>
    </w:p>
    <w:p w:rsidR="00EE7BE7" w:rsidRPr="00EE7BE7" w:rsidRDefault="00EE7BE7"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B15623" w:rsidRP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Какие организации по управлению качеством существуют на разных организационных уровнях?</w:t>
      </w:r>
    </w:p>
    <w:p w:rsidR="00B15623" w:rsidRP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В чем отличия американского, европейского и японского подходов к обеспечению качества продукции?</w:t>
      </w:r>
    </w:p>
    <w:p w:rsidR="00B15623" w:rsidRP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Каково содержание философии менеджмента, ориентированной на качество?</w:t>
      </w:r>
    </w:p>
    <w:p w:rsidR="00B15623" w:rsidRP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Что представляют собой «кружки качества»?</w:t>
      </w:r>
    </w:p>
    <w:p w:rsidR="00B15623" w:rsidRP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Какие задачи решают кружки качества?</w:t>
      </w:r>
    </w:p>
    <w:p w:rsidR="00B15623" w:rsidRDefault="00B15623" w:rsidP="00C322CD">
      <w:pPr>
        <w:pStyle w:val="a6"/>
        <w:numPr>
          <w:ilvl w:val="0"/>
          <w:numId w:val="9"/>
        </w:numPr>
        <w:tabs>
          <w:tab w:val="left" w:pos="851"/>
          <w:tab w:val="left" w:pos="1985"/>
          <w:tab w:val="left" w:pos="2429"/>
        </w:tabs>
        <w:spacing w:after="0" w:line="240" w:lineRule="auto"/>
        <w:ind w:left="0" w:firstLine="567"/>
        <w:jc w:val="both"/>
        <w:rPr>
          <w:rFonts w:ascii="Times New Roman" w:hAnsi="Times New Roman" w:cs="Times New Roman"/>
          <w:sz w:val="24"/>
          <w:szCs w:val="24"/>
        </w:rPr>
      </w:pPr>
      <w:r w:rsidRPr="00B15623">
        <w:rPr>
          <w:rFonts w:ascii="Times New Roman" w:hAnsi="Times New Roman" w:cs="Times New Roman"/>
          <w:sz w:val="24"/>
          <w:szCs w:val="24"/>
        </w:rPr>
        <w:t>В чем отличие организации кружков качества на японских и европейских предприятиях?</w:t>
      </w:r>
    </w:p>
    <w:p w:rsidR="00B15623" w:rsidRDefault="00B15623" w:rsidP="00B15623">
      <w:pPr>
        <w:tabs>
          <w:tab w:val="left" w:pos="851"/>
          <w:tab w:val="left" w:pos="1985"/>
          <w:tab w:val="left" w:pos="2429"/>
        </w:tabs>
        <w:spacing w:after="0" w:line="240" w:lineRule="auto"/>
        <w:jc w:val="both"/>
        <w:rPr>
          <w:rFonts w:ascii="Times New Roman" w:hAnsi="Times New Roman" w:cs="Times New Roman"/>
          <w:sz w:val="24"/>
          <w:szCs w:val="24"/>
        </w:rPr>
      </w:pPr>
    </w:p>
    <w:p w:rsidR="00B15623" w:rsidRDefault="00B15623" w:rsidP="00B15623">
      <w:pPr>
        <w:tabs>
          <w:tab w:val="left" w:pos="851"/>
          <w:tab w:val="left" w:pos="1985"/>
          <w:tab w:val="left" w:pos="2429"/>
        </w:tabs>
        <w:spacing w:after="0" w:line="240" w:lineRule="auto"/>
        <w:jc w:val="both"/>
        <w:rPr>
          <w:rFonts w:ascii="Times New Roman" w:hAnsi="Times New Roman" w:cs="Times New Roman"/>
          <w:sz w:val="24"/>
          <w:szCs w:val="24"/>
        </w:rPr>
      </w:pPr>
    </w:p>
    <w:p w:rsidR="00B15623" w:rsidRPr="00D857C3" w:rsidRDefault="00B15623" w:rsidP="00B15623">
      <w:pPr>
        <w:tabs>
          <w:tab w:val="left" w:pos="851"/>
          <w:tab w:val="left" w:pos="1985"/>
          <w:tab w:val="left" w:pos="2429"/>
        </w:tabs>
        <w:spacing w:after="0" w:line="240" w:lineRule="auto"/>
        <w:jc w:val="center"/>
        <w:rPr>
          <w:rFonts w:ascii="Times New Roman" w:hAnsi="Times New Roman" w:cs="Times New Roman"/>
          <w:b/>
          <w:sz w:val="24"/>
          <w:szCs w:val="24"/>
        </w:rPr>
      </w:pPr>
      <w:r w:rsidRPr="00D857C3">
        <w:rPr>
          <w:rFonts w:ascii="Times New Roman" w:hAnsi="Times New Roman" w:cs="Times New Roman"/>
          <w:b/>
          <w:sz w:val="24"/>
          <w:szCs w:val="24"/>
        </w:rPr>
        <w:t>Лекция № 23</w:t>
      </w:r>
    </w:p>
    <w:p w:rsidR="00B15623" w:rsidRDefault="00B15623" w:rsidP="00B15623">
      <w:pPr>
        <w:tabs>
          <w:tab w:val="left" w:pos="851"/>
          <w:tab w:val="left" w:pos="1985"/>
          <w:tab w:val="left" w:pos="2429"/>
        </w:tabs>
        <w:spacing w:after="0" w:line="240" w:lineRule="auto"/>
        <w:jc w:val="center"/>
        <w:rPr>
          <w:rFonts w:ascii="Times New Roman" w:hAnsi="Times New Roman" w:cs="Times New Roman"/>
          <w:sz w:val="24"/>
          <w:szCs w:val="24"/>
        </w:rPr>
      </w:pPr>
    </w:p>
    <w:p w:rsidR="00B15623" w:rsidRDefault="00B15623" w:rsidP="00B15623">
      <w:pPr>
        <w:tabs>
          <w:tab w:val="left" w:pos="851"/>
          <w:tab w:val="left" w:pos="1985"/>
          <w:tab w:val="left" w:pos="242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Тема: </w:t>
      </w:r>
      <w:r w:rsidRPr="00773DE4">
        <w:rPr>
          <w:rFonts w:ascii="Times New Roman" w:hAnsi="Times New Roman" w:cs="Times New Roman"/>
          <w:b/>
          <w:sz w:val="24"/>
          <w:szCs w:val="24"/>
        </w:rPr>
        <w:t>Организация контроля качества продукции и виды контроля</w:t>
      </w:r>
    </w:p>
    <w:p w:rsidR="00B15623" w:rsidRDefault="00B15623" w:rsidP="00B15623">
      <w:pPr>
        <w:tabs>
          <w:tab w:val="left" w:pos="851"/>
          <w:tab w:val="left" w:pos="1985"/>
          <w:tab w:val="left" w:pos="2429"/>
        </w:tabs>
        <w:spacing w:after="0" w:line="240" w:lineRule="auto"/>
        <w:jc w:val="both"/>
        <w:rPr>
          <w:rFonts w:ascii="Times New Roman" w:hAnsi="Times New Roman" w:cs="Times New Roman"/>
          <w:sz w:val="24"/>
          <w:szCs w:val="24"/>
          <w:lang w:val="kk-KZ"/>
        </w:rPr>
      </w:pPr>
    </w:p>
    <w:p w:rsidR="00017539" w:rsidRDefault="00017539" w:rsidP="00B15623">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План: </w:t>
      </w:r>
    </w:p>
    <w:p w:rsidR="00017539" w:rsidRPr="00017539" w:rsidRDefault="00017539" w:rsidP="00BD6344">
      <w:pPr>
        <w:pStyle w:val="a6"/>
        <w:numPr>
          <w:ilvl w:val="0"/>
          <w:numId w:val="71"/>
        </w:numPr>
        <w:tabs>
          <w:tab w:val="left" w:pos="426"/>
          <w:tab w:val="left" w:pos="851"/>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Качество продукции</w:t>
      </w:r>
    </w:p>
    <w:p w:rsidR="00017539" w:rsidRPr="00017539" w:rsidRDefault="00017539" w:rsidP="00BD6344">
      <w:pPr>
        <w:pStyle w:val="a6"/>
        <w:numPr>
          <w:ilvl w:val="0"/>
          <w:numId w:val="71"/>
        </w:numPr>
        <w:tabs>
          <w:tab w:val="left" w:pos="426"/>
          <w:tab w:val="left" w:pos="851"/>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Показатели качества продукции</w:t>
      </w:r>
    </w:p>
    <w:p w:rsidR="00017539" w:rsidRPr="00017539" w:rsidRDefault="00017539" w:rsidP="00BD6344">
      <w:pPr>
        <w:pStyle w:val="a6"/>
        <w:numPr>
          <w:ilvl w:val="0"/>
          <w:numId w:val="71"/>
        </w:numPr>
        <w:tabs>
          <w:tab w:val="left" w:pos="426"/>
          <w:tab w:val="left" w:pos="851"/>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Виды контроля</w:t>
      </w:r>
    </w:p>
    <w:p w:rsidR="00017539" w:rsidRPr="00017539" w:rsidRDefault="00017539" w:rsidP="00BD6344">
      <w:pPr>
        <w:pStyle w:val="a6"/>
        <w:numPr>
          <w:ilvl w:val="0"/>
          <w:numId w:val="71"/>
        </w:numPr>
        <w:tabs>
          <w:tab w:val="left" w:pos="426"/>
          <w:tab w:val="left" w:pos="851"/>
          <w:tab w:val="left" w:pos="1985"/>
          <w:tab w:val="left" w:pos="2429"/>
        </w:tabs>
        <w:spacing w:after="0" w:line="240" w:lineRule="auto"/>
        <w:ind w:left="0" w:firstLine="54"/>
        <w:jc w:val="both"/>
        <w:rPr>
          <w:rFonts w:ascii="Times New Roman" w:hAnsi="Times New Roman" w:cs="Times New Roman"/>
          <w:sz w:val="24"/>
          <w:szCs w:val="24"/>
          <w:lang w:val="kk-KZ"/>
        </w:rPr>
      </w:pPr>
      <w:r w:rsidRPr="00017539">
        <w:rPr>
          <w:rFonts w:ascii="Times New Roman" w:hAnsi="Times New Roman" w:cs="Times New Roman"/>
          <w:sz w:val="24"/>
          <w:szCs w:val="24"/>
        </w:rPr>
        <w:t>Задач</w:t>
      </w:r>
      <w:r w:rsidRPr="00017539">
        <w:rPr>
          <w:rFonts w:ascii="Times New Roman" w:hAnsi="Times New Roman" w:cs="Times New Roman"/>
          <w:sz w:val="24"/>
          <w:szCs w:val="24"/>
          <w:lang w:val="kk-KZ"/>
        </w:rPr>
        <w:t>а</w:t>
      </w:r>
      <w:r w:rsidRPr="00017539">
        <w:rPr>
          <w:rFonts w:ascii="Times New Roman" w:hAnsi="Times New Roman" w:cs="Times New Roman"/>
          <w:sz w:val="24"/>
          <w:szCs w:val="24"/>
        </w:rPr>
        <w:t xml:space="preserve"> технологического контроля</w:t>
      </w:r>
    </w:p>
    <w:p w:rsidR="00017539" w:rsidRPr="00017539" w:rsidRDefault="00017539" w:rsidP="00B15623">
      <w:pPr>
        <w:tabs>
          <w:tab w:val="left" w:pos="851"/>
          <w:tab w:val="left" w:pos="1985"/>
          <w:tab w:val="left" w:pos="2429"/>
        </w:tabs>
        <w:spacing w:after="0" w:line="240" w:lineRule="auto"/>
        <w:jc w:val="both"/>
        <w:rPr>
          <w:rFonts w:ascii="Times New Roman" w:hAnsi="Times New Roman" w:cs="Times New Roman"/>
          <w:sz w:val="24"/>
          <w:szCs w:val="24"/>
          <w:lang w:val="kk-KZ"/>
        </w:rPr>
      </w:pP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Качество продукции – это совокупность свойств, определяющих</w:t>
      </w:r>
      <w:r>
        <w:rPr>
          <w:rFonts w:ascii="Times New Roman" w:hAnsi="Times New Roman" w:cs="Times New Roman"/>
          <w:sz w:val="24"/>
          <w:szCs w:val="24"/>
        </w:rPr>
        <w:t xml:space="preserve"> </w:t>
      </w:r>
      <w:r w:rsidRPr="00B15623">
        <w:rPr>
          <w:rFonts w:ascii="Times New Roman" w:hAnsi="Times New Roman" w:cs="Times New Roman"/>
          <w:sz w:val="24"/>
          <w:szCs w:val="24"/>
        </w:rPr>
        <w:t>ее пригодность удовлетворять потребности в соответствии с ее</w:t>
      </w:r>
      <w:r>
        <w:rPr>
          <w:rFonts w:ascii="Times New Roman" w:hAnsi="Times New Roman" w:cs="Times New Roman"/>
          <w:sz w:val="24"/>
          <w:szCs w:val="24"/>
        </w:rPr>
        <w:t xml:space="preserve"> </w:t>
      </w:r>
      <w:r w:rsidRPr="00B15623">
        <w:rPr>
          <w:rFonts w:ascii="Times New Roman" w:hAnsi="Times New Roman" w:cs="Times New Roman"/>
          <w:sz w:val="24"/>
          <w:szCs w:val="24"/>
        </w:rPr>
        <w:t>назначением.</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Например, для машиностроительного производства качество его</w:t>
      </w:r>
      <w:r>
        <w:rPr>
          <w:rFonts w:ascii="Times New Roman" w:hAnsi="Times New Roman" w:cs="Times New Roman"/>
          <w:sz w:val="24"/>
          <w:szCs w:val="24"/>
        </w:rPr>
        <w:t xml:space="preserve"> </w:t>
      </w:r>
      <w:r w:rsidRPr="00B15623">
        <w:rPr>
          <w:rFonts w:ascii="Times New Roman" w:hAnsi="Times New Roman" w:cs="Times New Roman"/>
          <w:sz w:val="24"/>
          <w:szCs w:val="24"/>
        </w:rPr>
        <w:t>продукции характеризуется теми свойствами, которые определяют ее</w:t>
      </w:r>
      <w:r>
        <w:rPr>
          <w:rFonts w:ascii="Times New Roman" w:hAnsi="Times New Roman" w:cs="Times New Roman"/>
          <w:sz w:val="24"/>
          <w:szCs w:val="24"/>
        </w:rPr>
        <w:t xml:space="preserve"> </w:t>
      </w:r>
      <w:r w:rsidRPr="00B15623">
        <w:rPr>
          <w:rFonts w:ascii="Times New Roman" w:hAnsi="Times New Roman" w:cs="Times New Roman"/>
          <w:sz w:val="24"/>
          <w:szCs w:val="24"/>
        </w:rPr>
        <w:t>эксплуатационную пригодность и проявляются в процессе</w:t>
      </w:r>
      <w:r>
        <w:rPr>
          <w:rFonts w:ascii="Times New Roman" w:hAnsi="Times New Roman" w:cs="Times New Roman"/>
          <w:sz w:val="24"/>
          <w:szCs w:val="24"/>
        </w:rPr>
        <w:t xml:space="preserve"> </w:t>
      </w:r>
      <w:r w:rsidRPr="00B15623">
        <w:rPr>
          <w:rFonts w:ascii="Times New Roman" w:hAnsi="Times New Roman" w:cs="Times New Roman"/>
          <w:sz w:val="24"/>
          <w:szCs w:val="24"/>
        </w:rPr>
        <w:t>использования.</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Такие показатели качества, как производительность,</w:t>
      </w:r>
      <w:r>
        <w:rPr>
          <w:rFonts w:ascii="Times New Roman" w:hAnsi="Times New Roman" w:cs="Times New Roman"/>
          <w:sz w:val="24"/>
          <w:szCs w:val="24"/>
        </w:rPr>
        <w:t xml:space="preserve"> </w:t>
      </w:r>
      <w:r w:rsidRPr="00B15623">
        <w:rPr>
          <w:rFonts w:ascii="Times New Roman" w:hAnsi="Times New Roman" w:cs="Times New Roman"/>
          <w:sz w:val="24"/>
          <w:szCs w:val="24"/>
        </w:rPr>
        <w:t>безаварийность или безотказность работы, срок службы, внешний вид,</w:t>
      </w:r>
      <w:r>
        <w:rPr>
          <w:rFonts w:ascii="Times New Roman" w:hAnsi="Times New Roman" w:cs="Times New Roman"/>
          <w:sz w:val="24"/>
          <w:szCs w:val="24"/>
        </w:rPr>
        <w:t xml:space="preserve"> </w:t>
      </w:r>
      <w:r w:rsidRPr="00B15623">
        <w:rPr>
          <w:rFonts w:ascii="Times New Roman" w:hAnsi="Times New Roman" w:cs="Times New Roman"/>
          <w:sz w:val="24"/>
          <w:szCs w:val="24"/>
        </w:rPr>
        <w:t>являются общими для всех машин и механизмов.</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Качество изделия оценивается относительно, т. е. путем</w:t>
      </w:r>
      <w:r>
        <w:rPr>
          <w:rFonts w:ascii="Times New Roman" w:hAnsi="Times New Roman" w:cs="Times New Roman"/>
          <w:sz w:val="24"/>
          <w:szCs w:val="24"/>
        </w:rPr>
        <w:t xml:space="preserve"> </w:t>
      </w:r>
      <w:r w:rsidRPr="00B15623">
        <w:rPr>
          <w:rFonts w:ascii="Times New Roman" w:hAnsi="Times New Roman" w:cs="Times New Roman"/>
          <w:sz w:val="24"/>
          <w:szCs w:val="24"/>
        </w:rPr>
        <w:t>сопоставления его с другим изделием, имеющим оптимальные</w:t>
      </w:r>
      <w:r>
        <w:rPr>
          <w:rFonts w:ascii="Times New Roman" w:hAnsi="Times New Roman" w:cs="Times New Roman"/>
          <w:sz w:val="24"/>
          <w:szCs w:val="24"/>
        </w:rPr>
        <w:t xml:space="preserve"> </w:t>
      </w:r>
      <w:r w:rsidRPr="00B15623">
        <w:rPr>
          <w:rFonts w:ascii="Times New Roman" w:hAnsi="Times New Roman" w:cs="Times New Roman"/>
          <w:sz w:val="24"/>
          <w:szCs w:val="24"/>
        </w:rPr>
        <w:t>показатели качества, которые фиксируются в ГОСТах.</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Существуют следующие показатели качества продукции:</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назначения (скорость, мощность);</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технологические;</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транспортабельные;</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стандартизации и унификации;</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патентно-правовые;</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экологические и безопасности;</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надежности;</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эргономические;</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эстетические.</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Виды контроля:</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xml:space="preserve">1) в зависимости от места проведения: </w:t>
      </w:r>
      <w:proofErr w:type="gramStart"/>
      <w:r w:rsidRPr="00B15623">
        <w:rPr>
          <w:rFonts w:ascii="Times New Roman" w:hAnsi="Times New Roman" w:cs="Times New Roman"/>
          <w:sz w:val="24"/>
          <w:szCs w:val="24"/>
        </w:rPr>
        <w:t>стационарный</w:t>
      </w:r>
      <w:proofErr w:type="gramEnd"/>
      <w:r w:rsidRPr="00B15623">
        <w:rPr>
          <w:rFonts w:ascii="Times New Roman" w:hAnsi="Times New Roman" w:cs="Times New Roman"/>
          <w:sz w:val="24"/>
          <w:szCs w:val="24"/>
        </w:rPr>
        <w:t>, летучий;</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xml:space="preserve">2) </w:t>
      </w:r>
      <w:proofErr w:type="gramStart"/>
      <w:r w:rsidRPr="00B15623">
        <w:rPr>
          <w:rFonts w:ascii="Times New Roman" w:hAnsi="Times New Roman" w:cs="Times New Roman"/>
          <w:sz w:val="24"/>
          <w:szCs w:val="24"/>
        </w:rPr>
        <w:t>визуальный</w:t>
      </w:r>
      <w:proofErr w:type="gramEnd"/>
      <w:r w:rsidRPr="00B15623">
        <w:rPr>
          <w:rFonts w:ascii="Times New Roman" w:hAnsi="Times New Roman" w:cs="Times New Roman"/>
          <w:sz w:val="24"/>
          <w:szCs w:val="24"/>
        </w:rPr>
        <w:t>, геометрический, лабораторный (испытания);</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3) в зависимости от количественного охвата: сплошной,</w:t>
      </w:r>
      <w:r w:rsidR="00773DE4">
        <w:rPr>
          <w:rFonts w:ascii="Times New Roman" w:hAnsi="Times New Roman" w:cs="Times New Roman"/>
          <w:sz w:val="24"/>
          <w:szCs w:val="24"/>
        </w:rPr>
        <w:t xml:space="preserve"> </w:t>
      </w:r>
      <w:proofErr w:type="gramStart"/>
      <w:r w:rsidRPr="00B15623">
        <w:rPr>
          <w:rFonts w:ascii="Times New Roman" w:hAnsi="Times New Roman" w:cs="Times New Roman"/>
          <w:sz w:val="24"/>
          <w:szCs w:val="24"/>
        </w:rPr>
        <w:t>выборочный</w:t>
      </w:r>
      <w:proofErr w:type="gramEnd"/>
      <w:r w:rsidRPr="00B15623">
        <w:rPr>
          <w:rFonts w:ascii="Times New Roman" w:hAnsi="Times New Roman" w:cs="Times New Roman"/>
          <w:sz w:val="24"/>
          <w:szCs w:val="24"/>
        </w:rPr>
        <w:t>;</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4) в зависимости от момента проведения: выходной, входной,</w:t>
      </w:r>
      <w:r w:rsidR="00773DE4">
        <w:rPr>
          <w:rFonts w:ascii="Times New Roman" w:hAnsi="Times New Roman" w:cs="Times New Roman"/>
          <w:sz w:val="24"/>
          <w:szCs w:val="24"/>
        </w:rPr>
        <w:t xml:space="preserve"> </w:t>
      </w:r>
      <w:r w:rsidRPr="00B15623">
        <w:rPr>
          <w:rFonts w:ascii="Times New Roman" w:hAnsi="Times New Roman" w:cs="Times New Roman"/>
          <w:sz w:val="24"/>
          <w:szCs w:val="24"/>
        </w:rPr>
        <w:t>промежуточный.</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Технический контроль (ТК) – это проверка соответствия</w:t>
      </w:r>
      <w:r>
        <w:rPr>
          <w:rFonts w:ascii="Times New Roman" w:hAnsi="Times New Roman" w:cs="Times New Roman"/>
          <w:sz w:val="24"/>
          <w:szCs w:val="24"/>
        </w:rPr>
        <w:t xml:space="preserve"> </w:t>
      </w:r>
      <w:r w:rsidRPr="00B15623">
        <w:rPr>
          <w:rFonts w:ascii="Times New Roman" w:hAnsi="Times New Roman" w:cs="Times New Roman"/>
          <w:sz w:val="24"/>
          <w:szCs w:val="24"/>
        </w:rPr>
        <w:t>продукции или процесса, от которого зависит качество продукции,</w:t>
      </w:r>
      <w:r>
        <w:rPr>
          <w:rFonts w:ascii="Times New Roman" w:hAnsi="Times New Roman" w:cs="Times New Roman"/>
          <w:sz w:val="24"/>
          <w:szCs w:val="24"/>
        </w:rPr>
        <w:t xml:space="preserve"> </w:t>
      </w:r>
      <w:r w:rsidRPr="00B15623">
        <w:rPr>
          <w:rFonts w:ascii="Times New Roman" w:hAnsi="Times New Roman" w:cs="Times New Roman"/>
          <w:sz w:val="24"/>
          <w:szCs w:val="24"/>
        </w:rPr>
        <w:t xml:space="preserve">установленным техническим требованиям. В </w:t>
      </w:r>
      <w:r w:rsidRPr="00B15623">
        <w:rPr>
          <w:rFonts w:ascii="Times New Roman" w:hAnsi="Times New Roman" w:cs="Times New Roman"/>
          <w:sz w:val="24"/>
          <w:szCs w:val="24"/>
        </w:rPr>
        <w:lastRenderedPageBreak/>
        <w:t>машиностроении он</w:t>
      </w:r>
      <w:r>
        <w:rPr>
          <w:rFonts w:ascii="Times New Roman" w:hAnsi="Times New Roman" w:cs="Times New Roman"/>
          <w:sz w:val="24"/>
          <w:szCs w:val="24"/>
        </w:rPr>
        <w:t xml:space="preserve"> </w:t>
      </w:r>
      <w:r w:rsidRPr="00B15623">
        <w:rPr>
          <w:rFonts w:ascii="Times New Roman" w:hAnsi="Times New Roman" w:cs="Times New Roman"/>
          <w:sz w:val="24"/>
          <w:szCs w:val="24"/>
        </w:rPr>
        <w:t>представляет собой совокупнос</w:t>
      </w:r>
      <w:r w:rsidR="00773DE4">
        <w:rPr>
          <w:rFonts w:ascii="Times New Roman" w:hAnsi="Times New Roman" w:cs="Times New Roman"/>
          <w:sz w:val="24"/>
          <w:szCs w:val="24"/>
        </w:rPr>
        <w:t xml:space="preserve">ть контрольных операций на всех </w:t>
      </w:r>
      <w:r w:rsidRPr="00B15623">
        <w:rPr>
          <w:rFonts w:ascii="Times New Roman" w:hAnsi="Times New Roman" w:cs="Times New Roman"/>
          <w:sz w:val="24"/>
          <w:szCs w:val="24"/>
        </w:rPr>
        <w:t>стадиях производства.</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Основной задачей технологического контроля является</w:t>
      </w:r>
      <w:r>
        <w:rPr>
          <w:rFonts w:ascii="Times New Roman" w:hAnsi="Times New Roman" w:cs="Times New Roman"/>
          <w:sz w:val="24"/>
          <w:szCs w:val="24"/>
        </w:rPr>
        <w:t xml:space="preserve"> </w:t>
      </w:r>
      <w:r w:rsidRPr="00B15623">
        <w:rPr>
          <w:rFonts w:ascii="Times New Roman" w:hAnsi="Times New Roman" w:cs="Times New Roman"/>
          <w:sz w:val="24"/>
          <w:szCs w:val="24"/>
        </w:rPr>
        <w:t>своевременное получение полной и достоверной информации о</w:t>
      </w:r>
      <w:r>
        <w:rPr>
          <w:rFonts w:ascii="Times New Roman" w:hAnsi="Times New Roman" w:cs="Times New Roman"/>
          <w:sz w:val="24"/>
          <w:szCs w:val="24"/>
        </w:rPr>
        <w:t xml:space="preserve"> </w:t>
      </w:r>
      <w:r w:rsidRPr="00B15623">
        <w:rPr>
          <w:rFonts w:ascii="Times New Roman" w:hAnsi="Times New Roman" w:cs="Times New Roman"/>
          <w:sz w:val="24"/>
          <w:szCs w:val="24"/>
        </w:rPr>
        <w:t>качестве продукции и состоянии т</w:t>
      </w:r>
      <w:r>
        <w:rPr>
          <w:rFonts w:ascii="Times New Roman" w:hAnsi="Times New Roman" w:cs="Times New Roman"/>
          <w:sz w:val="24"/>
          <w:szCs w:val="24"/>
        </w:rPr>
        <w:t xml:space="preserve">ехнологического процесса с цель </w:t>
      </w:r>
      <w:r w:rsidRPr="00B15623">
        <w:rPr>
          <w:rFonts w:ascii="Times New Roman" w:hAnsi="Times New Roman" w:cs="Times New Roman"/>
          <w:sz w:val="24"/>
          <w:szCs w:val="24"/>
        </w:rPr>
        <w:t>предупреждения неполадок и отклонений, которые могут привести к</w:t>
      </w:r>
      <w:r>
        <w:rPr>
          <w:rFonts w:ascii="Times New Roman" w:hAnsi="Times New Roman" w:cs="Times New Roman"/>
          <w:sz w:val="24"/>
          <w:szCs w:val="24"/>
        </w:rPr>
        <w:t xml:space="preserve"> </w:t>
      </w:r>
      <w:r w:rsidRPr="00B15623">
        <w:rPr>
          <w:rFonts w:ascii="Times New Roman" w:hAnsi="Times New Roman" w:cs="Times New Roman"/>
          <w:sz w:val="24"/>
          <w:szCs w:val="24"/>
        </w:rPr>
        <w:t>нарушениям требований ГОСТов. Технический контроль призван</w:t>
      </w:r>
      <w:r>
        <w:rPr>
          <w:rFonts w:ascii="Times New Roman" w:hAnsi="Times New Roman" w:cs="Times New Roman"/>
          <w:sz w:val="24"/>
          <w:szCs w:val="24"/>
        </w:rPr>
        <w:t xml:space="preserve"> </w:t>
      </w:r>
      <w:r w:rsidRPr="00B15623">
        <w:rPr>
          <w:rFonts w:ascii="Times New Roman" w:hAnsi="Times New Roman" w:cs="Times New Roman"/>
          <w:sz w:val="24"/>
          <w:szCs w:val="24"/>
        </w:rPr>
        <w:t>обеспечивать стабильность производственного процесса, т. е.</w:t>
      </w:r>
      <w:r>
        <w:rPr>
          <w:rFonts w:ascii="Times New Roman" w:hAnsi="Times New Roman" w:cs="Times New Roman"/>
          <w:sz w:val="24"/>
          <w:szCs w:val="24"/>
        </w:rPr>
        <w:t xml:space="preserve"> </w:t>
      </w:r>
      <w:r w:rsidRPr="00B15623">
        <w:rPr>
          <w:rFonts w:ascii="Times New Roman" w:hAnsi="Times New Roman" w:cs="Times New Roman"/>
          <w:sz w:val="24"/>
          <w:szCs w:val="24"/>
        </w:rPr>
        <w:t>устойчивую повторяемость каждой операции в предусмотренных</w:t>
      </w:r>
      <w:r>
        <w:rPr>
          <w:rFonts w:ascii="Times New Roman" w:hAnsi="Times New Roman" w:cs="Times New Roman"/>
          <w:sz w:val="24"/>
          <w:szCs w:val="24"/>
        </w:rPr>
        <w:t xml:space="preserve"> </w:t>
      </w:r>
      <w:r w:rsidRPr="00B15623">
        <w:rPr>
          <w:rFonts w:ascii="Times New Roman" w:hAnsi="Times New Roman" w:cs="Times New Roman"/>
          <w:sz w:val="24"/>
          <w:szCs w:val="24"/>
        </w:rPr>
        <w:t>технологических режимах, нормах и условиях.</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 xml:space="preserve">Функции ТК: </w:t>
      </w:r>
      <w:proofErr w:type="gramStart"/>
      <w:r w:rsidRPr="00B15623">
        <w:rPr>
          <w:rFonts w:ascii="Times New Roman" w:hAnsi="Times New Roman" w:cs="Times New Roman"/>
          <w:sz w:val="24"/>
          <w:szCs w:val="24"/>
        </w:rPr>
        <w:t>контроль за</w:t>
      </w:r>
      <w:proofErr w:type="gramEnd"/>
      <w:r w:rsidRPr="00B15623">
        <w:rPr>
          <w:rFonts w:ascii="Times New Roman" w:hAnsi="Times New Roman" w:cs="Times New Roman"/>
          <w:sz w:val="24"/>
          <w:szCs w:val="24"/>
        </w:rPr>
        <w:t xml:space="preserve"> качеством и комплектностью</w:t>
      </w:r>
      <w:r>
        <w:rPr>
          <w:rFonts w:ascii="Times New Roman" w:hAnsi="Times New Roman" w:cs="Times New Roman"/>
          <w:sz w:val="24"/>
          <w:szCs w:val="24"/>
        </w:rPr>
        <w:t xml:space="preserve"> </w:t>
      </w:r>
      <w:r w:rsidRPr="00B15623">
        <w:rPr>
          <w:rFonts w:ascii="Times New Roman" w:hAnsi="Times New Roman" w:cs="Times New Roman"/>
          <w:sz w:val="24"/>
          <w:szCs w:val="24"/>
        </w:rPr>
        <w:t>выпускаемых изделий, учет и анализ возвратов готовой продукции,</w:t>
      </w:r>
      <w:r w:rsidRPr="00B15623">
        <w:t xml:space="preserve"> </w:t>
      </w:r>
      <w:r w:rsidRPr="00B15623">
        <w:rPr>
          <w:rFonts w:ascii="Times New Roman" w:hAnsi="Times New Roman" w:cs="Times New Roman"/>
          <w:sz w:val="24"/>
          <w:szCs w:val="24"/>
        </w:rPr>
        <w:t xml:space="preserve">дефектов, брака, рекламаций, предупреждение брака и дефектов в производстве. </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r>
      <w:r w:rsidRPr="00B15623">
        <w:rPr>
          <w:rFonts w:ascii="Times New Roman" w:hAnsi="Times New Roman" w:cs="Times New Roman"/>
          <w:sz w:val="24"/>
          <w:szCs w:val="24"/>
        </w:rPr>
        <w:t xml:space="preserve">Исполнители контрольных операций: представители главного металлурга, технолога, энергетика, механика, а также ОТК и производственный материал. </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r>
      <w:r w:rsidRPr="00B15623">
        <w:rPr>
          <w:rFonts w:ascii="Times New Roman" w:hAnsi="Times New Roman" w:cs="Times New Roman"/>
          <w:sz w:val="24"/>
          <w:szCs w:val="24"/>
        </w:rPr>
        <w:t xml:space="preserve">ТК не зависим от служб предприятия в вопросах определения качества готовой продукции и </w:t>
      </w:r>
      <w:proofErr w:type="gramStart"/>
      <w:r w:rsidRPr="00B15623">
        <w:rPr>
          <w:rFonts w:ascii="Times New Roman" w:hAnsi="Times New Roman" w:cs="Times New Roman"/>
          <w:sz w:val="24"/>
          <w:szCs w:val="24"/>
        </w:rPr>
        <w:t>подчинен</w:t>
      </w:r>
      <w:proofErr w:type="gramEnd"/>
      <w:r w:rsidRPr="00B15623">
        <w:rPr>
          <w:rFonts w:ascii="Times New Roman" w:hAnsi="Times New Roman" w:cs="Times New Roman"/>
          <w:sz w:val="24"/>
          <w:szCs w:val="24"/>
        </w:rPr>
        <w:t xml:space="preserve"> директору предприятия. Он самостоятельно проводит окончательную приемку готовой продукции, приемно-сдаточные испытания, контролирует законченную продукцию цехов.</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p>
    <w:p w:rsidR="00B15623" w:rsidRPr="004A6346" w:rsidRDefault="00B15623" w:rsidP="00EE7BE7">
      <w:pPr>
        <w:tabs>
          <w:tab w:val="left" w:pos="851"/>
          <w:tab w:val="left" w:pos="1985"/>
          <w:tab w:val="left" w:pos="2429"/>
        </w:tabs>
        <w:spacing w:after="0" w:line="240" w:lineRule="auto"/>
        <w:ind w:firstLine="709"/>
        <w:jc w:val="center"/>
        <w:rPr>
          <w:rFonts w:ascii="Times New Roman" w:hAnsi="Times New Roman" w:cs="Times New Roman"/>
          <w:b/>
          <w:sz w:val="24"/>
          <w:szCs w:val="24"/>
        </w:rPr>
      </w:pPr>
      <w:r w:rsidRPr="004A6346">
        <w:rPr>
          <w:rFonts w:ascii="Times New Roman" w:hAnsi="Times New Roman" w:cs="Times New Roman"/>
          <w:b/>
          <w:sz w:val="24"/>
          <w:szCs w:val="24"/>
        </w:rPr>
        <w:t>Контрольные в</w:t>
      </w:r>
      <w:r w:rsidR="004A6346" w:rsidRPr="004A6346">
        <w:rPr>
          <w:rFonts w:ascii="Times New Roman" w:hAnsi="Times New Roman" w:cs="Times New Roman"/>
          <w:b/>
          <w:sz w:val="24"/>
          <w:szCs w:val="24"/>
        </w:rPr>
        <w:t>опросы:</w:t>
      </w:r>
    </w:p>
    <w:p w:rsidR="004A6346" w:rsidRPr="00B15623" w:rsidRDefault="004A6346"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1. Перечислите виды контроля качества продукции и</w:t>
      </w:r>
      <w:r>
        <w:rPr>
          <w:rFonts w:ascii="Times New Roman" w:hAnsi="Times New Roman" w:cs="Times New Roman"/>
          <w:sz w:val="24"/>
          <w:szCs w:val="24"/>
        </w:rPr>
        <w:t xml:space="preserve"> </w:t>
      </w:r>
      <w:r w:rsidRPr="00B15623">
        <w:rPr>
          <w:rFonts w:ascii="Times New Roman" w:hAnsi="Times New Roman" w:cs="Times New Roman"/>
          <w:sz w:val="24"/>
          <w:szCs w:val="24"/>
        </w:rPr>
        <w:t>охарактеризуйте их.</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2. Что такое «брак», каковы его критерии и причины?</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3. Какой характер могут иметь дефекты?</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4. Назовите методы контроля качества, анализа дефектов и их</w:t>
      </w:r>
      <w:r>
        <w:rPr>
          <w:rFonts w:ascii="Times New Roman" w:hAnsi="Times New Roman" w:cs="Times New Roman"/>
          <w:sz w:val="24"/>
          <w:szCs w:val="24"/>
        </w:rPr>
        <w:t xml:space="preserve"> </w:t>
      </w:r>
      <w:r w:rsidRPr="00B15623">
        <w:rPr>
          <w:rFonts w:ascii="Times New Roman" w:hAnsi="Times New Roman" w:cs="Times New Roman"/>
          <w:sz w:val="24"/>
          <w:szCs w:val="24"/>
        </w:rPr>
        <w:t>причин. Охарактеризуйте их.</w:t>
      </w:r>
    </w:p>
    <w:p w:rsidR="00B15623" w:rsidRP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5. Дайте характеристику технического контроля качества</w:t>
      </w:r>
      <w:r>
        <w:rPr>
          <w:rFonts w:ascii="Times New Roman" w:hAnsi="Times New Roman" w:cs="Times New Roman"/>
          <w:sz w:val="24"/>
          <w:szCs w:val="24"/>
        </w:rPr>
        <w:t xml:space="preserve"> </w:t>
      </w:r>
      <w:r w:rsidRPr="00B15623">
        <w:rPr>
          <w:rFonts w:ascii="Times New Roman" w:hAnsi="Times New Roman" w:cs="Times New Roman"/>
          <w:sz w:val="24"/>
          <w:szCs w:val="24"/>
        </w:rPr>
        <w:t>продукции на различных стадиях ее жизненного цикла (цели,</w:t>
      </w:r>
      <w:r>
        <w:rPr>
          <w:rFonts w:ascii="Times New Roman" w:hAnsi="Times New Roman" w:cs="Times New Roman"/>
          <w:sz w:val="24"/>
          <w:szCs w:val="24"/>
        </w:rPr>
        <w:t xml:space="preserve"> </w:t>
      </w:r>
      <w:r w:rsidRPr="00B15623">
        <w:rPr>
          <w:rFonts w:ascii="Times New Roman" w:hAnsi="Times New Roman" w:cs="Times New Roman"/>
          <w:sz w:val="24"/>
          <w:szCs w:val="24"/>
        </w:rPr>
        <w:t>задачи, объекты, содержание контроля качества).</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rPr>
      </w:pPr>
      <w:r w:rsidRPr="00B15623">
        <w:rPr>
          <w:rFonts w:ascii="Times New Roman" w:hAnsi="Times New Roman" w:cs="Times New Roman"/>
          <w:sz w:val="24"/>
          <w:szCs w:val="24"/>
        </w:rPr>
        <w:t>6. Охарактеризуйте основные положения статистического</w:t>
      </w:r>
      <w:r>
        <w:rPr>
          <w:rFonts w:ascii="Times New Roman" w:hAnsi="Times New Roman" w:cs="Times New Roman"/>
          <w:sz w:val="24"/>
          <w:szCs w:val="24"/>
        </w:rPr>
        <w:t xml:space="preserve"> </w:t>
      </w:r>
      <w:r w:rsidRPr="00B15623">
        <w:rPr>
          <w:rFonts w:ascii="Times New Roman" w:hAnsi="Times New Roman" w:cs="Times New Roman"/>
          <w:sz w:val="24"/>
          <w:szCs w:val="24"/>
        </w:rPr>
        <w:t>приемочного контроля.</w:t>
      </w:r>
    </w:p>
    <w:p w:rsidR="00B15623" w:rsidRDefault="00B15623"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017539" w:rsidRDefault="00017539"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017539" w:rsidRDefault="00017539"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017539" w:rsidRPr="00017539" w:rsidRDefault="00017539"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B15623" w:rsidRDefault="00B15623" w:rsidP="00B15623">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A6346">
        <w:rPr>
          <w:rFonts w:ascii="Times New Roman" w:hAnsi="Times New Roman" w:cs="Times New Roman"/>
          <w:b/>
          <w:sz w:val="24"/>
          <w:szCs w:val="24"/>
        </w:rPr>
        <w:t>Лекция №24</w:t>
      </w:r>
    </w:p>
    <w:p w:rsidR="00962632" w:rsidRPr="00017539" w:rsidRDefault="00962632" w:rsidP="00017539">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962632" w:rsidRPr="00017539" w:rsidRDefault="003058F9" w:rsidP="00017539">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017539">
        <w:rPr>
          <w:rFonts w:ascii="Times New Roman" w:hAnsi="Times New Roman" w:cs="Times New Roman"/>
          <w:b/>
          <w:sz w:val="24"/>
          <w:szCs w:val="24"/>
          <w:lang w:val="kk-KZ"/>
        </w:rPr>
        <w:t xml:space="preserve">Тема: </w:t>
      </w:r>
      <w:r w:rsidRPr="00017539">
        <w:rPr>
          <w:rFonts w:ascii="Times New Roman" w:hAnsi="Times New Roman" w:cs="Times New Roman"/>
          <w:b/>
          <w:sz w:val="24"/>
          <w:szCs w:val="24"/>
        </w:rPr>
        <w:t>Организация контроля качества продукции и профилактики брака</w:t>
      </w:r>
    </w:p>
    <w:p w:rsidR="003058F9" w:rsidRDefault="003058F9" w:rsidP="00962632">
      <w:pPr>
        <w:tabs>
          <w:tab w:val="left" w:pos="851"/>
          <w:tab w:val="left" w:pos="1985"/>
          <w:tab w:val="left" w:pos="2429"/>
        </w:tabs>
        <w:spacing w:after="0" w:line="240" w:lineRule="auto"/>
        <w:jc w:val="both"/>
        <w:rPr>
          <w:b/>
          <w:lang w:val="kk-KZ"/>
        </w:rPr>
      </w:pPr>
    </w:p>
    <w:p w:rsidR="00017539" w:rsidRPr="00017539" w:rsidRDefault="00017539" w:rsidP="00962632">
      <w:p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План: </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качества</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Стадии контроля качества</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Виды контроля</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Система контроля качества продукции</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Операции контроля качества</w:t>
      </w:r>
    </w:p>
    <w:p w:rsidR="00017539" w:rsidRPr="00017539" w:rsidRDefault="00017539" w:rsidP="00BD6344">
      <w:pPr>
        <w:pStyle w:val="a6"/>
        <w:numPr>
          <w:ilvl w:val="0"/>
          <w:numId w:val="72"/>
        </w:numPr>
        <w:tabs>
          <w:tab w:val="left" w:pos="851"/>
          <w:tab w:val="left" w:pos="1985"/>
          <w:tab w:val="left" w:pos="2429"/>
        </w:tabs>
        <w:spacing w:after="0" w:line="240" w:lineRule="auto"/>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Система профилактики брака на предприятии</w:t>
      </w:r>
    </w:p>
    <w:p w:rsidR="003058F9" w:rsidRDefault="003058F9" w:rsidP="00962632">
      <w:pPr>
        <w:tabs>
          <w:tab w:val="left" w:pos="851"/>
          <w:tab w:val="left" w:pos="1985"/>
          <w:tab w:val="left" w:pos="2429"/>
        </w:tabs>
        <w:spacing w:after="0" w:line="240" w:lineRule="auto"/>
        <w:jc w:val="both"/>
        <w:rPr>
          <w:b/>
          <w:lang w:val="kk-KZ"/>
        </w:rPr>
      </w:pP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Особое место в управлении качеством продукции занимает контроль качества. Именно контроль – как одно из эффективных средств достижения намеченных целей и важнейшая функция управления – способствует правильному использованию объективно</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существующих, а также созданных человеком предпосылок и условий выпуска продукции высокого качества. От степени совершенства контроля качества, его технического оснащения и организации во многом зависит эффективность производства в целом.</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lastRenderedPageBreak/>
        <w:t>Именно в процессе контроля осуществляется сопоставление фактически достигнутых результатов функционирования системы с запланированными. Современные методы контроля качества продукции, позволяющие при минимальных затратах достичь высокой стабильности показателей качества, приобретают все большее значение.</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 это процесс определения и оценки информации об отклонениях действительных значений от заданных или их совпадении и результатах анализа. Контролировать можно цели (цель/цель), ход выполнения плана (цель/будет), прогнозы (будет/будет), развитие процесса (будет/есть).</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Предметом контроля может быть не только исполнительская деятельность, но и работа менеджера. Контрольная информация используется в процессе регулирования. Так говорят о целесообразности объединения планирования и контроля в единую систе</w:t>
      </w:r>
      <w:r w:rsidRPr="00017539">
        <w:rPr>
          <w:rFonts w:ascii="Times New Roman" w:hAnsi="Times New Roman" w:cs="Times New Roman"/>
          <w:sz w:val="24"/>
          <w:szCs w:val="24"/>
          <w:lang w:val="kk-KZ"/>
        </w:rPr>
        <w:noBreakHyphen/>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му управления (Controlling): планирование, контроль, отчетность, менеджмент.</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осуществляется лицами, прямо или косвенно зависящими от процесса. Проверка (ревизия) – это контроль лицами, не зависящими от процесса.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Процесс контроля должен пройти следующие стадии: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1. Определение концепции контроля (всеобъемлющая система контроля «Controlling» или частные проверки).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2. Определение цели контроля (решение о целесообразности, правильности, регулярности, эффективности процесса правления).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3. Планирование проверки: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а) объекты контроля (потенциалы, методы, результаты, показатели и т.д.);</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б) проверяемые нормы (этические, правовые, производственные);</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 субъекты контроля (внутренние или внешние органы контроля);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г) методы контроля;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д) объем и средства контроля (полный, сплошной, выборочный, ручной, автоматический, компьютеризированный);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е) сроки и продолжительность проверок;</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ж) последовательность, методики и допуски проверок.</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4. Определение значений действительных и предписанных.</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5. Установление идентичности расхождений (обнаружение, количественная оценка).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6. Выработка решения, определение его веса.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7. Документирование решения.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8. Метапроверка (проверка проверки).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9. Сообщение решения (устное, письменный отчет).</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10. Оценка решения (анализ отклонений, локализация причин, установление ответственности, исследование возможностей исправления, меры по устранению недостатков).</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Виды контроля различают по следующим признакам:</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1. По принадлежности субъекта контроля к предприятию: </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внутренний;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внешний.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2. По основанию для проведения контроля: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добровольный;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по закону;</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по Уставу.</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3. По объекту контроля: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за процессами;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за решениями;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за объектами;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за результатами.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4. По регулярности: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lastRenderedPageBreak/>
        <w:t>системный;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нерегулярный;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специальный.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Контроль качества должен подтверждать выполнение заданных требований к продукции, включая в себя: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входной контроль (материалы не должны использоваться в процессе без контроля; проверка входящего продукта должна соответствовать плану качества, закрепленным процедурам и может иметь различные формы);</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промежуточный контроль (организация должна иметь специальные документы, фиксирующие процедуру контроля и испытаний внутри процесса, и осуществлять этот контроль систематически);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окончательный контроль (предназначен для выявления соответствия между фактическим конечным продуктом и тем, который предусмотрен планом по качеству; включает в себя результаты всех предыдущих проверок и отражает соответствие продукта необходимым требованиям);</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регистрация результатов контроля и испытаний (документы о результатах контроля и испытаний предоставляются заинтересованным организациям и лицам).</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Особым видом контроля являются испытания готовой продукции. Испытание – это определение или исследование одно или нескольких характеристик изделия под воздействием совокупности физических, химич</w:t>
      </w:r>
      <w:r w:rsidR="00017539" w:rsidRPr="00017539">
        <w:rPr>
          <w:rFonts w:ascii="Times New Roman" w:hAnsi="Times New Roman" w:cs="Times New Roman"/>
          <w:sz w:val="24"/>
          <w:szCs w:val="24"/>
          <w:lang w:val="kk-KZ"/>
        </w:rPr>
        <w:t>еских, природных или эксплуата</w:t>
      </w:r>
      <w:r w:rsidRPr="00017539">
        <w:rPr>
          <w:rFonts w:ascii="Times New Roman" w:hAnsi="Times New Roman" w:cs="Times New Roman"/>
          <w:sz w:val="24"/>
          <w:szCs w:val="24"/>
          <w:lang w:val="kk-KZ"/>
        </w:rPr>
        <w:t>ционных факторов и условий. Испытания проводятся по соответствующим программам. В зависимости от целей существуют следующие основные виды испытаний: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предварительные испытания – испытания опытных образцов для определения возможности приемочных испытаний;</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приемочные испытания – испытания опытных образцов для определения возможности их постановки на производство;</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приемо</w:t>
      </w:r>
      <w:r w:rsidRPr="00017539">
        <w:rPr>
          <w:rFonts w:ascii="Times New Roman" w:hAnsi="Times New Roman" w:cs="Times New Roman"/>
          <w:sz w:val="24"/>
          <w:szCs w:val="24"/>
          <w:lang w:val="kk-KZ"/>
        </w:rPr>
        <w:noBreakHyphen/>
        <w:t>сдаточные испытания – испытания каждого изделия для определения возможности его поставки заказчику;</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периодические испытания – испытания, которые проводят 1 раз в 3–5 лет для проверки стабильности технологии производства;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типовые испытания – испытания серийных изделий после внесения существенных изменений в конструкцию или технологию.</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Точность измерительного и испытательного оборудования влияет на достоверность оценки качества, поэтому обеспечение его качества особенно важно.</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Из нормативных документов, регламентирующих метрологическую деятельность, выделяют: Закон РК о единстве измерений и международный стандарт</w:t>
      </w:r>
      <w:r w:rsidR="00017539" w:rsidRPr="00017539">
        <w:rPr>
          <w:rFonts w:ascii="Times New Roman" w:hAnsi="Times New Roman" w:cs="Times New Roman"/>
          <w:sz w:val="24"/>
          <w:szCs w:val="24"/>
          <w:lang w:val="kk-KZ"/>
        </w:rPr>
        <w:t xml:space="preserve"> </w:t>
      </w:r>
      <w:r w:rsidRPr="00017539">
        <w:rPr>
          <w:rFonts w:ascii="Times New Roman" w:hAnsi="Times New Roman" w:cs="Times New Roman"/>
          <w:sz w:val="24"/>
          <w:szCs w:val="24"/>
          <w:lang w:val="kk-KZ"/>
        </w:rPr>
        <w:t xml:space="preserve"> ИСО 10012</w:t>
      </w:r>
      <w:r w:rsidRPr="00017539">
        <w:rPr>
          <w:rFonts w:ascii="Times New Roman" w:hAnsi="Times New Roman" w:cs="Times New Roman"/>
          <w:sz w:val="24"/>
          <w:szCs w:val="24"/>
          <w:lang w:val="kk-KZ"/>
        </w:rPr>
        <w:noBreakHyphen/>
        <w:t>1:1992</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 подтверждении метрологической пригодности измерительного оборудования.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При управлении контрольным, измерительным и испытательным оборудованием организация должна: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определить, какие измерения должны быть сделаны, какими средствами и с какой точностью;</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оформить документально соответствие оборудования необходимым требованиям;</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регулярно проводить калибровку (проверку делений прибора);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определить методику и периодичность калибровки;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документально оформлять результаты калибровки;</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обеспечить условия применения измерительной техники с учетом параметров окружающей среды;</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устранять неисправные или непригодные контрольно</w:t>
      </w:r>
      <w:r w:rsidRPr="00017539">
        <w:rPr>
          <w:rFonts w:ascii="Times New Roman" w:hAnsi="Times New Roman" w:cs="Times New Roman"/>
          <w:sz w:val="24"/>
          <w:szCs w:val="24"/>
          <w:lang w:val="kk-KZ"/>
        </w:rPr>
        <w:noBreakHyphen/>
        <w:t>измерительные средства;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производить регулировку оборудования и программного обеспечения с помощью только специально обученного персонала.</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lastRenderedPageBreak/>
        <w:t>Прохождение контроля и испытаний продукции должно подтверждаться наглядно (например, с помощью этикеток, бирок, пломб и т.д.). Те продукты, которые не соответствуют критериям проверки, отделяются от остальных.</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Также необходимо определить специалистов, ответственных за проведение такого контроля, и установить их полномочия.</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Для принятия решения о контроле и организации процессов контроля могут иметь значение ряд критериев: его эффективность, эффект влияния на людей, задачи контроля и его границы (рис.</w:t>
      </w:r>
      <w:r w:rsidR="00017539">
        <w:rPr>
          <w:rFonts w:ascii="Times New Roman" w:hAnsi="Times New Roman" w:cs="Times New Roman"/>
          <w:sz w:val="24"/>
          <w:szCs w:val="24"/>
          <w:lang w:val="kk-KZ"/>
        </w:rPr>
        <w:t>1</w:t>
      </w:r>
      <w:r w:rsidRPr="00017539">
        <w:rPr>
          <w:rFonts w:ascii="Times New Roman" w:hAnsi="Times New Roman" w:cs="Times New Roman"/>
          <w:sz w:val="24"/>
          <w:szCs w:val="24"/>
          <w:lang w:val="kk-KZ"/>
        </w:rPr>
        <w:t>).</w:t>
      </w:r>
    </w:p>
    <w:p w:rsidR="003058F9" w:rsidRPr="00017539" w:rsidRDefault="003058F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p>
    <w:p w:rsidR="003058F9" w:rsidRPr="00017539" w:rsidRDefault="003058F9"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r w:rsidRPr="00017539">
        <w:rPr>
          <w:rFonts w:ascii="Times New Roman" w:hAnsi="Times New Roman" w:cs="Times New Roman"/>
          <w:noProof/>
          <w:sz w:val="24"/>
          <w:szCs w:val="24"/>
          <w:lang w:eastAsia="ru-RU"/>
        </w:rPr>
        <w:drawing>
          <wp:inline distT="0" distB="0" distL="0" distR="0" wp14:anchorId="007941BC" wp14:editId="46DB7DF9">
            <wp:extent cx="3816626" cy="2218414"/>
            <wp:effectExtent l="0" t="0" r="0"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35419" t="4764" r="33779" b="56256"/>
                    <a:stretch/>
                  </pic:blipFill>
                  <pic:spPr bwMode="auto">
                    <a:xfrm>
                      <a:off x="0" y="0"/>
                      <a:ext cx="3824363" cy="2222911"/>
                    </a:xfrm>
                    <a:prstGeom prst="rect">
                      <a:avLst/>
                    </a:prstGeom>
                    <a:ln>
                      <a:noFill/>
                    </a:ln>
                    <a:extLst>
                      <a:ext uri="{53640926-AAD7-44D8-BBD7-CCE9431645EC}">
                        <a14:shadowObscured xmlns:a14="http://schemas.microsoft.com/office/drawing/2010/main"/>
                      </a:ext>
                    </a:extLst>
                  </pic:spPr>
                </pic:pic>
              </a:graphicData>
            </a:graphic>
          </wp:inline>
        </w:drawing>
      </w:r>
    </w:p>
    <w:p w:rsidR="00464C7C" w:rsidRPr="00017539" w:rsidRDefault="00464C7C"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Система контроля качества продукции представляет собой  совокупность взаимосвязанных объектов и субъектов контроля, используемых видов, методов и средств оценки качества изделий и профилактики брака на различных этапах жизненного цикла</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продукции и уровнях управления качеством. Эффективная система контроля позволяет в большинстве случаев осуществлять своевременное и целенаправленное воздействие на уровень качества выпускаемой продукции, предупреждать всевозможные недостатки и сбои в работе, обеспечивать их оперативное выявление и ликвидацию с наименьшими затратами ресурсов. Положительные результаты действенного контроля качества можно выделить и в большинстве случаев определить количественно на стадиях разработки, производства, обращения, эксплуатации (потребления) и восстановления (ремонта) продукции.</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 рыночных условиях хозяйствования существенно возрастает роль служб контроля качества продукции предприятий в обеспечении профилактики брака в производстве, усиливается их ответственность за достоверность и объективность результатов осуществляемых проверок, недопущение поставки потребителям продукции низкого качества.</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Необходимость первоочередного совершенствования деятельности служб технического контроля предприятий определяется их особым местом в производственном процессе. Так, непосредственная близость к контролируемым объектам, процессам и явлениям (во времени и пространстве) создает работникам контрольных служб наиболее благоприятные условия для следующего: </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разработки оптимальных планов контроля, основанных на</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результатах длительного наблюдения, анализа и обобщения информации о качестве исходных компонентов готовой продукции, точности оборудования, качестве инструмента и оснастки, стабильности технологических процессов, качестве труда исполнителей и других факторах, оказывающих непосредственное влияние на качество продукции;</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предупреждения брака и обеспечения активного профилактического воздействия контроля на процессы возникновения отклонений от требований утвержденных </w:t>
      </w:r>
      <w:r w:rsidRPr="00017539">
        <w:rPr>
          <w:rFonts w:ascii="Times New Roman" w:hAnsi="Times New Roman" w:cs="Times New Roman"/>
          <w:sz w:val="24"/>
          <w:szCs w:val="24"/>
          <w:lang w:val="kk-KZ"/>
        </w:rPr>
        <w:lastRenderedPageBreak/>
        <w:t>стандартов, технических условий, параметров действующих технологических процессов и др.;</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своевременного проведения в необходимом объеме всех предусмотренных контрольных операций;</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целенаправленного оперативного изменения условий функционирования объекта контроля для устранения возникающих сбоев в работе и предотвращения производства и поставки потребителям изделий ненадлежащего качества.</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Необходимо подчеркнуть, что контроль качества, осуществляемый соответствующими подразделениями предприятий, является первичным (предшествующим во времени) по отношению к контролю со стороны других субъектов управления качеством.</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Это обстоятельство свидетельствует о необходимости первоочередного совершенствования деятельности служб технического конт</w:t>
      </w:r>
      <w:r w:rsidR="00017539">
        <w:rPr>
          <w:rFonts w:ascii="Times New Roman" w:hAnsi="Times New Roman" w:cs="Times New Roman"/>
          <w:sz w:val="24"/>
          <w:szCs w:val="24"/>
          <w:lang w:val="kk-KZ"/>
        </w:rPr>
        <w:t xml:space="preserve">роля на предприятиях. На рис.2 </w:t>
      </w:r>
      <w:r w:rsidRPr="00017539">
        <w:rPr>
          <w:rFonts w:ascii="Times New Roman" w:hAnsi="Times New Roman" w:cs="Times New Roman"/>
          <w:sz w:val="24"/>
          <w:szCs w:val="24"/>
          <w:lang w:val="kk-KZ"/>
        </w:rPr>
        <w:t xml:space="preserve"> показан типовой состав структурных подразделений отдела технического контроля (ОТК) крупного предприятия.</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Операции контроля качества – неотъемлемая составная часть технологического процесса производства изделий, а также их последующей упаковки, транспортировки, хранения и отгрузки потребителям. Без проведения работниками контрольной службы предприятия (цеха, участка) необходимых проверочных операций в процессе производства изделий или по завершении отдельных этапов их обработки последние не могут считаться полностью изготовленными, потому не подлежат отгрузке покупателям. Именно это обстоятельство определяет особую роль служб технического контроля.</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noProof/>
          <w:sz w:val="24"/>
          <w:szCs w:val="24"/>
          <w:lang w:eastAsia="ru-RU"/>
        </w:rPr>
        <w:drawing>
          <wp:inline distT="0" distB="0" distL="0" distR="0" wp14:anchorId="6D7C8788" wp14:editId="5D685C0C">
            <wp:extent cx="5655233" cy="2862469"/>
            <wp:effectExtent l="0" t="0" r="3175"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31857" t="20714" r="29325" b="13571"/>
                    <a:stretch/>
                  </pic:blipFill>
                  <pic:spPr bwMode="auto">
                    <a:xfrm>
                      <a:off x="0" y="0"/>
                      <a:ext cx="5655338" cy="2862522"/>
                    </a:xfrm>
                    <a:prstGeom prst="rect">
                      <a:avLst/>
                    </a:prstGeom>
                    <a:ln>
                      <a:noFill/>
                    </a:ln>
                    <a:extLst>
                      <a:ext uri="{53640926-AAD7-44D8-BBD7-CCE9431645EC}">
                        <a14:shadowObscured xmlns:a14="http://schemas.microsoft.com/office/drawing/2010/main"/>
                      </a:ext>
                    </a:extLst>
                  </pic:spPr>
                </pic:pic>
              </a:graphicData>
            </a:graphic>
          </wp:inline>
        </w:drawing>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p>
    <w:p w:rsidR="00464C7C" w:rsidRDefault="00464C7C"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Рис. </w:t>
      </w:r>
      <w:r w:rsidR="00017539">
        <w:rPr>
          <w:rFonts w:ascii="Times New Roman" w:hAnsi="Times New Roman" w:cs="Times New Roman"/>
          <w:sz w:val="24"/>
          <w:szCs w:val="24"/>
          <w:lang w:val="kk-KZ"/>
        </w:rPr>
        <w:t>2</w:t>
      </w:r>
      <w:r w:rsidRPr="00017539">
        <w:rPr>
          <w:rFonts w:ascii="Times New Roman" w:hAnsi="Times New Roman" w:cs="Times New Roman"/>
          <w:sz w:val="24"/>
          <w:szCs w:val="24"/>
          <w:lang w:val="kk-KZ"/>
        </w:rPr>
        <w:t>. Структурные подразделения ОТК</w:t>
      </w:r>
    </w:p>
    <w:p w:rsidR="00017539" w:rsidRPr="00017539" w:rsidRDefault="00017539"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Службы технического контроля функционируют в настоящее время практически на всех промышленных предприятиях. Именно отделы и управления контроля качества обладают наиболее существенными материально</w:t>
      </w:r>
      <w:r w:rsidRPr="00017539">
        <w:rPr>
          <w:rFonts w:ascii="Times New Roman" w:hAnsi="Times New Roman" w:cs="Times New Roman"/>
          <w:sz w:val="24"/>
          <w:szCs w:val="24"/>
          <w:lang w:val="kk-KZ"/>
        </w:rPr>
        <w:noBreakHyphen/>
        <w:t>техническими предпосылками (испытательным оборудованием, контрольно</w:t>
      </w:r>
      <w:r w:rsidRPr="00017539">
        <w:rPr>
          <w:rFonts w:ascii="Times New Roman" w:hAnsi="Times New Roman" w:cs="Times New Roman"/>
          <w:sz w:val="24"/>
          <w:szCs w:val="24"/>
          <w:lang w:val="kk-KZ"/>
        </w:rPr>
        <w:noBreakHyphen/>
        <w:t>измерительными приборами, оснасткой, помещениями и т. п.) для проведения квалифицированной и всесторонней оценки качества изделий. Тем не менее достоверность результатов контроля качества, осуществляемого персоналом этих служб, нередко вызывает обоснованные сомнения.</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На некоторых предприятиях требовательность и объективность работников технического контроля при приемке изготовленной продукции остаются на низком уровне. Ослабление работы по выявлению внутреннего брака практически повсеместно сопровождается увеличением рекламаций на выпускаемую продукцию. На многих </w:t>
      </w:r>
      <w:r w:rsidRPr="00017539">
        <w:rPr>
          <w:rFonts w:ascii="Times New Roman" w:hAnsi="Times New Roman" w:cs="Times New Roman"/>
          <w:sz w:val="24"/>
          <w:szCs w:val="24"/>
          <w:lang w:val="kk-KZ"/>
        </w:rPr>
        <w:lastRenderedPageBreak/>
        <w:t>предприятиях наблюдается превышение суммы убытков от претензий и рекламаций на продукцию низкого качества над величиной потерь от брака в производстве.</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Обнаружение многих дефектов изделий лишь потребителями продукции свидетельствует о неудовлетворительной работе служб технического контроля предприятий и, в частности, об отсутствии необходимой заинтересованности и ответственности персонала контролирующих подразделений в полном выявлении брака на обслуживаемых участках производства.</w:t>
      </w:r>
    </w:p>
    <w:p w:rsidR="00464C7C" w:rsidRPr="00017539" w:rsidRDefault="00464C7C"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 структуре служб контроля качества продукции многих предприятий в основном присутствуют подразделения, обеспечивающие технические и технологические аспекты контроля качества. При этом недостаточно развиты организационно</w:t>
      </w:r>
      <w:r w:rsidRPr="00017539">
        <w:rPr>
          <w:rFonts w:ascii="Times New Roman" w:hAnsi="Times New Roman" w:cs="Times New Roman"/>
          <w:sz w:val="24"/>
          <w:szCs w:val="24"/>
          <w:lang w:val="kk-KZ"/>
        </w:rPr>
        <w:noBreakHyphen/>
        <w:t>экономические и информационные функции отделов и управлений технического контроля. На многих предприятиях в работе названных подразделений имеются такие проблемы и недостатки, как:</w:t>
      </w:r>
    </w:p>
    <w:p w:rsidR="00395C9B" w:rsidRPr="00017539" w:rsidRDefault="00464C7C" w:rsidP="00BD6344">
      <w:pPr>
        <w:pStyle w:val="a6"/>
        <w:numPr>
          <w:ilvl w:val="0"/>
          <w:numId w:val="73"/>
        </w:numPr>
        <w:tabs>
          <w:tab w:val="left" w:pos="851"/>
          <w:tab w:val="left" w:pos="1134"/>
          <w:tab w:val="left" w:pos="1985"/>
          <w:tab w:val="left" w:pos="2429"/>
        </w:tabs>
        <w:spacing w:after="0" w:line="240" w:lineRule="auto"/>
        <w:ind w:left="0" w:firstLine="709"/>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низкая пропускная способность контрольных служб и недостаточная численность персонала, приводящие к нарушению ритмичности производства и </w:t>
      </w:r>
      <w:r w:rsidR="00395C9B" w:rsidRPr="00017539">
        <w:rPr>
          <w:rFonts w:ascii="Times New Roman" w:hAnsi="Times New Roman" w:cs="Times New Roman"/>
          <w:sz w:val="24"/>
          <w:szCs w:val="24"/>
          <w:lang w:val="kk-KZ"/>
        </w:rPr>
        <w:t>реализации продукции, невыполне</w:t>
      </w:r>
      <w:r w:rsidRPr="00017539">
        <w:rPr>
          <w:rFonts w:ascii="Times New Roman" w:hAnsi="Times New Roman" w:cs="Times New Roman"/>
          <w:sz w:val="24"/>
          <w:szCs w:val="24"/>
          <w:lang w:val="kk-KZ"/>
        </w:rPr>
        <w:t>нию отдельных работ по контр</w:t>
      </w:r>
      <w:r w:rsidR="00395C9B" w:rsidRPr="00017539">
        <w:rPr>
          <w:rFonts w:ascii="Times New Roman" w:hAnsi="Times New Roman" w:cs="Times New Roman"/>
          <w:sz w:val="24"/>
          <w:szCs w:val="24"/>
          <w:lang w:val="kk-KZ"/>
        </w:rPr>
        <w:t>олю качества, появлению бесконт</w:t>
      </w:r>
      <w:r w:rsidRPr="00017539">
        <w:rPr>
          <w:rFonts w:ascii="Times New Roman" w:hAnsi="Times New Roman" w:cs="Times New Roman"/>
          <w:sz w:val="24"/>
          <w:szCs w:val="24"/>
          <w:lang w:val="kk-KZ"/>
        </w:rPr>
        <w:t xml:space="preserve">рольных участков производства; </w:t>
      </w:r>
    </w:p>
    <w:p w:rsidR="00395C9B" w:rsidRPr="00017539" w:rsidRDefault="00464C7C" w:rsidP="00BD6344">
      <w:pPr>
        <w:pStyle w:val="a6"/>
        <w:numPr>
          <w:ilvl w:val="0"/>
          <w:numId w:val="73"/>
        </w:numPr>
        <w:tabs>
          <w:tab w:val="left" w:pos="851"/>
          <w:tab w:val="left" w:pos="1134"/>
          <w:tab w:val="left" w:pos="1985"/>
          <w:tab w:val="left" w:pos="2429"/>
        </w:tabs>
        <w:spacing w:after="0" w:line="240" w:lineRule="auto"/>
        <w:ind w:left="0" w:firstLine="709"/>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недостоверность результатов</w:t>
      </w:r>
      <w:r w:rsidR="00395C9B" w:rsidRPr="00017539">
        <w:rPr>
          <w:rFonts w:ascii="Times New Roman" w:hAnsi="Times New Roman" w:cs="Times New Roman"/>
          <w:sz w:val="24"/>
          <w:szCs w:val="24"/>
          <w:lang w:val="kk-KZ"/>
        </w:rPr>
        <w:t xml:space="preserve"> </w:t>
      </w:r>
      <w:r w:rsidRPr="00017539">
        <w:rPr>
          <w:rFonts w:ascii="Times New Roman" w:hAnsi="Times New Roman" w:cs="Times New Roman"/>
          <w:sz w:val="24"/>
          <w:szCs w:val="24"/>
          <w:lang w:val="kk-KZ"/>
        </w:rPr>
        <w:t>контроля; низкая требовательность и субъе</w:t>
      </w:r>
      <w:r w:rsidR="00395C9B" w:rsidRPr="00017539">
        <w:rPr>
          <w:rFonts w:ascii="Times New Roman" w:hAnsi="Times New Roman" w:cs="Times New Roman"/>
          <w:sz w:val="24"/>
          <w:szCs w:val="24"/>
          <w:lang w:val="kk-KZ"/>
        </w:rPr>
        <w:t>ктивизм в оценке ка</w:t>
      </w:r>
      <w:r w:rsidRPr="00017539">
        <w:rPr>
          <w:rFonts w:ascii="Times New Roman" w:hAnsi="Times New Roman" w:cs="Times New Roman"/>
          <w:sz w:val="24"/>
          <w:szCs w:val="24"/>
          <w:lang w:val="kk-KZ"/>
        </w:rPr>
        <w:t xml:space="preserve">чества продукции; </w:t>
      </w:r>
    </w:p>
    <w:p w:rsidR="00395C9B" w:rsidRPr="00017539" w:rsidRDefault="00464C7C" w:rsidP="00BD6344">
      <w:pPr>
        <w:pStyle w:val="a6"/>
        <w:numPr>
          <w:ilvl w:val="0"/>
          <w:numId w:val="73"/>
        </w:numPr>
        <w:tabs>
          <w:tab w:val="left" w:pos="851"/>
          <w:tab w:val="left" w:pos="1134"/>
          <w:tab w:val="left" w:pos="1985"/>
          <w:tab w:val="left" w:pos="2429"/>
        </w:tabs>
        <w:spacing w:after="0" w:line="240" w:lineRule="auto"/>
        <w:ind w:left="0" w:firstLine="709"/>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слабая т</w:t>
      </w:r>
      <w:r w:rsidR="00395C9B" w:rsidRPr="00017539">
        <w:rPr>
          <w:rFonts w:ascii="Times New Roman" w:hAnsi="Times New Roman" w:cs="Times New Roman"/>
          <w:sz w:val="24"/>
          <w:szCs w:val="24"/>
          <w:lang w:val="kk-KZ"/>
        </w:rPr>
        <w:t>ехническая вооруженность и недо</w:t>
      </w:r>
      <w:r w:rsidRPr="00017539">
        <w:rPr>
          <w:rFonts w:ascii="Times New Roman" w:hAnsi="Times New Roman" w:cs="Times New Roman"/>
          <w:sz w:val="24"/>
          <w:szCs w:val="24"/>
          <w:lang w:val="kk-KZ"/>
        </w:rPr>
        <w:t xml:space="preserve">статки метрологического обеспечения; </w:t>
      </w:r>
    </w:p>
    <w:p w:rsidR="00395C9B" w:rsidRPr="00017539" w:rsidRDefault="00464C7C" w:rsidP="00BD6344">
      <w:pPr>
        <w:pStyle w:val="a6"/>
        <w:numPr>
          <w:ilvl w:val="0"/>
          <w:numId w:val="73"/>
        </w:numPr>
        <w:tabs>
          <w:tab w:val="left" w:pos="851"/>
          <w:tab w:val="left" w:pos="1134"/>
          <w:tab w:val="left" w:pos="1985"/>
          <w:tab w:val="left" w:pos="2429"/>
        </w:tabs>
        <w:spacing w:after="0" w:line="240" w:lineRule="auto"/>
        <w:ind w:left="0" w:firstLine="709"/>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несовершенство методик</w:t>
      </w:r>
      <w:r w:rsidR="00395C9B" w:rsidRPr="00017539">
        <w:rPr>
          <w:rFonts w:ascii="Times New Roman" w:hAnsi="Times New Roman" w:cs="Times New Roman"/>
          <w:sz w:val="24"/>
          <w:szCs w:val="24"/>
          <w:lang w:val="kk-KZ"/>
        </w:rPr>
        <w:t xml:space="preserve"> </w:t>
      </w:r>
      <w:r w:rsidRPr="00017539">
        <w:rPr>
          <w:rFonts w:ascii="Times New Roman" w:hAnsi="Times New Roman" w:cs="Times New Roman"/>
          <w:sz w:val="24"/>
          <w:szCs w:val="24"/>
          <w:lang w:val="kk-KZ"/>
        </w:rPr>
        <w:t>измерений, дублирование и пара</w:t>
      </w:r>
      <w:r w:rsidR="00395C9B" w:rsidRPr="00017539">
        <w:rPr>
          <w:rFonts w:ascii="Times New Roman" w:hAnsi="Times New Roman" w:cs="Times New Roman"/>
          <w:sz w:val="24"/>
          <w:szCs w:val="24"/>
          <w:lang w:val="kk-KZ"/>
        </w:rPr>
        <w:t>ллелизм в работе по оценке каче</w:t>
      </w:r>
      <w:r w:rsidRPr="00017539">
        <w:rPr>
          <w:rFonts w:ascii="Times New Roman" w:hAnsi="Times New Roman" w:cs="Times New Roman"/>
          <w:sz w:val="24"/>
          <w:szCs w:val="24"/>
          <w:lang w:val="kk-KZ"/>
        </w:rPr>
        <w:t>ства; относительно низкая заработная плата работников служб</w:t>
      </w:r>
      <w:r w:rsidR="00395C9B" w:rsidRPr="00017539">
        <w:rPr>
          <w:rFonts w:ascii="Times New Roman" w:hAnsi="Times New Roman" w:cs="Times New Roman"/>
          <w:sz w:val="24"/>
          <w:szCs w:val="24"/>
          <w:lang w:val="kk-KZ"/>
        </w:rPr>
        <w:t xml:space="preserve"> </w:t>
      </w:r>
      <w:r w:rsidRPr="00017539">
        <w:rPr>
          <w:rFonts w:ascii="Times New Roman" w:hAnsi="Times New Roman" w:cs="Times New Roman"/>
          <w:sz w:val="24"/>
          <w:szCs w:val="24"/>
          <w:lang w:val="kk-KZ"/>
        </w:rPr>
        <w:t xml:space="preserve">контроля качества продукции </w:t>
      </w:r>
      <w:r w:rsidR="00395C9B" w:rsidRPr="00017539">
        <w:rPr>
          <w:rFonts w:ascii="Times New Roman" w:hAnsi="Times New Roman" w:cs="Times New Roman"/>
          <w:sz w:val="24"/>
          <w:szCs w:val="24"/>
          <w:lang w:val="kk-KZ"/>
        </w:rPr>
        <w:t xml:space="preserve">предприятий; </w:t>
      </w:r>
    </w:p>
    <w:p w:rsidR="00395C9B" w:rsidRPr="00017539" w:rsidRDefault="00395C9B" w:rsidP="00BD6344">
      <w:pPr>
        <w:pStyle w:val="a6"/>
        <w:numPr>
          <w:ilvl w:val="0"/>
          <w:numId w:val="73"/>
        </w:numPr>
        <w:tabs>
          <w:tab w:val="left" w:pos="851"/>
          <w:tab w:val="left" w:pos="1134"/>
          <w:tab w:val="left" w:pos="1985"/>
          <w:tab w:val="left" w:pos="2429"/>
        </w:tabs>
        <w:spacing w:after="0" w:line="240" w:lineRule="auto"/>
        <w:ind w:left="0" w:firstLine="709"/>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недостатки в систе мах премирования персонала контрольных служб, приводящие к незаинтересованности в полном и своевременном выявлении брака; несоответствие квалификации контролеров разряду выполняемых контрольных работ, низкий образовательный уровень работников ОТК предприятий.</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Устранение отмеченных недостатков в работе служб технического контроля, препятствующих достижению высокой профилактичности, достоверности и объективности проверок, может оказывать разностороннее положительное влияние на процессы формирования и оценки качества изделий.</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Во</w:t>
      </w:r>
      <w:r w:rsidRPr="00017539">
        <w:rPr>
          <w:rFonts w:ascii="Times New Roman" w:hAnsi="Times New Roman" w:cs="Times New Roman"/>
          <w:sz w:val="24"/>
          <w:szCs w:val="24"/>
          <w:lang w:val="kk-KZ"/>
        </w:rPr>
        <w:noBreakHyphen/>
        <w:t>первых, технический контроль, направленный на предупреждение разбалансированности производственных процессов и возникновение отклонений от требований, установленных к качеству изделий, способствует профилактике брака, его обнаружению на наиболее ранних стадиях технологических процессов и оперативному устранению с минимальными затратами ресурсов, что, несомненно, приводит к повышению качества выпускаемой продукции, росту эффективности производства.</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Во</w:t>
      </w:r>
      <w:r w:rsidRPr="00017539">
        <w:rPr>
          <w:rFonts w:ascii="Times New Roman" w:hAnsi="Times New Roman" w:cs="Times New Roman"/>
          <w:sz w:val="24"/>
          <w:szCs w:val="24"/>
          <w:lang w:val="kk-KZ"/>
        </w:rPr>
        <w:noBreakHyphen/>
        <w:t>вторых, строгий и объективный контроль качества изделий работниками ОТК препятствует проникновению брака за ворота предприятий</w:t>
      </w:r>
      <w:r w:rsidRPr="00017539">
        <w:rPr>
          <w:rFonts w:ascii="Times New Roman" w:hAnsi="Times New Roman" w:cs="Times New Roman"/>
          <w:sz w:val="24"/>
          <w:szCs w:val="24"/>
          <w:lang w:val="kk-KZ"/>
        </w:rPr>
        <w:noBreakHyphen/>
        <w:t>изготовителей, способствует уменьшению объемов недоброкачественных изделий, поставляемых потребителям, снижает вероятность появления неизбежно возникающих при плохом контроле дополнительных непроизводительных расходов по выявлению и устранению различных дефектов в уже собранных изделиях, хранению, отгрузке и транспортировке недоброкачественной продукции к потребителям, ее</w:t>
      </w:r>
      <w:r w:rsidR="00017539">
        <w:rPr>
          <w:rFonts w:ascii="Times New Roman" w:hAnsi="Times New Roman" w:cs="Times New Roman"/>
          <w:sz w:val="24"/>
          <w:szCs w:val="24"/>
          <w:lang w:val="kk-KZ"/>
        </w:rPr>
        <w:t xml:space="preserve"> входному контролю специальными </w:t>
      </w:r>
      <w:r w:rsidRPr="00017539">
        <w:rPr>
          <w:rFonts w:ascii="Times New Roman" w:hAnsi="Times New Roman" w:cs="Times New Roman"/>
          <w:sz w:val="24"/>
          <w:szCs w:val="24"/>
          <w:lang w:val="kk-KZ"/>
        </w:rPr>
        <w:t>подразделениями и возврату дефектной продукции изготовителям.</w:t>
      </w:r>
    </w:p>
    <w:p w:rsidR="00464C7C"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w:t>
      </w:r>
      <w:r w:rsidRPr="00017539">
        <w:rPr>
          <w:rFonts w:ascii="Times New Roman" w:hAnsi="Times New Roman" w:cs="Times New Roman"/>
          <w:sz w:val="24"/>
          <w:szCs w:val="24"/>
          <w:lang w:val="kk-KZ"/>
        </w:rPr>
        <w:noBreakHyphen/>
        <w:t xml:space="preserve">третьих, надежная работа службы контроля качества создает необходимые предпосылки для устранения дублирования и параллелизма в работе других служб предприятия, снижения объемов перерабатываемой ими информации, высвобождения многих квалифицированных специалистов, занятых перепроверкой продукции, принятой службой технического контроля предприятия, существенного уменьшения количества </w:t>
      </w:r>
      <w:r w:rsidRPr="00017539">
        <w:rPr>
          <w:rFonts w:ascii="Times New Roman" w:hAnsi="Times New Roman" w:cs="Times New Roman"/>
          <w:sz w:val="24"/>
          <w:szCs w:val="24"/>
          <w:lang w:val="kk-KZ"/>
        </w:rPr>
        <w:lastRenderedPageBreak/>
        <w:t>разногласий, имеющих место при оценке качества продукции различными субъектами контроля, снижения затрат на технический контроль и повышения его эффективности.</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Совершенствование деятельности отделов и управлений технического контроля предприятий должно предусматривать в первую очередь создание, развитие и укрепление в рамках контрольных служб тех подразделений, которые способны эффективно решать следующие задачи:</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разработка и реализация мероприятий по профилактике брака в производстве, предотвращению возникновения отклонений от утвержденных технологических процессов, предупреждению сбоев в работе, приводящих к ухудшению качества выпускаемой продукции;</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разработка и внедрение прогрессивных методов и средств технического контроля, способствующих росту производительности и фондовооруженности труда контролеров ОТК, повышению объективности проверок и облегчению работы персонала контрольных служб;</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объективный учет и комплексная дифференцированная оценка качества труда различных категорий персонала контрольной службы, определение достоверности результатов контроля;</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подготовка необходимых данных для последующей централизованной обработки информации о фактическом состоянии и изменении основных условий и предпосылок производства высококачественной продукции (качества поставляемых по кооперации сырья, материалов, полуфабрикатов, комплектующих изделий и т. п., качества труда работающих, состояния технологической дисциплины в цехах и на участках и т. д.), а также информации о достигнутом уровне качества выпускаемой продукции;</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проведение работ по расширению внедрения самоконтроля основных производственных рабочих (в частности, формирование перечня технологических операций, передаваемых на самоконтроль качества, оснащение рабочих мест необходимыми контрольно</w:t>
      </w:r>
      <w:r w:rsidRPr="00017539">
        <w:rPr>
          <w:rFonts w:ascii="Times New Roman" w:hAnsi="Times New Roman" w:cs="Times New Roman"/>
          <w:sz w:val="24"/>
          <w:szCs w:val="24"/>
          <w:lang w:val="kk-KZ"/>
        </w:rPr>
        <w:noBreakHyphen/>
        <w:t>измерительными приборами, инструментом, оснасткой и документацией, специальное обучение рабочих, выборочный контроль деятельности исполнителей, переведенных на работу с личным клеймом, оценка результатов внедрения самоконтроля в производстве и т. д.);</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проведение специальных исследований динамики качества изделий в процессе их эксплуатации, предполагающих организацию эффективной информационной взаимосвязи между поставщиками и потребителями по вопросам качества продукции;</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планирование и технико</w:t>
      </w:r>
      <w:r w:rsidRPr="00017539">
        <w:rPr>
          <w:rFonts w:ascii="Times New Roman" w:hAnsi="Times New Roman" w:cs="Times New Roman"/>
          <w:sz w:val="24"/>
          <w:szCs w:val="24"/>
          <w:lang w:val="kk-KZ"/>
        </w:rPr>
        <w:noBreakHyphen/>
        <w:t>экономический анализ различных  аспектов деятельности службы контроля качества продукции;</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координация работы всех структурных подразделений отделов и управлений технического контроля предприятия;</w:t>
      </w:r>
    </w:p>
    <w:p w:rsidR="00395C9B" w:rsidRPr="00017539" w:rsidRDefault="00395C9B" w:rsidP="00BD6344">
      <w:pPr>
        <w:pStyle w:val="a6"/>
        <w:numPr>
          <w:ilvl w:val="0"/>
          <w:numId w:val="74"/>
        </w:numPr>
        <w:tabs>
          <w:tab w:val="left" w:pos="851"/>
          <w:tab w:val="left" w:pos="1276"/>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периодическое определение абсолютной величины и динамики затрат на контроль качества продукции, влияния профилактичности, достоверности и экономичности технического контроля на качество изделий и основные показатели деятельности предприятия, оценка эффективности работы контрольной службы.</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На небольших предприятиях в силу ряда объективных причин создание нескольких новых</w:t>
      </w:r>
      <w:r w:rsidR="00017539">
        <w:rPr>
          <w:rFonts w:ascii="Times New Roman" w:hAnsi="Times New Roman" w:cs="Times New Roman"/>
          <w:sz w:val="24"/>
          <w:szCs w:val="24"/>
          <w:lang w:val="kk-KZ"/>
        </w:rPr>
        <w:t xml:space="preserve"> подразделений в составе службы </w:t>
      </w:r>
      <w:r w:rsidRPr="00017539">
        <w:rPr>
          <w:rFonts w:ascii="Times New Roman" w:hAnsi="Times New Roman" w:cs="Times New Roman"/>
          <w:sz w:val="24"/>
          <w:szCs w:val="24"/>
          <w:lang w:val="kk-KZ"/>
        </w:rPr>
        <w:t>технического контроля не всегда возможно. В подобных случаях перечисленные выше функции могут быть переданы для постоянного выполнения не вновь созданным подразделениям, а отдельным специалистам службы ко</w:t>
      </w:r>
      <w:r w:rsidR="00017539">
        <w:rPr>
          <w:rFonts w:ascii="Times New Roman" w:hAnsi="Times New Roman" w:cs="Times New Roman"/>
          <w:sz w:val="24"/>
          <w:szCs w:val="24"/>
          <w:lang w:val="kk-KZ"/>
        </w:rPr>
        <w:t>нтроля качества, входящим в со</w:t>
      </w:r>
      <w:r w:rsidRPr="00017539">
        <w:rPr>
          <w:rFonts w:ascii="Times New Roman" w:hAnsi="Times New Roman" w:cs="Times New Roman"/>
          <w:sz w:val="24"/>
          <w:szCs w:val="24"/>
          <w:lang w:val="kk-KZ"/>
        </w:rPr>
        <w:t>став тех или иных ее структурных звеньев.</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 существующих производственных условиях достаточно быстрое и эффективное повышение объективности контроля качества продукции достигается в результате изменения сложившейся на многих предприятиях непра</w:t>
      </w:r>
      <w:r w:rsidR="00017539">
        <w:rPr>
          <w:rFonts w:ascii="Times New Roman" w:hAnsi="Times New Roman" w:cs="Times New Roman"/>
          <w:sz w:val="24"/>
          <w:szCs w:val="24"/>
          <w:lang w:val="kk-KZ"/>
        </w:rPr>
        <w:t>вильной системы оценки и стиму</w:t>
      </w:r>
      <w:r w:rsidRPr="00017539">
        <w:rPr>
          <w:rFonts w:ascii="Times New Roman" w:hAnsi="Times New Roman" w:cs="Times New Roman"/>
          <w:sz w:val="24"/>
          <w:szCs w:val="24"/>
          <w:lang w:val="kk-KZ"/>
        </w:rPr>
        <w:t>лирования труда различных категорий персонала контрольных служб, создания подлинной заинтересованности этих работников в повышении качества своего труда, обеспечении достоверности осуществляемых проверок.</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lastRenderedPageBreak/>
        <w:t>Для существенного улучшения результатов деятельности по контролю качества продукции необходима также концентрация усилий работников контрольных служб для обеспечении приоритетного развития прогрессивных видов технического контроля, позволяющих осуществлять профилактику брака в производстве.</w:t>
      </w:r>
    </w:p>
    <w:p w:rsidR="00395C9B" w:rsidRPr="00017539" w:rsidRDefault="00017539"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На рис. </w:t>
      </w:r>
      <w:r>
        <w:rPr>
          <w:rFonts w:ascii="Times New Roman" w:hAnsi="Times New Roman" w:cs="Times New Roman"/>
          <w:sz w:val="24"/>
          <w:szCs w:val="24"/>
          <w:lang w:val="kk-KZ"/>
        </w:rPr>
        <w:t>3</w:t>
      </w:r>
      <w:r w:rsidR="00395C9B" w:rsidRPr="00017539">
        <w:rPr>
          <w:rFonts w:ascii="Times New Roman" w:hAnsi="Times New Roman" w:cs="Times New Roman"/>
          <w:sz w:val="24"/>
          <w:szCs w:val="24"/>
          <w:lang w:val="kk-KZ"/>
        </w:rPr>
        <w:t xml:space="preserve"> показан состав элементов системы профилактики брака на предприятии и их взаимосвязь. Эффективность ее деятельности напрямую влияет на качественные показатели работы предприятия, поэтому имеет непреходящее значение.</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Развитие прогрессивных видов технического контроля предполагает необходимость первоочередного совершенствования:</w:t>
      </w:r>
    </w:p>
    <w:p w:rsidR="00395C9B" w:rsidRPr="00017539" w:rsidRDefault="00395C9B" w:rsidP="00BD6344">
      <w:pPr>
        <w:pStyle w:val="a6"/>
        <w:numPr>
          <w:ilvl w:val="0"/>
          <w:numId w:val="75"/>
        </w:numPr>
        <w:tabs>
          <w:tab w:val="left" w:pos="851"/>
          <w:tab w:val="left" w:pos="1134"/>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контроля качества продукции на этапе ее разработки;</w:t>
      </w:r>
    </w:p>
    <w:p w:rsidR="00395C9B" w:rsidRPr="00017539" w:rsidRDefault="00395C9B" w:rsidP="00BD6344">
      <w:pPr>
        <w:pStyle w:val="a6"/>
        <w:numPr>
          <w:ilvl w:val="0"/>
          <w:numId w:val="75"/>
        </w:numPr>
        <w:tabs>
          <w:tab w:val="left" w:pos="851"/>
          <w:tab w:val="left" w:pos="1134"/>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 xml:space="preserve">нормоконтроля конструкторской, технологической и другой документации на вновь осваиваемые и модернизируемые изделия; </w:t>
      </w:r>
    </w:p>
    <w:p w:rsidR="00395C9B" w:rsidRPr="00017539" w:rsidRDefault="00395C9B" w:rsidP="00BD6344">
      <w:pPr>
        <w:pStyle w:val="a6"/>
        <w:numPr>
          <w:ilvl w:val="0"/>
          <w:numId w:val="75"/>
        </w:numPr>
        <w:tabs>
          <w:tab w:val="left" w:pos="851"/>
          <w:tab w:val="left" w:pos="1134"/>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входного контроля качества сырья, материалов, полуфабрикатов, комплектующих изделий и другой продукции, получаемой по кооперации и используемой в собственном производстве;</w:t>
      </w:r>
    </w:p>
    <w:p w:rsidR="00395C9B" w:rsidRPr="00017539" w:rsidRDefault="00395C9B" w:rsidP="00BD6344">
      <w:pPr>
        <w:pStyle w:val="a6"/>
        <w:numPr>
          <w:ilvl w:val="0"/>
          <w:numId w:val="75"/>
        </w:numPr>
        <w:tabs>
          <w:tab w:val="left" w:pos="851"/>
          <w:tab w:val="left" w:pos="1134"/>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контроля соблюдения технологической дисциплины непосредственными исполнителями производственных операций;</w:t>
      </w:r>
    </w:p>
    <w:p w:rsidR="00395C9B" w:rsidRPr="00017539" w:rsidRDefault="00395C9B" w:rsidP="00BD6344">
      <w:pPr>
        <w:pStyle w:val="a6"/>
        <w:numPr>
          <w:ilvl w:val="0"/>
          <w:numId w:val="75"/>
        </w:numPr>
        <w:tabs>
          <w:tab w:val="left" w:pos="851"/>
          <w:tab w:val="left" w:pos="1134"/>
          <w:tab w:val="left" w:pos="1985"/>
          <w:tab w:val="left" w:pos="2429"/>
        </w:tabs>
        <w:spacing w:after="0" w:line="240" w:lineRule="auto"/>
        <w:ind w:left="0"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самоконтроля основных производственных рабочих, бригад, участков, цехов и других подразделений предприятия.</w:t>
      </w:r>
    </w:p>
    <w:p w:rsidR="00395C9B" w:rsidRPr="00017539" w:rsidRDefault="00395C9B"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r w:rsidRPr="00017539">
        <w:rPr>
          <w:rFonts w:ascii="Times New Roman" w:hAnsi="Times New Roman" w:cs="Times New Roman"/>
          <w:noProof/>
          <w:sz w:val="24"/>
          <w:szCs w:val="24"/>
          <w:lang w:eastAsia="ru-RU"/>
        </w:rPr>
        <w:drawing>
          <wp:inline distT="0" distB="0" distL="0" distR="0" wp14:anchorId="07A02B14" wp14:editId="26A15544">
            <wp:extent cx="3079417" cy="2656936"/>
            <wp:effectExtent l="0" t="0" r="6985"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27306" t="17380" r="28790" b="15239"/>
                    <a:stretch/>
                  </pic:blipFill>
                  <pic:spPr bwMode="auto">
                    <a:xfrm>
                      <a:off x="0" y="0"/>
                      <a:ext cx="3083560" cy="2660511"/>
                    </a:xfrm>
                    <a:prstGeom prst="rect">
                      <a:avLst/>
                    </a:prstGeom>
                    <a:ln>
                      <a:noFill/>
                    </a:ln>
                    <a:extLst>
                      <a:ext uri="{53640926-AAD7-44D8-BBD7-CCE9431645EC}">
                        <a14:shadowObscured xmlns:a14="http://schemas.microsoft.com/office/drawing/2010/main"/>
                      </a:ext>
                    </a:extLst>
                  </pic:spPr>
                </pic:pic>
              </a:graphicData>
            </a:graphic>
          </wp:inline>
        </w:drawing>
      </w:r>
    </w:p>
    <w:p w:rsidR="00395C9B" w:rsidRPr="00017539" w:rsidRDefault="00395C9B" w:rsidP="00017539">
      <w:pPr>
        <w:tabs>
          <w:tab w:val="left" w:pos="851"/>
          <w:tab w:val="left" w:pos="1985"/>
          <w:tab w:val="left" w:pos="2429"/>
        </w:tabs>
        <w:spacing w:after="0" w:line="240" w:lineRule="auto"/>
        <w:ind w:firstLine="851"/>
        <w:jc w:val="center"/>
        <w:rPr>
          <w:rFonts w:ascii="Times New Roman" w:hAnsi="Times New Roman" w:cs="Times New Roman"/>
          <w:sz w:val="24"/>
          <w:szCs w:val="24"/>
          <w:lang w:val="kk-KZ"/>
        </w:rPr>
      </w:pPr>
    </w:p>
    <w:p w:rsidR="00395C9B" w:rsidRPr="00017539" w:rsidRDefault="00017539" w:rsidP="00017539">
      <w:pPr>
        <w:tabs>
          <w:tab w:val="left" w:pos="851"/>
          <w:tab w:val="left" w:pos="1985"/>
          <w:tab w:val="left" w:pos="2429"/>
        </w:tabs>
        <w:spacing w:after="0" w:line="240" w:lineRule="auto"/>
        <w:ind w:firstLine="851"/>
        <w:jc w:val="center"/>
        <w:rPr>
          <w:rFonts w:ascii="Times New Roman" w:hAnsi="Times New Roman" w:cs="Times New Roman"/>
          <w:b/>
          <w:sz w:val="24"/>
          <w:szCs w:val="24"/>
          <w:lang w:val="kk-KZ"/>
        </w:rPr>
      </w:pPr>
      <w:r w:rsidRPr="00017539">
        <w:rPr>
          <w:rFonts w:ascii="Times New Roman" w:hAnsi="Times New Roman" w:cs="Times New Roman"/>
          <w:b/>
          <w:sz w:val="24"/>
          <w:szCs w:val="24"/>
          <w:lang w:val="kk-KZ"/>
        </w:rPr>
        <w:t xml:space="preserve">Рис. </w:t>
      </w:r>
      <w:r>
        <w:rPr>
          <w:rFonts w:ascii="Times New Roman" w:hAnsi="Times New Roman" w:cs="Times New Roman"/>
          <w:b/>
          <w:sz w:val="24"/>
          <w:szCs w:val="24"/>
          <w:lang w:val="kk-KZ"/>
        </w:rPr>
        <w:t>3</w:t>
      </w:r>
      <w:r w:rsidR="00395C9B" w:rsidRPr="00017539">
        <w:rPr>
          <w:rFonts w:ascii="Times New Roman" w:hAnsi="Times New Roman" w:cs="Times New Roman"/>
          <w:b/>
          <w:sz w:val="24"/>
          <w:szCs w:val="24"/>
          <w:lang w:val="kk-KZ"/>
        </w:rPr>
        <w:t>. Система профилактики брака на предприятии</w:t>
      </w:r>
    </w:p>
    <w:p w:rsidR="00395C9B" w:rsidRPr="00017539" w:rsidRDefault="00395C9B" w:rsidP="00017539">
      <w:pPr>
        <w:tabs>
          <w:tab w:val="left" w:pos="851"/>
          <w:tab w:val="left" w:pos="1985"/>
          <w:tab w:val="left" w:pos="2429"/>
        </w:tabs>
        <w:spacing w:after="0" w:line="240" w:lineRule="auto"/>
        <w:ind w:firstLine="851"/>
        <w:jc w:val="center"/>
        <w:rPr>
          <w:rFonts w:ascii="Times New Roman" w:hAnsi="Times New Roman" w:cs="Times New Roman"/>
          <w:b/>
          <w:sz w:val="24"/>
          <w:szCs w:val="24"/>
          <w:lang w:val="kk-KZ"/>
        </w:rPr>
      </w:pP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Правильное использование перечисленных видов контроля способствует значительному повышению его активного воздействия на процесс формирования качества изделий, поскольку осуществляется не пассивная фиксация брака в производстве, а профилактика его возникновения.</w:t>
      </w:r>
    </w:p>
    <w:p w:rsidR="00395C9B" w:rsidRPr="00017539" w:rsidRDefault="00395C9B" w:rsidP="00017539">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017539">
        <w:rPr>
          <w:rFonts w:ascii="Times New Roman" w:hAnsi="Times New Roman" w:cs="Times New Roman"/>
          <w:sz w:val="24"/>
          <w:szCs w:val="24"/>
          <w:lang w:val="kk-KZ"/>
        </w:rPr>
        <w:t>Применение указанных видов контроля позволяет осуществлять своевременное обнаружение намечающихся отклонений от установленных требований, оперативное выявление и устранение различных причин снижения качества продукции, предотвращение возможности их появления в дальнейшем.</w:t>
      </w:r>
    </w:p>
    <w:p w:rsidR="00D46659" w:rsidRDefault="00D46659" w:rsidP="00D46659">
      <w:pPr>
        <w:pStyle w:val="Style2"/>
        <w:widowControl/>
        <w:spacing w:line="240" w:lineRule="auto"/>
        <w:ind w:right="14" w:firstLine="341"/>
        <w:jc w:val="both"/>
        <w:rPr>
          <w:rStyle w:val="FontStyle12"/>
          <w:b/>
        </w:rPr>
      </w:pPr>
    </w:p>
    <w:p w:rsidR="00D46659" w:rsidRDefault="00D46659" w:rsidP="00EE7BE7">
      <w:pPr>
        <w:pStyle w:val="Style2"/>
        <w:widowControl/>
        <w:spacing w:line="240" w:lineRule="auto"/>
        <w:ind w:right="14" w:firstLine="341"/>
        <w:jc w:val="center"/>
        <w:rPr>
          <w:rStyle w:val="FontStyle12"/>
          <w:sz w:val="24"/>
          <w:szCs w:val="24"/>
          <w:lang w:val="kk-KZ"/>
        </w:rPr>
      </w:pPr>
      <w:r w:rsidRPr="005E4389">
        <w:rPr>
          <w:rStyle w:val="FontStyle12"/>
          <w:b/>
          <w:sz w:val="24"/>
          <w:szCs w:val="24"/>
        </w:rPr>
        <w:t>Контрольные вопросы</w:t>
      </w:r>
      <w:r w:rsidRPr="005E4389">
        <w:rPr>
          <w:rStyle w:val="FontStyle12"/>
          <w:sz w:val="24"/>
          <w:szCs w:val="24"/>
        </w:rPr>
        <w:t>:</w:t>
      </w:r>
    </w:p>
    <w:p w:rsidR="00EE7BE7" w:rsidRPr="00EE7BE7" w:rsidRDefault="00EE7BE7" w:rsidP="00EE7BE7">
      <w:pPr>
        <w:pStyle w:val="Style2"/>
        <w:widowControl/>
        <w:spacing w:line="240" w:lineRule="auto"/>
        <w:ind w:right="14" w:firstLine="341"/>
        <w:jc w:val="center"/>
        <w:rPr>
          <w:rStyle w:val="FontStyle12"/>
          <w:sz w:val="24"/>
          <w:szCs w:val="24"/>
          <w:lang w:val="kk-KZ"/>
        </w:rPr>
      </w:pPr>
    </w:p>
    <w:p w:rsidR="00D46659" w:rsidRPr="005E4389" w:rsidRDefault="00D46659" w:rsidP="00D46659">
      <w:pPr>
        <w:pStyle w:val="Style5"/>
        <w:widowControl/>
        <w:tabs>
          <w:tab w:val="left" w:pos="993"/>
        </w:tabs>
        <w:spacing w:line="240" w:lineRule="auto"/>
        <w:ind w:firstLine="567"/>
      </w:pPr>
      <w:r w:rsidRPr="005E4389">
        <w:rPr>
          <w:rStyle w:val="FontStyle11"/>
          <w:b w:val="0"/>
          <w:sz w:val="24"/>
          <w:szCs w:val="24"/>
        </w:rPr>
        <w:t>1.</w:t>
      </w:r>
      <w:r w:rsidRPr="005E4389">
        <w:rPr>
          <w:rStyle w:val="FontStyle11"/>
          <w:sz w:val="24"/>
          <w:szCs w:val="24"/>
        </w:rPr>
        <w:t xml:space="preserve"> </w:t>
      </w:r>
      <w:r w:rsidRPr="005E4389">
        <w:t>С чего  организация должна начинать внедрение в свою деятельность методологии Т</w:t>
      </w:r>
      <w:proofErr w:type="gramStart"/>
      <w:r w:rsidRPr="005E4389">
        <w:t>Q</w:t>
      </w:r>
      <w:proofErr w:type="gramEnd"/>
      <w:r w:rsidRPr="005E4389">
        <w:t>М?</w:t>
      </w:r>
    </w:p>
    <w:p w:rsidR="00D46659" w:rsidRPr="005E4389" w:rsidRDefault="00D46659" w:rsidP="00D46659">
      <w:pPr>
        <w:pStyle w:val="Style5"/>
        <w:widowControl/>
        <w:tabs>
          <w:tab w:val="left" w:pos="993"/>
        </w:tabs>
        <w:spacing w:line="240" w:lineRule="auto"/>
        <w:ind w:firstLine="567"/>
      </w:pPr>
      <w:r w:rsidRPr="005E4389">
        <w:t>2. Как формулируются основные проблемы при внедрении ВУК?</w:t>
      </w:r>
    </w:p>
    <w:p w:rsidR="00D46659" w:rsidRPr="005E4389" w:rsidRDefault="00D46659" w:rsidP="00D46659">
      <w:pPr>
        <w:pStyle w:val="Style5"/>
        <w:widowControl/>
        <w:tabs>
          <w:tab w:val="left" w:pos="993"/>
        </w:tabs>
        <w:spacing w:line="240" w:lineRule="auto"/>
        <w:ind w:firstLine="567"/>
      </w:pPr>
      <w:r w:rsidRPr="005E4389">
        <w:t>3. Расскажите о цикле решения проблемы</w:t>
      </w:r>
    </w:p>
    <w:p w:rsidR="00D46659" w:rsidRPr="005E4389" w:rsidRDefault="00D46659" w:rsidP="00D46659">
      <w:pPr>
        <w:pStyle w:val="Style5"/>
        <w:widowControl/>
        <w:tabs>
          <w:tab w:val="left" w:pos="993"/>
        </w:tabs>
        <w:spacing w:line="240" w:lineRule="auto"/>
        <w:ind w:firstLine="567"/>
      </w:pPr>
      <w:r w:rsidRPr="005E4389">
        <w:lastRenderedPageBreak/>
        <w:t>4. Внедрение процедур повышения качества</w:t>
      </w:r>
    </w:p>
    <w:p w:rsidR="00D46659" w:rsidRPr="005E4389" w:rsidRDefault="00D46659" w:rsidP="00D46659">
      <w:pPr>
        <w:pStyle w:val="Style5"/>
        <w:widowControl/>
        <w:tabs>
          <w:tab w:val="left" w:pos="993"/>
        </w:tabs>
        <w:spacing w:line="240" w:lineRule="auto"/>
        <w:ind w:firstLine="567"/>
      </w:pPr>
      <w:r w:rsidRPr="005E4389">
        <w:t>5. Что такое корпоративная культура управления?</w:t>
      </w:r>
    </w:p>
    <w:p w:rsidR="00D46659" w:rsidRPr="005E4389" w:rsidRDefault="00D46659" w:rsidP="00395C9B">
      <w:pPr>
        <w:tabs>
          <w:tab w:val="left" w:pos="851"/>
          <w:tab w:val="left" w:pos="1985"/>
          <w:tab w:val="left" w:pos="2429"/>
        </w:tabs>
        <w:spacing w:after="0" w:line="240" w:lineRule="auto"/>
        <w:jc w:val="both"/>
        <w:rPr>
          <w:rFonts w:ascii="Times New Roman" w:hAnsi="Times New Roman" w:cs="Times New Roman"/>
          <w:sz w:val="24"/>
          <w:szCs w:val="24"/>
        </w:rPr>
      </w:pPr>
    </w:p>
    <w:p w:rsidR="00D46659" w:rsidRDefault="00D46659" w:rsidP="00395C9B">
      <w:pPr>
        <w:tabs>
          <w:tab w:val="left" w:pos="851"/>
          <w:tab w:val="left" w:pos="1985"/>
          <w:tab w:val="left" w:pos="2429"/>
        </w:tabs>
        <w:spacing w:after="0" w:line="240" w:lineRule="auto"/>
        <w:jc w:val="both"/>
        <w:rPr>
          <w:rFonts w:ascii="Times New Roman" w:hAnsi="Times New Roman" w:cs="Times New Roman"/>
          <w:sz w:val="24"/>
          <w:szCs w:val="24"/>
          <w:lang w:val="kk-KZ"/>
        </w:rPr>
      </w:pPr>
    </w:p>
    <w:p w:rsidR="00D46659" w:rsidRDefault="00D46659" w:rsidP="0092090A">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92090A">
        <w:rPr>
          <w:rFonts w:ascii="Times New Roman" w:hAnsi="Times New Roman" w:cs="Times New Roman"/>
          <w:b/>
          <w:sz w:val="24"/>
          <w:szCs w:val="24"/>
          <w:lang w:val="kk-KZ"/>
        </w:rPr>
        <w:t>Лекция №25</w:t>
      </w:r>
    </w:p>
    <w:p w:rsidR="0092090A" w:rsidRPr="0092090A" w:rsidRDefault="0092090A" w:rsidP="0092090A">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Pr="0092090A" w:rsidRDefault="0092090A" w:rsidP="00D46659">
      <w:pPr>
        <w:tabs>
          <w:tab w:val="left" w:pos="851"/>
          <w:tab w:val="left" w:pos="1985"/>
          <w:tab w:val="left" w:pos="2429"/>
        </w:tabs>
        <w:spacing w:after="0" w:line="240" w:lineRule="auto"/>
        <w:jc w:val="both"/>
        <w:rPr>
          <w:rFonts w:ascii="Times New Roman" w:hAnsi="Times New Roman" w:cs="Times New Roman"/>
          <w:b/>
          <w:sz w:val="24"/>
          <w:szCs w:val="24"/>
          <w:lang w:val="kk-KZ"/>
        </w:rPr>
      </w:pPr>
      <w:r w:rsidRPr="0092090A">
        <w:rPr>
          <w:rFonts w:ascii="Times New Roman" w:hAnsi="Times New Roman" w:cs="Times New Roman"/>
          <w:b/>
          <w:sz w:val="24"/>
          <w:szCs w:val="24"/>
          <w:lang w:val="kk-KZ"/>
        </w:rPr>
        <w:t xml:space="preserve">Тема: </w:t>
      </w:r>
      <w:r w:rsidR="00D46659" w:rsidRPr="0092090A">
        <w:rPr>
          <w:rFonts w:ascii="Times New Roman" w:hAnsi="Times New Roman" w:cs="Times New Roman"/>
          <w:b/>
          <w:sz w:val="24"/>
          <w:szCs w:val="24"/>
        </w:rPr>
        <w:t>Управление качеством на различных этапах жизненного цикла продукции</w:t>
      </w:r>
    </w:p>
    <w:p w:rsidR="0092090A" w:rsidRPr="0092090A" w:rsidRDefault="0092090A"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92090A" w:rsidRPr="00D46659" w:rsidRDefault="00D857C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План</w:t>
      </w:r>
    </w:p>
    <w:p w:rsidR="00D46659" w:rsidRPr="0092090A" w:rsidRDefault="00D46659" w:rsidP="00BD6344">
      <w:pPr>
        <w:pStyle w:val="a6"/>
        <w:numPr>
          <w:ilvl w:val="0"/>
          <w:numId w:val="76"/>
        </w:numPr>
        <w:tabs>
          <w:tab w:val="left" w:pos="993"/>
          <w:tab w:val="left" w:pos="1985"/>
          <w:tab w:val="left" w:pos="2429"/>
        </w:tabs>
        <w:spacing w:after="0" w:line="240" w:lineRule="auto"/>
        <w:ind w:left="0" w:firstLine="709"/>
        <w:jc w:val="both"/>
        <w:rPr>
          <w:rFonts w:ascii="Times New Roman" w:hAnsi="Times New Roman" w:cs="Times New Roman"/>
          <w:sz w:val="24"/>
          <w:szCs w:val="24"/>
          <w:lang w:val="kk-KZ"/>
        </w:rPr>
      </w:pPr>
      <w:r w:rsidRPr="0092090A">
        <w:rPr>
          <w:rFonts w:ascii="Times New Roman" w:hAnsi="Times New Roman" w:cs="Times New Roman"/>
          <w:sz w:val="24"/>
          <w:szCs w:val="24"/>
          <w:lang w:val="kk-KZ"/>
        </w:rPr>
        <w:t>Этапы формирования и обеспечения качества продукции</w:t>
      </w:r>
    </w:p>
    <w:p w:rsidR="00D46659" w:rsidRDefault="00D46659" w:rsidP="00BD6344">
      <w:pPr>
        <w:pStyle w:val="a6"/>
        <w:numPr>
          <w:ilvl w:val="0"/>
          <w:numId w:val="76"/>
        </w:numPr>
        <w:tabs>
          <w:tab w:val="left" w:pos="993"/>
          <w:tab w:val="left" w:pos="1985"/>
          <w:tab w:val="left" w:pos="2429"/>
        </w:tabs>
        <w:spacing w:after="0" w:line="240" w:lineRule="auto"/>
        <w:ind w:left="0" w:firstLine="709"/>
        <w:jc w:val="both"/>
        <w:rPr>
          <w:rFonts w:ascii="Times New Roman" w:hAnsi="Times New Roman" w:cs="Times New Roman"/>
          <w:sz w:val="24"/>
          <w:szCs w:val="24"/>
          <w:lang w:val="kk-KZ"/>
        </w:rPr>
      </w:pPr>
      <w:r w:rsidRPr="0092090A">
        <w:rPr>
          <w:rFonts w:ascii="Times New Roman" w:hAnsi="Times New Roman" w:cs="Times New Roman"/>
          <w:sz w:val="24"/>
          <w:szCs w:val="24"/>
          <w:lang w:val="kk-KZ"/>
        </w:rPr>
        <w:t>Стадии жизненного цикла продукции</w:t>
      </w:r>
    </w:p>
    <w:p w:rsidR="0092090A" w:rsidRPr="0092090A" w:rsidRDefault="0092090A" w:rsidP="00BD6344">
      <w:pPr>
        <w:pStyle w:val="a6"/>
        <w:numPr>
          <w:ilvl w:val="0"/>
          <w:numId w:val="76"/>
        </w:numPr>
        <w:tabs>
          <w:tab w:val="left" w:pos="993"/>
          <w:tab w:val="left" w:pos="1985"/>
          <w:tab w:val="left" w:pos="2429"/>
        </w:tabs>
        <w:spacing w:after="0" w:line="240" w:lineRule="auto"/>
        <w:ind w:left="0"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Критерии </w:t>
      </w:r>
      <w:r w:rsidRPr="00D46659">
        <w:rPr>
          <w:rFonts w:ascii="Times New Roman" w:hAnsi="Times New Roman" w:cs="Times New Roman"/>
          <w:sz w:val="24"/>
          <w:szCs w:val="24"/>
          <w:lang w:val="kk-KZ"/>
        </w:rPr>
        <w:t>оценки качества продукции</w:t>
      </w: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     </w:t>
      </w: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Этапы формирования и обеспечения качества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1.  Прогнозирование потребностей, технического уровня и качества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2.    Формирование уровня качества, соответствующего высшей категории качества. Подготовка научно-технической документации.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3. Анализ возможностей предприятия-изготовителя.</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4.   Материально-техническое обеспечение сырьем, материалами, комплектующими изделиями.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5.  Техническая подготовка производства. Разработка технологических процессов. Обеспечение оборудованием, оснасткой, инструментом.</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6.  Производство продукции, соответствующей научно-технической документации.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7.  Технический контроль и испытания продукции. Оценка качества изготовления.</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8. Сбыт готовой продукции. Сохранение качества в процессе хранения, транспортирования, реализации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9.  Монтаж и эксплуатация готовой продукции. Обеспечение качества обслуживания и ремонта. Оценка степени удовлетворения потребителя качеством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10.  Утилизация. Максимальное использование утилизируемых веществ.</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Стадии жизненного цикла продукции:</w:t>
      </w:r>
    </w:p>
    <w:p w:rsidR="00D46659" w:rsidRPr="00D46659" w:rsidRDefault="00D46659" w:rsidP="0092090A">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1)  Исследование и проектирование.</w:t>
      </w:r>
    </w:p>
    <w:p w:rsidR="00D46659" w:rsidRPr="00D46659" w:rsidRDefault="00D46659" w:rsidP="0092090A">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2)  Изготовление.</w:t>
      </w:r>
    </w:p>
    <w:p w:rsidR="00D46659" w:rsidRPr="00D46659" w:rsidRDefault="00D46659" w:rsidP="0092090A">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3)  Обращение и реализация.</w:t>
      </w:r>
    </w:p>
    <w:p w:rsidR="00D46659" w:rsidRPr="00D46659" w:rsidRDefault="00D46659" w:rsidP="0092090A">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4)  Эксплуатация и потребление.</w:t>
      </w:r>
    </w:p>
    <w:p w:rsidR="00D46659" w:rsidRPr="00D46659" w:rsidRDefault="00D46659" w:rsidP="0092090A">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 Из определения понятия «управления качеством» (см.п.1) видно, что необходимый уровень качества продукции долженустанавливаться, обеспечиваться и поддерживаться.</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Устанавливается необходимый уровень качества на стадии исследования и проектирования на основе анализа лучших научно-технических достижений в нашей стране и за рубежом для удовлетворения потребностей с наименьшими затратами.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Управление качеством на этой стадии имеет особо важное значение, т.к. именно здесь формируются и рассчитываются основные технико-экономические и эксплуатационные показатели будущей продукции, которые заложены в конструкторско-технологическую документацию.</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Целью управления на стадии исследования и проектирования является формирование уровня качества, соответствующего высшей категории качества, современным достижениям и прогнозу общественных потребностей на период производства продукции, а также подготовка комплекта научно-технической </w:t>
      </w:r>
      <w:r w:rsidRPr="00D46659">
        <w:rPr>
          <w:rFonts w:ascii="Times New Roman" w:hAnsi="Times New Roman" w:cs="Times New Roman"/>
          <w:sz w:val="24"/>
          <w:szCs w:val="24"/>
          <w:lang w:val="kk-KZ"/>
        </w:rPr>
        <w:lastRenderedPageBreak/>
        <w:t>документации для изготовления, обращения, потребления и эксплуатации, при соблюдении установленных экономических показателей.</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Критерием оценки качества продукции на стадии исследования и проектирования служит степень соответствия технико-экономических параметров, закладываемых в продукцию, его аналогичным параметрам лучших научно-технических достижений в нашей стране и за рубежом.</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 Обеспечивается качество продукции на стадии изготовления. Качество продукции на этом этапе определяется качеством нормативно-технической документации на изготовление продукции, качеством оборудования, оснастки, инструменты, получаемого сырья, материалов, комплектующих.</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Целью управления на стадии изготовления является производство продукции в соответствии с плановым заданием и с уровнем качества, сформированным на этапе исследования и проектирования, а также повышение качества продукции на основе опыта или эксплуатации путем улучшения свойств продукции и совершенствования технологии производства при соблюдении установленных экономических показателей.</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Критерием оценки качества продукции на стадии изготовления служит степень соответствия фактических технико-экономических параметров изготовленного изделия его аналогичным параметрам, заложенным в проектной документации.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 Поддержание качества изготовленной продукции производится на стадиях обращения и реализации, эксплуатации и потребления.</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Качество обращения и реализации складывается из качества хранения и транспортировки. Здесь важно сохранить уровень качества, который был обеспечен в производстве.</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Целью управления на стадии обращения является создание необходимых условий для сохранения свойств продукции при ее складировании, транспортировке и сбыте, в соответствии с установленными плановыми заданиями, стандартами и техническими условиями.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Критерием оценки качества на стадии обращения и реализации служит соответствие показателей качества изделия показателям, зафиксированным в технической документации, сопровождающей изделие.</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 xml:space="preserve"> На стадии эксплуатации осуществляется окончательная наиболее полная оценка фактического уровня качества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Подержание качества в эксплуатации зависит от качества эксплуатации и ремонтной документации, эксплуатационного и ремонтного оборудования, запасных частей и качества труда эксплуатационного и ремонтного персонала.</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Целью управления на стадии эксплуатации является забота о безотказной и эффективной работе выпущенных изделий в период эксплуатации.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Критерием оценки качества в эксплуатации служит соответствие показателей качества изделия показателям, зафиксированным в технической документации, сопровождающей изделие, т.е. тем реальным потребностям, для удовлетворения которых оно создавалось.</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p>
    <w:p w:rsidR="00D46659" w:rsidRPr="00440318" w:rsidRDefault="00D46659" w:rsidP="00EE7BE7">
      <w:pPr>
        <w:tabs>
          <w:tab w:val="left" w:pos="851"/>
          <w:tab w:val="left" w:pos="1418"/>
          <w:tab w:val="left" w:pos="1985"/>
          <w:tab w:val="left" w:pos="2429"/>
        </w:tabs>
        <w:spacing w:after="0" w:line="240" w:lineRule="auto"/>
        <w:ind w:firstLine="851"/>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t>Контро</w:t>
      </w:r>
      <w:r w:rsidR="00EE7BE7">
        <w:rPr>
          <w:rFonts w:ascii="Times New Roman" w:hAnsi="Times New Roman" w:cs="Times New Roman"/>
          <w:b/>
          <w:sz w:val="24"/>
          <w:szCs w:val="24"/>
          <w:lang w:val="kk-KZ"/>
        </w:rPr>
        <w:t>льные вопросы</w:t>
      </w:r>
      <w:r w:rsidRPr="00440318">
        <w:rPr>
          <w:rFonts w:ascii="Times New Roman" w:hAnsi="Times New Roman" w:cs="Times New Roman"/>
          <w:b/>
          <w:sz w:val="24"/>
          <w:szCs w:val="24"/>
          <w:lang w:val="kk-KZ"/>
        </w:rPr>
        <w:t>:</w:t>
      </w:r>
    </w:p>
    <w:p w:rsidR="00440318" w:rsidRDefault="00440318"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1. Что такое ЖЦП?</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2. Этапы формирования и обеспечения качества продукции</w:t>
      </w:r>
    </w:p>
    <w:p w:rsidR="00D46659" w:rsidRPr="00D46659" w:rsidRDefault="00D46659"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D46659">
        <w:rPr>
          <w:rFonts w:ascii="Times New Roman" w:hAnsi="Times New Roman" w:cs="Times New Roman"/>
          <w:sz w:val="24"/>
          <w:szCs w:val="24"/>
          <w:lang w:val="kk-KZ"/>
        </w:rPr>
        <w:t>3. Расскажите о цели управления на стадии обращения продукции</w:t>
      </w: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Default="00D46659"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lastRenderedPageBreak/>
        <w:t>Лекция №26</w:t>
      </w:r>
    </w:p>
    <w:p w:rsidR="00440318"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rPr>
      </w:pPr>
    </w:p>
    <w:p w:rsidR="00D46659"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rPr>
      </w:pPr>
      <w:r w:rsidRPr="00440318">
        <w:rPr>
          <w:rFonts w:ascii="Times New Roman" w:hAnsi="Times New Roman" w:cs="Times New Roman"/>
          <w:b/>
          <w:sz w:val="24"/>
          <w:szCs w:val="24"/>
          <w:lang w:val="kk-KZ"/>
        </w:rPr>
        <w:t xml:space="preserve">Тема. </w:t>
      </w:r>
      <w:r w:rsidR="00D46659" w:rsidRPr="00440318">
        <w:rPr>
          <w:rFonts w:ascii="Times New Roman" w:hAnsi="Times New Roman" w:cs="Times New Roman"/>
          <w:b/>
          <w:sz w:val="24"/>
          <w:szCs w:val="24"/>
        </w:rPr>
        <w:t>Управление качеством на предпроизводственных стадиях: планирование; процессы, связанные с потребителями; проектирование; закупки;</w:t>
      </w: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rPr>
      </w:pPr>
    </w:p>
    <w:p w:rsidR="00D46659" w:rsidRPr="00440318" w:rsidRDefault="00440318" w:rsidP="00D46659">
      <w:pPr>
        <w:pStyle w:val="Style4"/>
        <w:widowControl/>
        <w:tabs>
          <w:tab w:val="left" w:pos="552"/>
          <w:tab w:val="left" w:pos="993"/>
        </w:tabs>
        <w:ind w:right="14" w:firstLine="567"/>
        <w:jc w:val="both"/>
        <w:rPr>
          <w:rStyle w:val="FontStyle12"/>
          <w:sz w:val="24"/>
          <w:szCs w:val="24"/>
          <w:lang w:val="kk-KZ"/>
        </w:rPr>
      </w:pPr>
      <w:r>
        <w:rPr>
          <w:rStyle w:val="FontStyle12"/>
          <w:sz w:val="24"/>
          <w:szCs w:val="24"/>
        </w:rPr>
        <w:t>План</w:t>
      </w:r>
      <w:r>
        <w:rPr>
          <w:rStyle w:val="FontStyle12"/>
          <w:sz w:val="24"/>
          <w:szCs w:val="24"/>
          <w:lang w:val="kk-KZ"/>
        </w:rPr>
        <w:t>:</w:t>
      </w:r>
    </w:p>
    <w:p w:rsidR="00440318" w:rsidRPr="00440318" w:rsidRDefault="00440318" w:rsidP="00D46659">
      <w:pPr>
        <w:pStyle w:val="Style4"/>
        <w:widowControl/>
        <w:tabs>
          <w:tab w:val="left" w:pos="552"/>
          <w:tab w:val="left" w:pos="993"/>
        </w:tabs>
        <w:ind w:right="14" w:firstLine="567"/>
        <w:jc w:val="both"/>
        <w:rPr>
          <w:rStyle w:val="FontStyle12"/>
          <w:sz w:val="24"/>
          <w:szCs w:val="24"/>
          <w:lang w:val="kk-KZ"/>
        </w:rPr>
      </w:pPr>
    </w:p>
    <w:p w:rsidR="00D46659" w:rsidRPr="00440318" w:rsidRDefault="00D46659" w:rsidP="00BD6344">
      <w:pPr>
        <w:pStyle w:val="Style4"/>
        <w:widowControl/>
        <w:numPr>
          <w:ilvl w:val="0"/>
          <w:numId w:val="77"/>
        </w:numPr>
        <w:tabs>
          <w:tab w:val="left" w:pos="426"/>
          <w:tab w:val="left" w:pos="993"/>
        </w:tabs>
        <w:ind w:left="0" w:right="14" w:firstLine="142"/>
        <w:jc w:val="both"/>
        <w:rPr>
          <w:lang w:val="kk-KZ"/>
        </w:rPr>
      </w:pPr>
      <w:r w:rsidRPr="00440318">
        <w:t>Управление качеством на предпроизводственных стадиях</w:t>
      </w:r>
    </w:p>
    <w:p w:rsidR="00D46659" w:rsidRPr="00440318" w:rsidRDefault="00D46659" w:rsidP="00BD6344">
      <w:pPr>
        <w:pStyle w:val="Style4"/>
        <w:widowControl/>
        <w:numPr>
          <w:ilvl w:val="0"/>
          <w:numId w:val="77"/>
        </w:numPr>
        <w:tabs>
          <w:tab w:val="left" w:pos="426"/>
          <w:tab w:val="left" w:pos="993"/>
        </w:tabs>
        <w:ind w:left="0" w:right="14" w:firstLine="142"/>
        <w:jc w:val="both"/>
        <w:rPr>
          <w:lang w:val="kk-KZ"/>
        </w:rPr>
      </w:pPr>
      <w:r w:rsidRPr="00440318">
        <w:rPr>
          <w:color w:val="000000"/>
        </w:rPr>
        <w:t>Управление качеством продукции на этапах планирования и обеспечения связи с потребителями</w:t>
      </w:r>
    </w:p>
    <w:p w:rsidR="00D46659" w:rsidRPr="00440318" w:rsidRDefault="00D46659" w:rsidP="00BD6344">
      <w:pPr>
        <w:pStyle w:val="Style4"/>
        <w:widowControl/>
        <w:numPr>
          <w:ilvl w:val="0"/>
          <w:numId w:val="77"/>
        </w:numPr>
        <w:tabs>
          <w:tab w:val="left" w:pos="426"/>
          <w:tab w:val="left" w:pos="993"/>
        </w:tabs>
        <w:ind w:left="0" w:right="14" w:firstLine="142"/>
        <w:jc w:val="both"/>
        <w:rPr>
          <w:lang w:val="kk-KZ"/>
        </w:rPr>
      </w:pPr>
      <w:r w:rsidRPr="00440318">
        <w:rPr>
          <w:color w:val="000000"/>
        </w:rPr>
        <w:t>Управление качеством в процессе закупок</w:t>
      </w:r>
    </w:p>
    <w:p w:rsidR="00D46659" w:rsidRPr="00440318" w:rsidRDefault="00D46659" w:rsidP="00BD6344">
      <w:pPr>
        <w:pStyle w:val="Style4"/>
        <w:widowControl/>
        <w:numPr>
          <w:ilvl w:val="0"/>
          <w:numId w:val="77"/>
        </w:numPr>
        <w:tabs>
          <w:tab w:val="left" w:pos="426"/>
          <w:tab w:val="left" w:pos="993"/>
        </w:tabs>
        <w:ind w:left="0" w:right="14" w:firstLine="142"/>
        <w:jc w:val="both"/>
        <w:rPr>
          <w:lang w:val="kk-KZ"/>
        </w:rPr>
      </w:pPr>
      <w:r w:rsidRPr="00440318">
        <w:rPr>
          <w:color w:val="000000"/>
        </w:rPr>
        <w:t>Сущность проектирования и разработки новой продукции</w:t>
      </w:r>
    </w:p>
    <w:p w:rsidR="00D46659" w:rsidRPr="00440318" w:rsidRDefault="00D46659" w:rsidP="00D46659">
      <w:pPr>
        <w:pStyle w:val="Style4"/>
        <w:widowControl/>
        <w:tabs>
          <w:tab w:val="left" w:pos="552"/>
          <w:tab w:val="left" w:pos="993"/>
        </w:tabs>
        <w:ind w:left="567" w:right="14"/>
        <w:jc w:val="both"/>
        <w:rPr>
          <w:i/>
          <w:lang w:val="kk-KZ"/>
        </w:rPr>
      </w:pPr>
    </w:p>
    <w:p w:rsidR="00D46659" w:rsidRPr="00DF72E0" w:rsidRDefault="00D46659" w:rsidP="00D46659">
      <w:pPr>
        <w:pStyle w:val="Style4"/>
        <w:widowControl/>
        <w:tabs>
          <w:tab w:val="left" w:pos="552"/>
          <w:tab w:val="left" w:pos="993"/>
        </w:tabs>
        <w:ind w:left="567" w:right="14"/>
        <w:jc w:val="both"/>
        <w:rPr>
          <w:rStyle w:val="FontStyle12"/>
          <w:i/>
          <w:lang w:val="kk-KZ"/>
        </w:rPr>
      </w:pPr>
    </w:p>
    <w:p w:rsidR="00D46659" w:rsidRPr="00DF72E0" w:rsidRDefault="00D46659" w:rsidP="00440318">
      <w:pPr>
        <w:pStyle w:val="2"/>
        <w:spacing w:before="0"/>
        <w:ind w:firstLine="567"/>
        <w:rPr>
          <w:rFonts w:ascii="Times New Roman" w:hAnsi="Times New Roman" w:cs="Times New Roman"/>
          <w:color w:val="000000"/>
          <w:sz w:val="24"/>
          <w:szCs w:val="24"/>
        </w:rPr>
      </w:pPr>
      <w:r w:rsidRPr="00DF72E0">
        <w:rPr>
          <w:rFonts w:ascii="Times New Roman" w:hAnsi="Times New Roman" w:cs="Times New Roman"/>
          <w:color w:val="000000"/>
          <w:sz w:val="24"/>
          <w:szCs w:val="24"/>
        </w:rPr>
        <w:t>Управление качеством товаров на предпроизводственной стадии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В разд. 7 ИСО 9001 регламентированы требования к следующим этапам:</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планирование процессов жизненного цикла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процессы, связанные с потребителями;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проектирование и разработка;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закупки.</w:t>
      </w:r>
    </w:p>
    <w:p w:rsidR="00D46659" w:rsidRPr="00DF72E0" w:rsidRDefault="00D46659" w:rsidP="00440318">
      <w:pPr>
        <w:pStyle w:val="3"/>
        <w:spacing w:before="0"/>
        <w:ind w:firstLine="567"/>
        <w:rPr>
          <w:rFonts w:ascii="Times New Roman" w:hAnsi="Times New Roman"/>
          <w:b w:val="0"/>
          <w:i/>
          <w:color w:val="000000"/>
          <w:sz w:val="24"/>
          <w:szCs w:val="24"/>
        </w:rPr>
      </w:pPr>
      <w:r w:rsidRPr="00DF72E0">
        <w:rPr>
          <w:rFonts w:ascii="Times New Roman" w:hAnsi="Times New Roman"/>
          <w:b w:val="0"/>
          <w:i/>
          <w:color w:val="000000"/>
          <w:sz w:val="24"/>
          <w:szCs w:val="24"/>
        </w:rPr>
        <w:t>Управление качеством продукции на этапах планирования и обеспечения связи с потребителями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При планировании организация должна установить:</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цели в области качества и требования к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2) потребность в разработке процессов, документов, а также в обеспечении ресурсами для производства конкретной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необходимую деятельность по верификации и валидации, мониторингу, контролю;</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4) записи, необходимые для обеспечения свидетельства того, что процессы жизненного цикла продукции и произведенная продукция соответствуют требованиям к управлению записями.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Основная цель перечисленных требований заключается в планировании и внедрении процессов, направленных на устранение колебаний уровня качества, что является основополагающей задачей систем менеджмента качества.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Все отмеченные выше процессы осуществляются в полном объеме в том случае, когда идет подготовка к выпуску новой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В пищевой промышленности в результате планирования качества необходимо определить типы контрольных параметров, необходимых для данного процесса и данной продукции. Международно признанной системой для определения необходимых контрольных параметров для проверки безопасности пищевых продуктов является так называемая</w:t>
      </w:r>
      <w:r w:rsidRPr="00DF72E0">
        <w:rPr>
          <w:rStyle w:val="apple-converted-space"/>
          <w:color w:val="000000"/>
        </w:rPr>
        <w:t> </w:t>
      </w:r>
      <w:r w:rsidRPr="00DF72E0">
        <w:rPr>
          <w:i/>
          <w:iCs/>
          <w:color w:val="000000"/>
        </w:rPr>
        <w:t>система НАССР,</w:t>
      </w:r>
      <w:r w:rsidRPr="00DF72E0">
        <w:rPr>
          <w:rStyle w:val="apple-converted-space"/>
          <w:color w:val="000000"/>
        </w:rPr>
        <w:t> </w:t>
      </w:r>
      <w:r w:rsidRPr="00DF72E0">
        <w:rPr>
          <w:color w:val="000000"/>
        </w:rPr>
        <w:t xml:space="preserve">в </w:t>
      </w:r>
      <w:r w:rsidR="00FF4B3B">
        <w:rPr>
          <w:color w:val="000000"/>
        </w:rPr>
        <w:t xml:space="preserve">РК </w:t>
      </w:r>
      <w:r w:rsidRPr="00DF72E0">
        <w:rPr>
          <w:color w:val="000000"/>
        </w:rPr>
        <w:t>— ХАССП.</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Обычно процесс планирования качества фиксируется в форме специальных "планов по качеству", разработанных для продукции и процессов конкретной организации. Форма таких планов может быть самой разнообразной: "планы управления производственными процессами", "бизнес-планы", "программы безопасности пищевых продуктов" и т.д.</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Если розничная торговая сеть планирует собственное пищевое производство (фабрика-кухня, комбинат питания, кондитерский цех, пекарня и т.п.), то, по мнению А. Фомина [46], компания-оператор должна предпринять меры по эффективному управлению пищевыми производствами (ПП):</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разработка и внедрение концепции пищевого производства (прежде всего принятие решения о том, что производить в едином центре, что в магазине, определение целевой аудитории сети);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lastRenderedPageBreak/>
        <w:t>2) определение конфигурации направлений производства (прежде всего определение специализации ПП);</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разбор проекта ПП (прежде всего выбор оборудования);</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4) подбор запускающей команды;</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5) выбор каналов сбыта;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6) точное следование графику реализации проекта ПП.</w:t>
      </w:r>
    </w:p>
    <w:p w:rsidR="00D46659" w:rsidRPr="00DF72E0" w:rsidRDefault="00D46659" w:rsidP="00440318">
      <w:pPr>
        <w:pStyle w:val="4"/>
        <w:spacing w:before="0" w:after="0"/>
        <w:ind w:firstLine="567"/>
        <w:rPr>
          <w:rFonts w:ascii="Times New Roman" w:hAnsi="Times New Roman"/>
          <w:color w:val="000000"/>
          <w:sz w:val="24"/>
          <w:szCs w:val="24"/>
          <w:u w:val="single"/>
        </w:rPr>
      </w:pPr>
      <w:bookmarkStart w:id="1" w:name="470"/>
      <w:bookmarkEnd w:id="1"/>
      <w:r w:rsidRPr="00DF72E0">
        <w:rPr>
          <w:rFonts w:ascii="Times New Roman" w:hAnsi="Times New Roman"/>
          <w:color w:val="000000"/>
          <w:sz w:val="24"/>
          <w:szCs w:val="24"/>
          <w:u w:val="single"/>
        </w:rPr>
        <w:t>Процессы, связанные с потребителями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Как отмечалось выше, управление качеством начинается с изучения требований потребителей. В стандарте установлены три группы вопросов:</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определение требований, относящихся к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2) анализ требований, относящихся к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требования к организации связи с потребителями.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Для выполнения первой группы требований организация должна определить:</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требования, установленные потребителями, включая требования к поставке и деятельности после поставки;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2) требования, не определенные потребителем, но необходимые для конкретного или предполагаемого использования, когда оно известно;</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законодательные и другие обязательные требования, относящиеся к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4) любые дополнительные требования, определенные организацией.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Дополнительные требования могут быть связаны с учетом требований потребителей на внешнем и внутреннем рынках. В том случае, когда продукция может стать предметом экспорта, следует знать и выполнять законодательные требования конкретных стран.</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По ряду товаров, например пищевым продуктам, надо определять наиболее уязвимые группы потребителей и уделять им повышенное внимание (к таким группам относятся, например, грудные младенцы и дети, беременные женщины, пожилые люди, лица, страдающие диабетом или другими тяжелыми заболеваниями).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Организация должна анализировать требования, относящиеся к продукции. Этот анализ должен проводиться до принятия организацией обязательства поставлять продукцию потребителю (например, участие в тендерах, принятие контрактов или заказов, принятие изменений к контрактам или заказам).</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Организация должна определять и осуществлять эффективные меры по поддержанию связи с потребителями, касающиеся:</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информации о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2) прохождения запросов, контракта или заказа, включая поправки;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обратной связи от потребителей, включая жалобы потребителей.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Для совершенствования менеджмента деятельности оптовых торговых организаций очень важно учитывать пожелания такой категории потребителей, как предприятия розничной торговли.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Возьмем в качестве примера деятельность организации, занимающейся оптовой продажей автозапчастей. Она систематически обобщает пожелания </w:t>
      </w:r>
      <w:proofErr w:type="gramStart"/>
      <w:r w:rsidRPr="00DF72E0">
        <w:rPr>
          <w:color w:val="000000"/>
        </w:rPr>
        <w:t>магазинов</w:t>
      </w:r>
      <w:proofErr w:type="gramEnd"/>
      <w:r w:rsidRPr="00DF72E0">
        <w:rPr>
          <w:color w:val="000000"/>
        </w:rPr>
        <w:t xml:space="preserve"> но четырем вопросам:</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необходимость оперативного уточнения информации о наличии на базе конкретных наименований деталей;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2) сокращение </w:t>
      </w:r>
      <w:proofErr w:type="gramStart"/>
      <w:r w:rsidRPr="00DF72E0">
        <w:rPr>
          <w:color w:val="000000"/>
        </w:rPr>
        <w:t>длительности обработки заявки менеджеров магазина</w:t>
      </w:r>
      <w:proofErr w:type="gramEnd"/>
      <w:r w:rsidRPr="00DF72E0">
        <w:rPr>
          <w:color w:val="000000"/>
        </w:rPr>
        <w:t>;</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сокращение длительности отгрузки товара;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4) отладка механизма возврата неправильно (или неточно) заказанных деталей и бракованного товара.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Рассмотренные вопросы являются типовыми, поскольку возникают при взаимодействии большинства оптовых и розничных торговых организаций.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После сбора информации о нуждах потребителей необходимо довести эти сведения до персонала организации, который должен использовать их для создания товаров или </w:t>
      </w:r>
      <w:r w:rsidRPr="00DF72E0">
        <w:rPr>
          <w:color w:val="000000"/>
        </w:rPr>
        <w:lastRenderedPageBreak/>
        <w:t>услуг требуемого качества. Перевод требований потребителей в конкретные характеристики может осуществляться с применением</w:t>
      </w:r>
      <w:r w:rsidRPr="00DF72E0">
        <w:rPr>
          <w:rStyle w:val="apple-converted-space"/>
          <w:color w:val="000000"/>
        </w:rPr>
        <w:t> </w:t>
      </w:r>
      <w:r w:rsidRPr="00DF72E0">
        <w:rPr>
          <w:i/>
          <w:iCs/>
          <w:color w:val="000000"/>
        </w:rPr>
        <w:t>метода QFD</w:t>
      </w:r>
      <w:r w:rsidRPr="00DF72E0">
        <w:rPr>
          <w:rStyle w:val="apple-converted-space"/>
          <w:color w:val="000000"/>
        </w:rPr>
        <w:t> </w:t>
      </w:r>
      <w:r w:rsidRPr="00DF72E0">
        <w:rPr>
          <w:color w:val="000000"/>
        </w:rPr>
        <w:t>(см. гл. 4).</w:t>
      </w:r>
    </w:p>
    <w:p w:rsidR="00D46659" w:rsidRPr="00DF72E0" w:rsidRDefault="00D46659" w:rsidP="00440318">
      <w:pPr>
        <w:pStyle w:val="4"/>
        <w:spacing w:before="0" w:after="0"/>
        <w:ind w:firstLine="567"/>
        <w:rPr>
          <w:rFonts w:ascii="Times New Roman" w:hAnsi="Times New Roman"/>
          <w:color w:val="000000"/>
          <w:sz w:val="24"/>
          <w:szCs w:val="24"/>
          <w:u w:val="single"/>
        </w:rPr>
      </w:pPr>
      <w:r w:rsidRPr="00DF72E0">
        <w:rPr>
          <w:rFonts w:ascii="Times New Roman" w:hAnsi="Times New Roman"/>
          <w:color w:val="000000"/>
          <w:sz w:val="24"/>
          <w:szCs w:val="24"/>
          <w:u w:val="single"/>
        </w:rPr>
        <w:t>Сущность проектирования и разработки новой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В </w:t>
      </w:r>
      <w:r w:rsidR="00FF4B3B">
        <w:rPr>
          <w:color w:val="000000"/>
        </w:rPr>
        <w:t xml:space="preserve">РК </w:t>
      </w:r>
      <w:r w:rsidRPr="00DF72E0">
        <w:rPr>
          <w:color w:val="000000"/>
        </w:rPr>
        <w:t>работы по проектированию и разработке продукции регламентированы комплексом стандартов Системы разработки и постановки продукции па производство — СРПП (2.45—2.47). В отличие от ИСО 9001 в стандартах СРПП установлена последовательность процедур по освоению новой продукции, представлены термины и определения, относящиеся к проектированию и производству продукции. Техническая направленность стандартов СРПП и управленческая направленность ИСО 9001 позволяют их плодотворно сочетать в работах по менеджменту качества.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В стандарте ИСО 9001 не разделяются понятия "проектирование" и "разработка", практически, они применяются как синонимы. В дальнейшем мы будем использовать термин "разработка продукции", который применяется в стандартах СРПП и определен как "процесс создания образцов и (или) технической документации, необходимых для организации промышленного производства".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Требования к работам по разработке продукции имеют отношение только к тем организациям, которые занимаются освоением новой продукции.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Разработке новых товаров предшествует научно-исследовательская работа, целью которой являются поиски и изучение нового сырья, совершенствование технологии и конструкции изделий. Проверка новых технических решений, обеспечивающих достижение основных потребительских свой</w:t>
      </w:r>
      <w:proofErr w:type="gramStart"/>
      <w:r w:rsidRPr="00DF72E0">
        <w:rPr>
          <w:color w:val="000000"/>
        </w:rPr>
        <w:t>ств пр</w:t>
      </w:r>
      <w:proofErr w:type="gramEnd"/>
      <w:r w:rsidRPr="00DF72E0">
        <w:rPr>
          <w:color w:val="000000"/>
        </w:rPr>
        <w:t>одукции, должна осуществляться при исследовательских испытаниях экспериментальных образцов продукции. В ряде случаев изготовители заказывают инновационные продукты специальным лабораториям.</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Приведем примеры из деятельности изготовителей косметической продукции. Компания "Фаберлик" тесно сотрудничает с 4 контрагентами — научно-исследовательскими лабораториями в Италии, Германии, Франции и Швейцарии, которые поставляют новые виды сырья. Фирма "Калина" сотрудничает с Институтом молекулярной биологии РАН. Фирма "Сплат-косметика" делает заказ на новое сырье в Таиланде (речь идет о новых синтетических добавках из трав, получаемых в этой стране).</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Основными входными данными процесса разработки являются:</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1) требования потребителей;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2) законодательные и другие обязательные требования;</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3) результаты исследования рынка;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4) стандарты и отраслевая практика;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5) прошлый опыт.</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Входные проектные данные формулируются и утверждаются в техническом задании (ТЗ). В качестве ТЗ может быть использован любой документ (контракт, протокол, эскиз и др.), содержащий необходимые и достаточные для разработки данные, требования к качеству (естественно признанные заказчиком и разработчиком), а также образец продукции, предназначенный для воспроизведения.</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На этапе создания Ύ3 формируется уровень качества новой продукции, поскольку ТЗ является носителем технических характеристик и показателей потребительских свойств.</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Как известно, уровнем качества продукции называется относительная характеристика, основанная на сравнении показателей ее качества с соответствующей совокупностью базовых показателей.</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В качестве входных данных в ТЗ могут быть </w:t>
      </w:r>
      <w:proofErr w:type="gramStart"/>
      <w:r w:rsidRPr="00DF72E0">
        <w:rPr>
          <w:color w:val="000000"/>
        </w:rPr>
        <w:t>заложены</w:t>
      </w:r>
      <w:proofErr w:type="gramEnd"/>
      <w:r w:rsidRPr="00DF72E0">
        <w:rPr>
          <w:color w:val="000000"/>
        </w:rPr>
        <w:t>:</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нормативные показатели, представленные в стандарте или техническом условии;</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показатели качества товаров-конкурентов;</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показатели качества лучшего товара на отечественном рынке;</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показатели качества лучшего товара на мировом рынке.</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Результат проекта (разработки) представляется в виде:</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lastRenderedPageBreak/>
        <w:t>• материальных объектов (опытных образцов) и (или) интеллектуальных объектов (рецептур, эскизов мебели или одежды и т.п.);</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технической документации (конструкторская документация, эксплуатационная документация, технические условия).</w:t>
      </w:r>
    </w:p>
    <w:p w:rsidR="00D46659" w:rsidRPr="00DF72E0" w:rsidRDefault="00D46659" w:rsidP="00440318">
      <w:pPr>
        <w:pStyle w:val="4"/>
        <w:spacing w:before="0" w:after="0"/>
        <w:ind w:firstLine="567"/>
        <w:rPr>
          <w:rFonts w:ascii="Times New Roman" w:hAnsi="Times New Roman"/>
          <w:color w:val="000000"/>
          <w:sz w:val="24"/>
          <w:szCs w:val="24"/>
        </w:rPr>
      </w:pPr>
      <w:r w:rsidRPr="00DF72E0">
        <w:rPr>
          <w:rFonts w:ascii="Times New Roman" w:hAnsi="Times New Roman"/>
          <w:color w:val="000000"/>
          <w:sz w:val="24"/>
          <w:szCs w:val="24"/>
        </w:rPr>
        <w:t>Приемка опытного образца</w:t>
      </w:r>
    </w:p>
    <w:p w:rsidR="00D46659" w:rsidRPr="00DF72E0" w:rsidRDefault="00D46659" w:rsidP="00440318">
      <w:pPr>
        <w:pStyle w:val="a7"/>
        <w:spacing w:before="0" w:beforeAutospacing="0" w:after="0" w:afterAutospacing="0"/>
        <w:ind w:firstLine="567"/>
        <w:jc w:val="both"/>
        <w:rPr>
          <w:color w:val="000000"/>
        </w:rPr>
      </w:pPr>
      <w:r w:rsidRPr="00DF72E0">
        <w:rPr>
          <w:color w:val="000000"/>
        </w:rPr>
        <w:t xml:space="preserve">Изготовитель, затратив время и деньги па процесс разработки продукции, должен убедиться в том, что достигнутые результаты отвечают установленным требованиям. Для этого необходимы такие действия, как анализ, проверка (верификация) и оценка (валидация). Указанные действия </w:t>
      </w:r>
      <w:r w:rsidR="00440318">
        <w:rPr>
          <w:color w:val="000000"/>
        </w:rPr>
        <w:t xml:space="preserve">показаны на рис. </w:t>
      </w:r>
      <w:r w:rsidRPr="00DF72E0">
        <w:rPr>
          <w:color w:val="000000"/>
        </w:rPr>
        <w:t>1.</w:t>
      </w:r>
    </w:p>
    <w:p w:rsidR="00D46659" w:rsidRPr="00DF72E0" w:rsidRDefault="00D46659" w:rsidP="00440318">
      <w:pPr>
        <w:pStyle w:val="a7"/>
        <w:spacing w:before="0" w:beforeAutospacing="0" w:after="0" w:afterAutospacing="0"/>
        <w:ind w:firstLine="567"/>
        <w:jc w:val="both"/>
        <w:rPr>
          <w:color w:val="000000"/>
        </w:rPr>
      </w:pPr>
      <w:r w:rsidRPr="00DF72E0">
        <w:rPr>
          <w:i/>
          <w:iCs/>
          <w:color w:val="000000"/>
        </w:rPr>
        <w:t>Анализ</w:t>
      </w:r>
      <w:r w:rsidRPr="00DF72E0">
        <w:rPr>
          <w:rStyle w:val="apple-converted-space"/>
          <w:color w:val="000000"/>
        </w:rPr>
        <w:t> </w:t>
      </w:r>
      <w:r w:rsidRPr="00DF72E0">
        <w:rPr>
          <w:color w:val="000000"/>
        </w:rPr>
        <w:t>используется для проверки выполнения плана разработки и вовлечения основных заинтересованных сторон в процесс разработки. Анализом может считаться общий обзор процесса. Он может включать отчеты о выполнении работ, информацию о возможностях оборудования и персонала, сведения о наличии ресурсов.</w:t>
      </w:r>
    </w:p>
    <w:p w:rsidR="00D46659" w:rsidRDefault="00D46659" w:rsidP="00440318">
      <w:pPr>
        <w:pStyle w:val="a7"/>
        <w:spacing w:before="0" w:beforeAutospacing="0" w:after="0" w:afterAutospacing="0"/>
        <w:ind w:firstLine="567"/>
        <w:jc w:val="both"/>
        <w:rPr>
          <w:i/>
          <w:iCs/>
          <w:color w:val="000000"/>
          <w:lang w:val="kk-KZ"/>
        </w:rPr>
      </w:pPr>
      <w:r w:rsidRPr="00DF72E0">
        <w:rPr>
          <w:i/>
          <w:iCs/>
          <w:color w:val="000000"/>
        </w:rPr>
        <w:t>Проверка</w:t>
      </w:r>
      <w:r w:rsidRPr="00DF72E0">
        <w:rPr>
          <w:rStyle w:val="apple-converted-space"/>
          <w:color w:val="000000"/>
        </w:rPr>
        <w:t> </w:t>
      </w:r>
      <w:r w:rsidRPr="00DF72E0">
        <w:rPr>
          <w:color w:val="000000"/>
        </w:rPr>
        <w:t>используется для подтверждения того, что выходные данные разработки соответствуют входным данным. Проверка проводится в рамках</w:t>
      </w:r>
      <w:r w:rsidRPr="00DF72E0">
        <w:rPr>
          <w:rStyle w:val="apple-converted-space"/>
          <w:color w:val="000000"/>
        </w:rPr>
        <w:t> </w:t>
      </w:r>
      <w:r w:rsidRPr="00DF72E0">
        <w:rPr>
          <w:i/>
          <w:iCs/>
          <w:color w:val="000000"/>
        </w:rPr>
        <w:t>приемочных испытаний.</w:t>
      </w:r>
    </w:p>
    <w:p w:rsidR="00D46659" w:rsidRPr="00610D24" w:rsidRDefault="00D46659" w:rsidP="00440318">
      <w:pPr>
        <w:pStyle w:val="a7"/>
        <w:spacing w:before="0" w:beforeAutospacing="0" w:after="0" w:afterAutospacing="0"/>
        <w:ind w:firstLine="567"/>
        <w:jc w:val="both"/>
        <w:rPr>
          <w:color w:val="000000"/>
          <w:lang w:val="kk-KZ"/>
        </w:rPr>
      </w:pPr>
    </w:p>
    <w:p w:rsidR="00D46659" w:rsidRPr="007570C4" w:rsidRDefault="00D46659" w:rsidP="00440318">
      <w:pPr>
        <w:pStyle w:val="Style4"/>
        <w:widowControl/>
        <w:tabs>
          <w:tab w:val="left" w:pos="552"/>
        </w:tabs>
        <w:ind w:right="11" w:firstLine="567"/>
        <w:jc w:val="both"/>
        <w:rPr>
          <w:rStyle w:val="FontStyle14"/>
          <w:b w:val="0"/>
          <w:bCs w:val="0"/>
          <w:color w:val="000000"/>
          <w:shd w:val="clear" w:color="auto" w:fill="FFFFFF"/>
        </w:rPr>
      </w:pPr>
      <w:r>
        <w:rPr>
          <w:noProof/>
        </w:rPr>
        <w:drawing>
          <wp:inline distT="0" distB="0" distL="0" distR="0" wp14:anchorId="1650D19F" wp14:editId="358671EA">
            <wp:extent cx="5955665" cy="2846705"/>
            <wp:effectExtent l="0" t="0" r="6985" b="0"/>
            <wp:docPr id="813" name="Рисунок 813" descr="Упрощенная схема соотношений между анализом, проверкой и оценкой про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Упрощенная схема соотношений между анализом, проверкой и оценкой проектов"/>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5955665" cy="2846705"/>
                    </a:xfrm>
                    <a:prstGeom prst="rect">
                      <a:avLst/>
                    </a:prstGeom>
                    <a:noFill/>
                    <a:ln>
                      <a:noFill/>
                    </a:ln>
                  </pic:spPr>
                </pic:pic>
              </a:graphicData>
            </a:graphic>
          </wp:inline>
        </w:drawing>
      </w:r>
    </w:p>
    <w:p w:rsidR="00D46659" w:rsidRPr="007570C4" w:rsidRDefault="00D46659" w:rsidP="00440318">
      <w:pPr>
        <w:pStyle w:val="Style4"/>
        <w:widowControl/>
        <w:tabs>
          <w:tab w:val="left" w:pos="552"/>
        </w:tabs>
        <w:ind w:right="11" w:firstLine="567"/>
        <w:jc w:val="both"/>
        <w:rPr>
          <w:rStyle w:val="FontStyle14"/>
          <w:b w:val="0"/>
          <w:bCs w:val="0"/>
          <w:color w:val="000000"/>
          <w:shd w:val="clear" w:color="auto" w:fill="FFFFFF"/>
          <w:lang w:val="kk-KZ"/>
        </w:rPr>
      </w:pPr>
    </w:p>
    <w:p w:rsidR="00D46659" w:rsidRPr="00214835" w:rsidRDefault="00D46659" w:rsidP="00440318">
      <w:pPr>
        <w:pStyle w:val="a7"/>
        <w:spacing w:before="0" w:beforeAutospacing="0" w:after="0" w:afterAutospacing="0"/>
        <w:ind w:firstLine="567"/>
        <w:jc w:val="both"/>
        <w:rPr>
          <w:b/>
          <w:color w:val="000000"/>
        </w:rPr>
      </w:pPr>
      <w:r w:rsidRPr="00214835">
        <w:rPr>
          <w:iCs/>
        </w:rPr>
        <w:t>Ри</w:t>
      </w:r>
      <w:r w:rsidRPr="00214835">
        <w:rPr>
          <w:iCs/>
          <w:lang w:val="kk-KZ"/>
        </w:rPr>
        <w:t>сунок</w:t>
      </w:r>
      <w:r w:rsidRPr="00214835">
        <w:rPr>
          <w:iCs/>
        </w:rPr>
        <w:t xml:space="preserve"> 1</w:t>
      </w:r>
      <w:r w:rsidRPr="00214835">
        <w:rPr>
          <w:iCs/>
          <w:lang w:val="kk-KZ"/>
        </w:rPr>
        <w:t>-</w:t>
      </w:r>
      <w:r w:rsidRPr="00214835">
        <w:rPr>
          <w:rStyle w:val="apple-converted-space"/>
          <w:b/>
          <w:color w:val="000000"/>
        </w:rPr>
        <w:t> </w:t>
      </w:r>
      <w:r w:rsidRPr="00214835">
        <w:rPr>
          <w:rStyle w:val="a9"/>
          <w:b w:val="0"/>
          <w:color w:val="000000"/>
        </w:rPr>
        <w:t>Упрощенная схема соотношений между анализом, проверкой и оценкой проектов</w:t>
      </w:r>
    </w:p>
    <w:p w:rsidR="00D46659" w:rsidRDefault="00D46659" w:rsidP="00440318">
      <w:pPr>
        <w:pStyle w:val="a7"/>
        <w:spacing w:before="0" w:beforeAutospacing="0" w:after="0" w:afterAutospacing="0"/>
        <w:ind w:firstLine="567"/>
        <w:jc w:val="both"/>
        <w:rPr>
          <w:color w:val="000000"/>
        </w:rPr>
      </w:pPr>
    </w:p>
    <w:p w:rsidR="00D46659" w:rsidRPr="007570C4" w:rsidRDefault="00D46659" w:rsidP="00440318">
      <w:pPr>
        <w:pStyle w:val="a7"/>
        <w:spacing w:before="0" w:beforeAutospacing="0" w:after="0" w:afterAutospacing="0"/>
        <w:ind w:firstLine="567"/>
        <w:jc w:val="both"/>
        <w:rPr>
          <w:color w:val="000000"/>
        </w:rPr>
      </w:pPr>
      <w:r w:rsidRPr="007570C4">
        <w:rPr>
          <w:color w:val="000000"/>
        </w:rPr>
        <w:t>Например, в пищевой промышленности они могут включать:</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лабораторные испытания (химические, физические и микробиологические анализы);</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органолептические испытания (проверку вкусовых характеристик);</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испытания упаковки;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испытания в контролирующих органах.</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Целый ряд новых видов потенциальной опасной продукции (пищевые продукты, косметические товары) проходит проверку на безопасность в рамках</w:t>
      </w:r>
      <w:r w:rsidRPr="007570C4">
        <w:rPr>
          <w:rStyle w:val="apple-converted-space"/>
          <w:color w:val="000000"/>
        </w:rPr>
        <w:t> </w:t>
      </w:r>
      <w:r w:rsidRPr="007570C4">
        <w:rPr>
          <w:i/>
          <w:iCs/>
          <w:color w:val="000000"/>
        </w:rPr>
        <w:t>системы государственной регистрации.</w:t>
      </w:r>
      <w:r w:rsidRPr="007570C4">
        <w:rPr>
          <w:rStyle w:val="apple-converted-space"/>
          <w:color w:val="000000"/>
        </w:rPr>
        <w:t> </w:t>
      </w:r>
      <w:r w:rsidRPr="007570C4">
        <w:rPr>
          <w:color w:val="000000"/>
        </w:rPr>
        <w:t>Эта система предусматривает: проведение экспертизы качества и безопасности; внесение продукц</w:t>
      </w:r>
      <w:proofErr w:type="gramStart"/>
      <w:r w:rsidRPr="007570C4">
        <w:rPr>
          <w:color w:val="000000"/>
        </w:rPr>
        <w:t>ии и ее</w:t>
      </w:r>
      <w:proofErr w:type="gramEnd"/>
      <w:r w:rsidRPr="007570C4">
        <w:rPr>
          <w:color w:val="000000"/>
        </w:rPr>
        <w:t xml:space="preserve"> производителей в</w:t>
      </w:r>
      <w:r w:rsidRPr="007570C4">
        <w:rPr>
          <w:rStyle w:val="apple-converted-space"/>
          <w:color w:val="000000"/>
        </w:rPr>
        <w:t> </w:t>
      </w:r>
      <w:r w:rsidRPr="007570C4">
        <w:rPr>
          <w:i/>
          <w:iCs/>
          <w:color w:val="000000"/>
        </w:rPr>
        <w:t>Государственный реестр продукции,</w:t>
      </w:r>
      <w:r w:rsidRPr="007570C4">
        <w:rPr>
          <w:rStyle w:val="apple-converted-space"/>
          <w:color w:val="000000"/>
        </w:rPr>
        <w:t> </w:t>
      </w:r>
      <w:r w:rsidRPr="007570C4">
        <w:rPr>
          <w:color w:val="000000"/>
        </w:rPr>
        <w:t xml:space="preserve">разрешенной для изготовления или ввоза в страну и свободной реализации; выдачу заявителям свидетельства о государственной регистрации продукции. Организация и проведение государственной регистрации вышеуказанной продукции возлагается на </w:t>
      </w:r>
      <w:r w:rsidR="00440318">
        <w:rPr>
          <w:color w:val="000000"/>
        </w:rPr>
        <w:t>Государственный</w:t>
      </w:r>
      <w:r w:rsidRPr="007570C4">
        <w:rPr>
          <w:color w:val="000000"/>
        </w:rPr>
        <w:t xml:space="preserve"> орган исполнительной власти по государственному санитарно-эпидемиологическому надзору.</w:t>
      </w:r>
    </w:p>
    <w:p w:rsidR="00D46659" w:rsidRPr="007570C4" w:rsidRDefault="00D46659" w:rsidP="00440318">
      <w:pPr>
        <w:pStyle w:val="a7"/>
        <w:spacing w:before="0" w:beforeAutospacing="0" w:after="0" w:afterAutospacing="0"/>
        <w:ind w:firstLine="567"/>
        <w:jc w:val="both"/>
        <w:rPr>
          <w:color w:val="000000"/>
        </w:rPr>
      </w:pPr>
      <w:r w:rsidRPr="007570C4">
        <w:rPr>
          <w:i/>
          <w:iCs/>
          <w:color w:val="000000"/>
        </w:rPr>
        <w:lastRenderedPageBreak/>
        <w:t>Оценка (валидация)</w:t>
      </w:r>
      <w:r w:rsidRPr="007570C4">
        <w:rPr>
          <w:rStyle w:val="apple-converted-space"/>
          <w:color w:val="000000"/>
        </w:rPr>
        <w:t> </w:t>
      </w:r>
      <w:r w:rsidRPr="007570C4">
        <w:rPr>
          <w:color w:val="000000"/>
        </w:rPr>
        <w:t>представляет собой процесс проверки того, что полученная продукция при ее использовании способна соответствовать или действительно соответствует ожиданиям потребителя.</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Это финальная стадия процесса разработки продукции, которая призвана предотвратить серьезные финансовые потери из-за поставки продукции, не отвечающей установленным требованиям.</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Оценка может включать маркетинговые или эксплуатационные испытания.</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Примером маркетинговых испытаний является приглашение специальных групп потребителей для дегустации, анкетирование потребителей.</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Для некоторых видов продукции окончательная оценка невозможна, пока они не будут проверены в реальных условиях эксплуатации (опытный пробег автомобиля, опытная носка обуви).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Последним элементом процесса разработки является</w:t>
      </w:r>
      <w:r w:rsidRPr="007570C4">
        <w:rPr>
          <w:rStyle w:val="apple-converted-space"/>
          <w:color w:val="000000"/>
        </w:rPr>
        <w:t> </w:t>
      </w:r>
      <w:r w:rsidRPr="007570C4">
        <w:rPr>
          <w:i/>
          <w:iCs/>
          <w:color w:val="000000"/>
        </w:rPr>
        <w:t>управление изменениями проекта</w:t>
      </w:r>
      <w:proofErr w:type="gramStart"/>
      <w:r w:rsidRPr="007570C4">
        <w:rPr>
          <w:i/>
          <w:iCs/>
          <w:color w:val="000000"/>
        </w:rPr>
        <w:t>.</w:t>
      </w:r>
      <w:r w:rsidRPr="007570C4">
        <w:rPr>
          <w:color w:val="000000"/>
        </w:rPr>
        <w:t>Н</w:t>
      </w:r>
      <w:proofErr w:type="gramEnd"/>
      <w:r w:rsidRPr="007570C4">
        <w:rPr>
          <w:color w:val="000000"/>
        </w:rPr>
        <w:t>еобходимо фиксировать в отчетах, анализировать и утверждать все изменения проекта, которые могут быть следствием:</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изменений в технических условиях, внесенных потребителем;</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рыночных требований по поводу совершенствования продукции или даже ее замены альтернативной;</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проведенного анализа проекта;</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действий по верификации и валидации проекта.</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Оценку выполненной разработки и принятие решения о постановке новой продукции на производство осуществляет</w:t>
      </w:r>
      <w:r w:rsidRPr="007570C4">
        <w:rPr>
          <w:rStyle w:val="apple-converted-space"/>
          <w:color w:val="000000"/>
        </w:rPr>
        <w:t> </w:t>
      </w:r>
      <w:r w:rsidRPr="007570C4">
        <w:rPr>
          <w:i/>
          <w:iCs/>
          <w:color w:val="000000"/>
        </w:rPr>
        <w:t>приемочная комиссия,</w:t>
      </w:r>
      <w:r w:rsidRPr="007570C4">
        <w:rPr>
          <w:rStyle w:val="apple-converted-space"/>
          <w:color w:val="000000"/>
        </w:rPr>
        <w:t> </w:t>
      </w:r>
      <w:r w:rsidRPr="007570C4">
        <w:rPr>
          <w:color w:val="000000"/>
        </w:rPr>
        <w:t>в состав которой входят представители заказчика (основного потребителя), разработчика, изготовителя. Для оценки конечной продукции, предназначенной для внешнего рынка, в состав комиссии включают представителя организации, ответственной за экспорт. При необходимости к работе комиссии могут быть привлечены эксперты сторонних организаций, а также органы, осуществляющие надзор за безопасностью, охраной здоровья и природы.</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По результатам представленных материалов комиссия составляет акт, в котором указывает:</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1) соответствие разработанной продукции заданным требованиям и рекомендации по ее производству (сдаче потребителю);</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2) результаты оценки технического уровня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3) замечания и предложения по доработке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Акт приемочной комиссии утверждает ее председатель.</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Утверждение акта означает окончание процесса разработки; прекращение действия ТЗ; согласование представленных нормативных и эксплуатационных документов; разрешение на производство и использование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В соответствии (2.47) система разработки и постановки на производство продукции легкой промышленности имеет свои особенности.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Апробация опытной партии продукции осуществляется в магазинах фирменной торговли с целью формирования и изучения спроса на вновь разработанную продукцию. При необходимости для швейных, трикотажных изделий и обуви проводят опытную носку. При использовании новых видов синтетического сырья и материалов проводят согласование возможности их применения с органами здравоохранения.</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По результатам апробации и опытной носки вновь разработанной продукции разработчик принимает решение о представлении (непредставлении) образцов на художественно-технический совет (ХТС) предприятия для утверждения в качестве образцов-эталонов. По результатам рассмотрения представленных материалов ХТС утверждает образцы-эталоны с конфекционными картами</w:t>
      </w:r>
      <w:bookmarkStart w:id="2" w:name="annot_1"/>
      <w:r w:rsidRPr="007570C4">
        <w:rPr>
          <w:color w:val="000000"/>
          <w:vertAlign w:val="superscript"/>
        </w:rPr>
        <w:fldChar w:fldCharType="begin"/>
      </w:r>
      <w:r w:rsidRPr="007570C4">
        <w:rPr>
          <w:color w:val="000000"/>
          <w:vertAlign w:val="superscript"/>
        </w:rPr>
        <w:instrText xml:space="preserve"> HYPERLINK "http://studme.org/34623/tovarovedenie/priemka_opytnogo_obraztsa" \l "gads_btm" </w:instrText>
      </w:r>
      <w:r w:rsidRPr="007570C4">
        <w:rPr>
          <w:color w:val="000000"/>
          <w:vertAlign w:val="superscript"/>
        </w:rPr>
        <w:fldChar w:fldCharType="separate"/>
      </w:r>
      <w:r w:rsidRPr="007570C4">
        <w:rPr>
          <w:rStyle w:val="a8"/>
          <w:color w:val="1FA2D6"/>
          <w:vertAlign w:val="superscript"/>
        </w:rPr>
        <w:t>[1]</w:t>
      </w:r>
      <w:r w:rsidRPr="007570C4">
        <w:rPr>
          <w:color w:val="000000"/>
          <w:vertAlign w:val="superscript"/>
        </w:rPr>
        <w:fldChar w:fldCharType="end"/>
      </w:r>
      <w:bookmarkEnd w:id="2"/>
      <w:r w:rsidRPr="007570C4">
        <w:rPr>
          <w:rStyle w:val="apple-converted-space"/>
          <w:color w:val="000000"/>
        </w:rPr>
        <w:t> </w:t>
      </w:r>
      <w:r w:rsidRPr="007570C4">
        <w:rPr>
          <w:color w:val="000000"/>
        </w:rPr>
        <w:t>и картами (альбомами) выклеек и рекомендует их к постановке на производство.</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lastRenderedPageBreak/>
        <w:t xml:space="preserve">Образец-эталон предназначен </w:t>
      </w:r>
      <w:proofErr w:type="gramStart"/>
      <w:r w:rsidRPr="007570C4">
        <w:rPr>
          <w:color w:val="000000"/>
        </w:rPr>
        <w:t>для сравнения с ним выпускаемой продукции по художественно-эстетическим показателям при ее постановке на производство</w:t>
      </w:r>
      <w:proofErr w:type="gramEnd"/>
      <w:r w:rsidRPr="007570C4">
        <w:rPr>
          <w:color w:val="000000"/>
        </w:rPr>
        <w:t>, изготовлении и приемке по качеству.</w:t>
      </w:r>
    </w:p>
    <w:p w:rsidR="00D46659" w:rsidRPr="007570C4" w:rsidRDefault="00D46659" w:rsidP="00440318">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t>Управление качеством в процессе закупок</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Объектом закупок являются: готовая продукция, исходное сырье, материалы, комплектующие изделия, услуги. Указанная продукция является важнейшим фактором, формирующим качество конечной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Глубина, с которой осуществляется мониторинг деятельности поставщиков, зависит от того, насколько велико влияние поставляемых ими товаров и услуг па качество конкретной продукции. Например, в типографском бизнесе важную роль играет бумага. Для обеспечения качества печатной продукции требуется очень тщательно отслеживать работу поставщиков бумаги. В то же время офис торговой организации, туристическая компания могут пользоваться обычной писчей бумагой, имеющейся в розничной торговой сети.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В ИСО 9001 регламентированы три группы требований, относящихся к закупкам:</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1) процесс закупок;</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2) информация по закупкам;</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3) верификация закупленной продукции.</w:t>
      </w:r>
    </w:p>
    <w:p w:rsidR="00D46659" w:rsidRPr="007570C4" w:rsidRDefault="00D46659" w:rsidP="00440318">
      <w:pPr>
        <w:pStyle w:val="4"/>
        <w:spacing w:before="0" w:after="0"/>
        <w:ind w:firstLine="567"/>
        <w:rPr>
          <w:rFonts w:ascii="Times New Roman" w:hAnsi="Times New Roman"/>
          <w:color w:val="000000"/>
          <w:sz w:val="24"/>
          <w:szCs w:val="24"/>
          <w:u w:val="single"/>
        </w:rPr>
      </w:pPr>
      <w:r w:rsidRPr="007570C4">
        <w:rPr>
          <w:rFonts w:ascii="Times New Roman" w:hAnsi="Times New Roman"/>
          <w:color w:val="000000"/>
          <w:sz w:val="24"/>
          <w:szCs w:val="24"/>
          <w:u w:val="single"/>
        </w:rPr>
        <w:t>Процесс закупок</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Для обеспечения результативности и эффективности закупок СМК организации следует (в соответствии с ИСО 9004) учитывать следующие вопросы:</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своевременное, результативное и точное определение потребностей и требований к закупаемой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оценку стоимости закупаемой продукции с учетом характеристик продукции, цены и поставки;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потребность организации и критерии верификации закупленной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уникальные процессы поставщиков;</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xml:space="preserve">• управление контрактом применительно к </w:t>
      </w:r>
      <w:proofErr w:type="gramStart"/>
      <w:r w:rsidRPr="007570C4">
        <w:rPr>
          <w:color w:val="000000"/>
        </w:rPr>
        <w:t>мероприятиям</w:t>
      </w:r>
      <w:proofErr w:type="gramEnd"/>
      <w:r w:rsidRPr="007570C4">
        <w:rPr>
          <w:color w:val="000000"/>
        </w:rPr>
        <w:t xml:space="preserve"> как поставщика, так и партнеров;</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гарантийную замену несоответствующей закупленной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требования к материально-техническому обеспечению;</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идентификацию и прослеживаемость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сохранение продукции;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документацию, включая записи;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управление закупленной продукцией, имеющей отклонения от требований;</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доступ на предприятия поставщика;</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сведения о поставке продукции, монтаже или применении;</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развитие поставщиков;</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 определение и уменьшение рисков, связанных с закупленной продукцией.</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Требования к продукции поставщика и его процессам следует разрабатывать вместе с поставщиками, извлекая выгоду из знаний этих поставщиков [33, 34]. Организация может также вовлекать поставщиков в процесс закупок их продукции для повышения результативности и эффективности процесса закупок организации. Это могло бы также помочь организации в управлении и обеспечении пополнения ее запасов.</w:t>
      </w:r>
    </w:p>
    <w:p w:rsidR="00D46659" w:rsidRPr="007570C4" w:rsidRDefault="00D46659" w:rsidP="00440318">
      <w:pPr>
        <w:pStyle w:val="a7"/>
        <w:spacing w:before="0" w:beforeAutospacing="0" w:after="0" w:afterAutospacing="0"/>
        <w:ind w:firstLine="567"/>
        <w:jc w:val="both"/>
        <w:rPr>
          <w:color w:val="000000"/>
        </w:rPr>
      </w:pPr>
      <w:r w:rsidRPr="007570C4">
        <w:rPr>
          <w:color w:val="000000"/>
        </w:rPr>
        <w:t>Центральный вопрос процесса закупок — отбор новых поставщиков. В качестве основных методов оценки можно указать следующие: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изучение репутации поставщиков;</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пробная оценка продукции нового поставщика;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3) испытание образцов продукции потенциального поставщика;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4) аудит потенциальных поставщиков.</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Изучение репутации поставщика</w:t>
      </w:r>
      <w:r w:rsidRPr="007570C4">
        <w:rPr>
          <w:rStyle w:val="apple-converted-space"/>
          <w:color w:val="000000"/>
        </w:rPr>
        <w:t> </w:t>
      </w:r>
      <w:r w:rsidRPr="007570C4">
        <w:rPr>
          <w:color w:val="000000"/>
        </w:rPr>
        <w:t xml:space="preserve">предполагает получение информации о надежности поставщика от других потребителей или специальное исследование </w:t>
      </w:r>
      <w:r w:rsidRPr="007570C4">
        <w:rPr>
          <w:color w:val="000000"/>
        </w:rPr>
        <w:lastRenderedPageBreak/>
        <w:t>характеристик поставщика (организованности, партнерства, перспективности и т.д.). Большинство организаций-изготовителей в качестве входной характеристики указывают на наличие у потенциального поставщика сертификата соответствия требованиям ИСО 9001.</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отдельных случаях требуются сертификаты соответствия требованиям стандартов на другие системы менеджмента. Так, организации — потребители пищевой продукции (например, фирма "Макдоналдс") требуют сертификаты соответствия требованиям стандартов на системы безопасности пищевой продукции (ХАССП, ИСО-22000). Фирма "Икеа" за рубежом требует от поставщиков мебели сертификаты соответствия экологическим стандартам Лесного попечительского совета (FSC).</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При</w:t>
      </w:r>
      <w:r w:rsidRPr="007570C4">
        <w:rPr>
          <w:rStyle w:val="apple-converted-space"/>
          <w:color w:val="000000"/>
        </w:rPr>
        <w:t> </w:t>
      </w:r>
      <w:r w:rsidRPr="007570C4">
        <w:rPr>
          <w:i/>
          <w:iCs/>
          <w:color w:val="000000"/>
        </w:rPr>
        <w:t>пробной оценке поставщику</w:t>
      </w:r>
      <w:r w:rsidRPr="007570C4">
        <w:rPr>
          <w:rStyle w:val="apple-converted-space"/>
          <w:color w:val="000000"/>
        </w:rPr>
        <w:t> </w:t>
      </w:r>
      <w:r w:rsidRPr="007570C4">
        <w:rPr>
          <w:color w:val="000000"/>
        </w:rPr>
        <w:t>дается испытательный срок, в течение которого оценивается спрос на продукцию и проверяется ее качество в реальных условиях пользования (эксплуатации). Так, торговая фирма "Азбука Вкуса" в течение трех месяцев анализирует объем продажи и рентабельность новых наименований товаров, после чего решает вопрос об их включении в базовый ассортимент магазина.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Указанные два метода используются для оценки поставщиков готовой продукции. В случае приемки сырья (исходных материалов), деталей и узлов, как объектов технологической обработки, необходимы, как минимум, их лабораторные</w:t>
      </w:r>
      <w:r w:rsidRPr="007570C4">
        <w:rPr>
          <w:rStyle w:val="apple-converted-space"/>
          <w:color w:val="000000"/>
        </w:rPr>
        <w:t> </w:t>
      </w:r>
      <w:r w:rsidRPr="007570C4">
        <w:rPr>
          <w:i/>
          <w:iCs/>
          <w:color w:val="000000"/>
        </w:rPr>
        <w:t>испытания,</w:t>
      </w:r>
      <w:r w:rsidRPr="007570C4">
        <w:rPr>
          <w:rStyle w:val="apple-converted-space"/>
          <w:color w:val="000000"/>
        </w:rPr>
        <w:t> </w:t>
      </w:r>
      <w:r w:rsidRPr="007570C4">
        <w:rPr>
          <w:color w:val="000000"/>
        </w:rPr>
        <w:t>а еще лучше — аудит организации-поставщика.</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Аудит поставщика</w:t>
      </w:r>
      <w:r w:rsidRPr="007570C4">
        <w:rPr>
          <w:rStyle w:val="apple-converted-space"/>
          <w:color w:val="000000"/>
        </w:rPr>
        <w:t> </w:t>
      </w:r>
      <w:r w:rsidRPr="007570C4">
        <w:rPr>
          <w:color w:val="000000"/>
        </w:rPr>
        <w:t>— это оценка его СМК организацие</w:t>
      </w:r>
      <w:proofErr w:type="gramStart"/>
      <w:r w:rsidRPr="007570C4">
        <w:rPr>
          <w:color w:val="000000"/>
        </w:rPr>
        <w:t>й-</w:t>
      </w:r>
      <w:proofErr w:type="gramEnd"/>
      <w:r w:rsidRPr="007570C4">
        <w:rPr>
          <w:color w:val="000000"/>
        </w:rPr>
        <w:t xml:space="preserve"> потребителем. При этом методе происходит наиболее жесткая проверка потенциального поставщика. Чем важнее предполагаемый предмет поставки, тем глубже аудит.</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Порядок аудита устанавливается в фирменных стандартах, национальных стандартах, международных стандартах. Например, аудит поставщиков предприятий автомобильной промышленности предусмотрен международным стандартом (2.12). В последнем регламентирована</w:t>
      </w:r>
      <w:r w:rsidRPr="007570C4">
        <w:rPr>
          <w:i/>
          <w:iCs/>
          <w:color w:val="000000"/>
        </w:rPr>
        <w:t>процедура одобрения.</w:t>
      </w:r>
      <w:r w:rsidRPr="007570C4">
        <w:rPr>
          <w:rStyle w:val="apple-converted-space"/>
          <w:color w:val="000000"/>
        </w:rPr>
        <w:t> </w:t>
      </w:r>
      <w:r w:rsidRPr="007570C4">
        <w:rPr>
          <w:color w:val="000000"/>
        </w:rPr>
        <w:t>В результате аудита второй стороной</w:t>
      </w:r>
      <w:r w:rsidRPr="007570C4">
        <w:rPr>
          <w:rStyle w:val="apple-converted-space"/>
          <w:color w:val="000000"/>
        </w:rPr>
        <w:t> </w:t>
      </w:r>
      <w:r w:rsidRPr="007570C4">
        <w:rPr>
          <w:color w:val="000000"/>
        </w:rPr>
        <w:t>(организацией-потребителем) определяется рейтинг проверяемой организации и, соответственно, решается вопрос о заключении с ней контракта на поставку.</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Наиболее жестко проходит аудит, осуществляемый международно признанными фирмами. Дело в том, что они руководствуются своими, фирменными стандартами, требования которых более высоки, чем требования национальных и международных стандартов.</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Поставщики, успешно прошедшие аудит, организованный именитой фирмой и включенный в реестр поставщиков фирмы, в дальнейшем используют этот факт в рекламе, </w:t>
      </w:r>
      <w:proofErr w:type="gramStart"/>
      <w:r w:rsidRPr="007570C4">
        <w:rPr>
          <w:color w:val="000000"/>
        </w:rPr>
        <w:t>позиционируя себя как поставщики международно признанной</w:t>
      </w:r>
      <w:proofErr w:type="gramEnd"/>
      <w:r w:rsidRPr="007570C4">
        <w:rPr>
          <w:color w:val="000000"/>
        </w:rPr>
        <w:t xml:space="preserve"> фирмы ("Мерседес", "Боинг" и др.).</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w:t>
      </w:r>
      <w:r>
        <w:rPr>
          <w:color w:val="000000"/>
          <w:lang w:val="kk-KZ"/>
        </w:rPr>
        <w:t>РК</w:t>
      </w:r>
      <w:r w:rsidRPr="007570C4">
        <w:rPr>
          <w:color w:val="000000"/>
        </w:rPr>
        <w:t xml:space="preserve"> функционирует система добровольной сертификации, созданная по инициативе Управления делами президента. В рамках этой системы организация ФГПУ "</w:t>
      </w:r>
      <w:r w:rsidR="00440318">
        <w:rPr>
          <w:color w:val="000000"/>
        </w:rPr>
        <w:t>Государственный</w:t>
      </w:r>
      <w:r w:rsidRPr="007570C4">
        <w:rPr>
          <w:color w:val="000000"/>
        </w:rPr>
        <w:t xml:space="preserve"> комплекс Кремлевский" присваивает знак "Кремлевский стандарт" лучшим поставщикам товаров. Прообразом знака "Кремлевский стандарт" стал известный в </w:t>
      </w:r>
      <w:r w:rsidR="00FF4B3B">
        <w:rPr>
          <w:color w:val="000000"/>
        </w:rPr>
        <w:t xml:space="preserve">РК </w:t>
      </w:r>
      <w:r w:rsidRPr="007570C4">
        <w:rPr>
          <w:color w:val="000000"/>
        </w:rPr>
        <w:t>в XIX в. знак "Поставщик Двора Его Императорского Величества", который имелся на всех товарах, поставляемых ко Двору: от гуталина до царских корон.</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Информация по закупкам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Указанная информация должна описывать заказанную продукцию, включая, где это необходимо:</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требования к утверждению продукции, процедур, процессов и оборудования;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требования к квалификации персонала;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3) требования к системе менеджмента качества.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инструкции по закупке пищевого сырья и пищевых продуктов для каждого из закупаемых наименований должны содержаться необходимые технические характеристики: тип, описание, количество (объем), упаковка, стандарты (ТУ), продолжительность и температура хранения, доказательства соответствия и т.д. </w:t>
      </w:r>
      <w:r w:rsidRPr="007570C4">
        <w:rPr>
          <w:color w:val="000000"/>
        </w:rPr>
        <w:lastRenderedPageBreak/>
        <w:t>Большинство вышеперечисленных характеристик нужно контролировать при помощи документированной системы управления. Необходимо создавать комплект спецификаций на постоянно закупаемые материалы.</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Следует вести документацию заказов организации, независимо от того, в какой форме, устной или письменной, они были сделаны. Если, допустим, был сделан заказ в устной форме, нужно принять специальные предосторожности, чтобы у ответственного за закупки в организации лица была уверенность в том, что поставщик правильно понял требования потребителя. Это можно сделать при помощи подтверждения устного заказа по факсу или электронной почте накануне доставки.</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Верификация закупленной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Организация должна разработать и осуществлять контроль или другую деятельность, необходимую для обеспечения соответствия закупленной продукции установленным требованиям к закупкам.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Большинство предприятий располагает теми или иными формами входного контроля закупаемой продукции, даже если этот контроль сводится к простой проверке накладных и подписанию, подтверждающему факт доставки товара. Дальнейшая проверка должна показать, тот ли товар получен, который был заказан.</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Объем и глубина контроля качества определяются: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репутацией поставщика-изготовителя;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видом закупаемой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Если это новый поставщик, а закупаемая продукция - материальные ресурсы (сырье, комплектующие детали и т.д.), то контроль должен быть особенно тщательным, поскольку эти ресурсы формируют качество готовой продукции.</w:t>
      </w:r>
    </w:p>
    <w:p w:rsidR="00D46659" w:rsidRPr="007570C4" w:rsidRDefault="00D46659" w:rsidP="00D46659">
      <w:pPr>
        <w:pStyle w:val="a7"/>
        <w:spacing w:before="0" w:beforeAutospacing="0" w:after="0" w:afterAutospacing="0"/>
        <w:ind w:firstLine="567"/>
        <w:jc w:val="both"/>
        <w:rPr>
          <w:color w:val="000000"/>
        </w:rPr>
      </w:pPr>
      <w:proofErr w:type="gramStart"/>
      <w:r w:rsidRPr="007570C4">
        <w:rPr>
          <w:color w:val="000000"/>
        </w:rPr>
        <w:t>Что касается известной продукции надежного изготовителя, то, как указывает профессор Ю. П. Адлер, в последнее десятилетие радикально изменилась функция контроля качества сырья и комплектующих на стадиях технологического процесса.</w:t>
      </w:r>
      <w:proofErr w:type="gramEnd"/>
      <w:r w:rsidRPr="007570C4">
        <w:rPr>
          <w:color w:val="000000"/>
        </w:rPr>
        <w:t xml:space="preserve"> Традиционная проверка качества сырья и </w:t>
      </w:r>
      <w:proofErr w:type="gramStart"/>
      <w:r w:rsidRPr="007570C4">
        <w:rPr>
          <w:color w:val="000000"/>
        </w:rPr>
        <w:t>комплектующих</w:t>
      </w:r>
      <w:proofErr w:type="gramEnd"/>
      <w:r w:rsidRPr="007570C4">
        <w:rPr>
          <w:color w:val="000000"/>
        </w:rPr>
        <w:t xml:space="preserve"> уходит в прошлое, поскольку лежит тяжелым грузом на себестоимости, а представляет при этом собой не что иное, как "плату за недоверие". Построение долгосрочных взаимовыгодных партнерских отношений с поставщиками делает такие проверки просто бессмысленными.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Во многих случаях гарантия качества поставляемых материальных ресурсов настолько надежна, что комплектующие изделия (допустим, узлы автомобиля) направляются, минуя склад, по мере прибытия в цех сборки: не тратится время на их проверку и складирование, т.е. действует система "точно в срок".</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случае поставки пищевых товаров (и другой потенциально опасной продукции) главная цель приемки — проверка безопасности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Наличие у поставщика сертифицированной СМК позволяет организации-потребителю в ряде случаев</w:t>
      </w:r>
      <w:r w:rsidRPr="007570C4">
        <w:rPr>
          <w:rStyle w:val="apple-converted-space"/>
          <w:color w:val="000000"/>
        </w:rPr>
        <w:t> </w:t>
      </w:r>
      <w:r w:rsidRPr="007570C4">
        <w:rPr>
          <w:i/>
          <w:iCs/>
          <w:color w:val="000000"/>
        </w:rPr>
        <w:t>исключать входной контроль.</w:t>
      </w:r>
      <w:r w:rsidRPr="007570C4">
        <w:rPr>
          <w:rStyle w:val="apple-converted-space"/>
          <w:color w:val="000000"/>
        </w:rPr>
        <w:t> </w:t>
      </w:r>
      <w:r w:rsidRPr="007570C4">
        <w:rPr>
          <w:color w:val="000000"/>
        </w:rPr>
        <w:t>Эта система базируется на взаимном доверии между организациями.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При отборе новых поставщиков потенциально опасной продукции заказчик должен обращать внимание на происхождение сертификата соответствия. Указанный документ должен быть выдан аккредитованным органом по сертификации, поскольку аккредитация удостоверяет компетентность и независимость органа. Так, торговая сеть "МЕТРО Кеш энд Керри" требует, чтобы ее зарубежные поставщики пищевой продукции были сертифицированы только органами, зарегистрированными международными организациями по аккредитации (в частности Международным форумом по аккредитации —</w:t>
      </w:r>
      <w:r w:rsidRPr="007570C4">
        <w:rPr>
          <w:rStyle w:val="apple-converted-space"/>
          <w:color w:val="000000"/>
        </w:rPr>
        <w:t> </w:t>
      </w:r>
      <w:r w:rsidRPr="007570C4">
        <w:rPr>
          <w:i/>
          <w:iCs/>
          <w:color w:val="000000"/>
        </w:rPr>
        <w:t>IAF).</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тех случаях, когда нужен контроль качества поставляемой продукции непосредственно на предприятии поставщика, необходимо последнего поставить об этом в известность заранее, иногда данный пункт следует зафиксировать в договоре поставки или в другом документе. </w:t>
      </w:r>
      <w:proofErr w:type="gramStart"/>
      <w:r w:rsidRPr="007570C4">
        <w:rPr>
          <w:color w:val="000000"/>
        </w:rPr>
        <w:t xml:space="preserve">Например, в рамках Московской системы добровольной сертификации (созданной Департаментом продовольственных ресурсов Правительства г. </w:t>
      </w:r>
      <w:r w:rsidRPr="007570C4">
        <w:rPr>
          <w:color w:val="000000"/>
        </w:rPr>
        <w:lastRenderedPageBreak/>
        <w:t>Москвы), называемой "Сертификация систем контроля качества продовольствия в организациях оптового продовольственного комплекса города Москвы", в договорах поставки магазинов с оптовыми базами предусмотрен контроль условий хранения пищевых продуктов на складах баз.</w:t>
      </w:r>
      <w:proofErr w:type="gramEnd"/>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Проверка закупаемой продукции у поставщика необходима, когда: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нужно уточнить заказ и характеристики поставляемого товара (например, просмотр потребителем на текстильной фабрике тканей для штор перед отправкой их в ателье);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новый поставщик не может предоставить достаточных доказатель</w:t>
      </w:r>
      <w:proofErr w:type="gramStart"/>
      <w:r w:rsidRPr="007570C4">
        <w:rPr>
          <w:color w:val="000000"/>
        </w:rPr>
        <w:t>ств св</w:t>
      </w:r>
      <w:proofErr w:type="gramEnd"/>
      <w:r w:rsidRPr="007570C4">
        <w:rPr>
          <w:color w:val="000000"/>
        </w:rPr>
        <w:t>оей компетентности;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закупается новая продукция.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ряде случаев компания-покупатель организует своими силами или приглашает инспекционную организацию для проведения</w:t>
      </w:r>
      <w:r w:rsidRPr="007570C4">
        <w:rPr>
          <w:rStyle w:val="apple-converted-space"/>
          <w:color w:val="000000"/>
        </w:rPr>
        <w:t> </w:t>
      </w:r>
      <w:r w:rsidRPr="007570C4">
        <w:rPr>
          <w:i/>
          <w:iCs/>
          <w:color w:val="000000"/>
        </w:rPr>
        <w:t>аудита цепочек поставки нового товара.</w:t>
      </w:r>
      <w:r w:rsidRPr="007570C4">
        <w:rPr>
          <w:rStyle w:val="apple-converted-space"/>
          <w:color w:val="000000"/>
        </w:rPr>
        <w:t> </w:t>
      </w:r>
      <w:r w:rsidRPr="007570C4">
        <w:rPr>
          <w:color w:val="000000"/>
        </w:rPr>
        <w:t xml:space="preserve">Инспекция </w:t>
      </w:r>
      <w:proofErr w:type="gramStart"/>
      <w:r w:rsidRPr="007570C4">
        <w:rPr>
          <w:color w:val="000000"/>
        </w:rPr>
        <w:t>проводится</w:t>
      </w:r>
      <w:proofErr w:type="gramEnd"/>
      <w:r w:rsidRPr="007570C4">
        <w:rPr>
          <w:color w:val="000000"/>
        </w:rPr>
        <w:t xml:space="preserve"> на стадиях от подготовки производства до погрузки готового товара. Аудит цепочек поставки часто организуется при контроле качества товаров из Китая.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отдельных случаях потребитель конечной продукции предусматривает в договоре поставки право контролировать качество продукции не только на предприятии-изготовителе, но и на предприятии поставщика сырья. Обычно это происходит в пищевой промышленности, где проверяется безопасность товара по всей цепочке: "от фермера до магазина". Контроль качества по всей цепочке также проводят торговые сети, когда осуществляется освоение продукции "приват лейбл", т.е. товара с собственной торговой маркой.</w:t>
      </w:r>
    </w:p>
    <w:p w:rsidR="00D46659" w:rsidRPr="00440318" w:rsidRDefault="00D46659" w:rsidP="00440318">
      <w:pPr>
        <w:pStyle w:val="Style2"/>
        <w:widowControl/>
        <w:spacing w:line="240" w:lineRule="auto"/>
        <w:ind w:right="14" w:firstLine="341"/>
        <w:jc w:val="both"/>
        <w:rPr>
          <w:rStyle w:val="FontStyle12"/>
          <w:sz w:val="24"/>
          <w:szCs w:val="24"/>
          <w:lang w:val="kk-KZ"/>
        </w:rPr>
      </w:pPr>
    </w:p>
    <w:p w:rsidR="00D46659" w:rsidRDefault="00D46659" w:rsidP="00EE7BE7">
      <w:pPr>
        <w:pStyle w:val="Style2"/>
        <w:widowControl/>
        <w:spacing w:line="240" w:lineRule="auto"/>
        <w:ind w:right="14" w:firstLine="341"/>
        <w:jc w:val="center"/>
        <w:rPr>
          <w:rStyle w:val="FontStyle12"/>
          <w:b/>
          <w:sz w:val="24"/>
          <w:szCs w:val="24"/>
          <w:lang w:val="kk-KZ"/>
        </w:rPr>
      </w:pPr>
      <w:r w:rsidRPr="00EE7BE7">
        <w:rPr>
          <w:rStyle w:val="FontStyle12"/>
          <w:b/>
          <w:sz w:val="24"/>
          <w:szCs w:val="24"/>
        </w:rPr>
        <w:t>Контрольные вопросы:</w:t>
      </w:r>
    </w:p>
    <w:p w:rsidR="00EE7BE7" w:rsidRPr="00EE7BE7" w:rsidRDefault="00EE7BE7" w:rsidP="00EE7BE7">
      <w:pPr>
        <w:pStyle w:val="Style2"/>
        <w:widowControl/>
        <w:spacing w:line="240" w:lineRule="auto"/>
        <w:ind w:right="14" w:firstLine="341"/>
        <w:jc w:val="center"/>
        <w:rPr>
          <w:rStyle w:val="FontStyle12"/>
          <w:b/>
          <w:sz w:val="24"/>
          <w:szCs w:val="24"/>
          <w:lang w:val="kk-KZ"/>
        </w:rPr>
      </w:pPr>
    </w:p>
    <w:p w:rsidR="00D46659" w:rsidRPr="00EE7BE7" w:rsidRDefault="00D46659" w:rsidP="00BD6344">
      <w:pPr>
        <w:pStyle w:val="2"/>
        <w:keepLines w:val="0"/>
        <w:numPr>
          <w:ilvl w:val="0"/>
          <w:numId w:val="23"/>
        </w:numPr>
        <w:spacing w:before="0" w:line="240" w:lineRule="auto"/>
        <w:rPr>
          <w:rFonts w:ascii="Times New Roman" w:hAnsi="Times New Roman" w:cs="Times New Roman"/>
          <w:b w:val="0"/>
          <w:color w:val="auto"/>
          <w:sz w:val="24"/>
          <w:szCs w:val="24"/>
        </w:rPr>
      </w:pPr>
      <w:r w:rsidRPr="00EE7BE7">
        <w:rPr>
          <w:rStyle w:val="FontStyle11"/>
          <w:b/>
          <w:color w:val="auto"/>
          <w:sz w:val="24"/>
          <w:szCs w:val="24"/>
        </w:rPr>
        <w:t xml:space="preserve">Сущность </w:t>
      </w:r>
      <w:r w:rsidRPr="00EE7BE7">
        <w:rPr>
          <w:rFonts w:ascii="Times New Roman" w:hAnsi="Times New Roman" w:cs="Times New Roman"/>
          <w:b w:val="0"/>
          <w:color w:val="auto"/>
          <w:sz w:val="24"/>
          <w:szCs w:val="24"/>
        </w:rPr>
        <w:t xml:space="preserve">управления качеством товаров на </w:t>
      </w:r>
      <w:proofErr w:type="gramStart"/>
      <w:r w:rsidRPr="00EE7BE7">
        <w:rPr>
          <w:rFonts w:ascii="Times New Roman" w:hAnsi="Times New Roman" w:cs="Times New Roman"/>
          <w:b w:val="0"/>
          <w:color w:val="auto"/>
          <w:sz w:val="24"/>
          <w:szCs w:val="24"/>
        </w:rPr>
        <w:t>пред</w:t>
      </w:r>
      <w:proofErr w:type="gramEnd"/>
      <w:r w:rsidR="00EE7BE7">
        <w:rPr>
          <w:rFonts w:ascii="Times New Roman" w:hAnsi="Times New Roman" w:cs="Times New Roman"/>
          <w:b w:val="0"/>
          <w:color w:val="auto"/>
          <w:sz w:val="24"/>
          <w:szCs w:val="24"/>
          <w:lang w:val="kk-KZ"/>
        </w:rPr>
        <w:t xml:space="preserve"> </w:t>
      </w:r>
      <w:r w:rsidRPr="00EE7BE7">
        <w:rPr>
          <w:rFonts w:ascii="Times New Roman" w:hAnsi="Times New Roman" w:cs="Times New Roman"/>
          <w:b w:val="0"/>
          <w:color w:val="auto"/>
          <w:sz w:val="24"/>
          <w:szCs w:val="24"/>
        </w:rPr>
        <w:t>производственной стадии</w:t>
      </w:r>
    </w:p>
    <w:p w:rsidR="00D46659" w:rsidRPr="00440318" w:rsidRDefault="00D46659" w:rsidP="00BD6344">
      <w:pPr>
        <w:numPr>
          <w:ilvl w:val="0"/>
          <w:numId w:val="23"/>
        </w:numPr>
        <w:spacing w:after="0" w:line="240" w:lineRule="auto"/>
        <w:rPr>
          <w:rFonts w:ascii="Times New Roman" w:hAnsi="Times New Roman" w:cs="Times New Roman"/>
          <w:sz w:val="24"/>
          <w:szCs w:val="24"/>
        </w:rPr>
      </w:pPr>
      <w:r w:rsidRPr="00440318">
        <w:rPr>
          <w:rFonts w:ascii="Times New Roman" w:hAnsi="Times New Roman" w:cs="Times New Roman"/>
          <w:sz w:val="24"/>
          <w:szCs w:val="24"/>
        </w:rPr>
        <w:t>Какой дополнительный сертификат требуется на пищевую продукцию?</w:t>
      </w:r>
    </w:p>
    <w:p w:rsidR="00D46659" w:rsidRPr="00440318" w:rsidRDefault="00D46659" w:rsidP="00BD6344">
      <w:pPr>
        <w:numPr>
          <w:ilvl w:val="0"/>
          <w:numId w:val="23"/>
        </w:numPr>
        <w:spacing w:after="0" w:line="240" w:lineRule="auto"/>
        <w:rPr>
          <w:rFonts w:ascii="Times New Roman" w:hAnsi="Times New Roman" w:cs="Times New Roman"/>
          <w:sz w:val="24"/>
          <w:szCs w:val="24"/>
        </w:rPr>
      </w:pPr>
      <w:r w:rsidRPr="00440318">
        <w:rPr>
          <w:rFonts w:ascii="Times New Roman" w:hAnsi="Times New Roman" w:cs="Times New Roman"/>
          <w:sz w:val="24"/>
          <w:szCs w:val="24"/>
        </w:rPr>
        <w:t>Что такое пробная оценка поставщика?</w:t>
      </w:r>
    </w:p>
    <w:p w:rsidR="00D46659" w:rsidRPr="00440318" w:rsidRDefault="00D46659" w:rsidP="00BD6344">
      <w:pPr>
        <w:numPr>
          <w:ilvl w:val="0"/>
          <w:numId w:val="23"/>
        </w:numPr>
        <w:spacing w:after="0" w:line="240" w:lineRule="auto"/>
        <w:rPr>
          <w:rFonts w:ascii="Times New Roman" w:hAnsi="Times New Roman" w:cs="Times New Roman"/>
          <w:sz w:val="24"/>
          <w:szCs w:val="24"/>
        </w:rPr>
      </w:pPr>
      <w:r w:rsidRPr="00440318">
        <w:rPr>
          <w:rFonts w:ascii="Times New Roman" w:hAnsi="Times New Roman" w:cs="Times New Roman"/>
          <w:sz w:val="24"/>
          <w:szCs w:val="24"/>
        </w:rPr>
        <w:t>Расскажите о процессе верификации продукции</w:t>
      </w:r>
    </w:p>
    <w:p w:rsidR="00D46659" w:rsidRPr="00440318" w:rsidRDefault="00D46659" w:rsidP="00BD6344">
      <w:pPr>
        <w:numPr>
          <w:ilvl w:val="0"/>
          <w:numId w:val="23"/>
        </w:numPr>
        <w:spacing w:after="0" w:line="240" w:lineRule="auto"/>
        <w:rPr>
          <w:rFonts w:ascii="Times New Roman" w:hAnsi="Times New Roman" w:cs="Times New Roman"/>
          <w:sz w:val="24"/>
          <w:szCs w:val="24"/>
        </w:rPr>
      </w:pPr>
      <w:r w:rsidRPr="00440318">
        <w:rPr>
          <w:rFonts w:ascii="Times New Roman" w:hAnsi="Times New Roman" w:cs="Times New Roman"/>
          <w:sz w:val="24"/>
          <w:szCs w:val="24"/>
        </w:rPr>
        <w:t>Показатели надежности продукции</w:t>
      </w: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rPr>
      </w:pP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rPr>
      </w:pPr>
    </w:p>
    <w:p w:rsidR="00D46659" w:rsidRDefault="00D46659"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t>Лекция №27</w:t>
      </w:r>
    </w:p>
    <w:p w:rsidR="00D857C3" w:rsidRPr="00440318" w:rsidRDefault="00D857C3" w:rsidP="00440318">
      <w:pPr>
        <w:tabs>
          <w:tab w:val="left" w:pos="851"/>
          <w:tab w:val="left" w:pos="1985"/>
          <w:tab w:val="left" w:pos="2429"/>
        </w:tabs>
        <w:spacing w:after="0" w:line="240" w:lineRule="auto"/>
        <w:jc w:val="center"/>
        <w:rPr>
          <w:rFonts w:ascii="Times New Roman" w:hAnsi="Times New Roman" w:cs="Times New Roman"/>
          <w:b/>
          <w:sz w:val="24"/>
          <w:szCs w:val="24"/>
        </w:rPr>
      </w:pPr>
    </w:p>
    <w:p w:rsidR="00D46659"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Тема: </w:t>
      </w:r>
      <w:r w:rsidR="00D46659" w:rsidRPr="00440318">
        <w:rPr>
          <w:rFonts w:ascii="Times New Roman" w:hAnsi="Times New Roman" w:cs="Times New Roman"/>
          <w:b/>
          <w:sz w:val="24"/>
          <w:szCs w:val="24"/>
        </w:rPr>
        <w:t>Управление качеством на производственных стадиях: понятие об управляемых условиях производства; постановка продукции на производство; организация контроля</w:t>
      </w:r>
    </w:p>
    <w:p w:rsidR="00440318"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Pr="00440318" w:rsidRDefault="00440318" w:rsidP="00440318">
      <w:pPr>
        <w:pStyle w:val="Style4"/>
        <w:widowControl/>
        <w:tabs>
          <w:tab w:val="left" w:pos="552"/>
          <w:tab w:val="left" w:pos="993"/>
        </w:tabs>
        <w:ind w:right="14" w:firstLine="567"/>
        <w:rPr>
          <w:rStyle w:val="FontStyle12"/>
          <w:b/>
          <w:sz w:val="24"/>
          <w:szCs w:val="24"/>
          <w:lang w:val="kk-KZ"/>
        </w:rPr>
      </w:pPr>
      <w:r>
        <w:rPr>
          <w:rStyle w:val="FontStyle12"/>
          <w:b/>
          <w:sz w:val="24"/>
          <w:szCs w:val="24"/>
        </w:rPr>
        <w:t>План</w:t>
      </w:r>
      <w:r>
        <w:rPr>
          <w:rStyle w:val="FontStyle12"/>
          <w:b/>
          <w:sz w:val="24"/>
          <w:szCs w:val="24"/>
          <w:lang w:val="kk-KZ"/>
        </w:rPr>
        <w:t>:</w:t>
      </w:r>
    </w:p>
    <w:p w:rsidR="00D46659" w:rsidRPr="00440318" w:rsidRDefault="00D46659" w:rsidP="00BD6344">
      <w:pPr>
        <w:pStyle w:val="3"/>
        <w:keepLines w:val="0"/>
        <w:numPr>
          <w:ilvl w:val="0"/>
          <w:numId w:val="24"/>
        </w:numPr>
        <w:spacing w:before="0" w:line="240" w:lineRule="auto"/>
        <w:rPr>
          <w:rFonts w:ascii="Times New Roman" w:hAnsi="Times New Roman"/>
          <w:b w:val="0"/>
          <w:color w:val="000000"/>
          <w:sz w:val="24"/>
          <w:szCs w:val="24"/>
          <w:lang w:val="kk-KZ"/>
        </w:rPr>
      </w:pPr>
      <w:r w:rsidRPr="00440318">
        <w:rPr>
          <w:rFonts w:ascii="Times New Roman" w:hAnsi="Times New Roman"/>
          <w:b w:val="0"/>
          <w:color w:val="000000"/>
          <w:sz w:val="24"/>
          <w:szCs w:val="24"/>
        </w:rPr>
        <w:t>Роль предпроизводственной стадии в формировании качества продукции</w:t>
      </w:r>
    </w:p>
    <w:p w:rsidR="00D46659" w:rsidRPr="00440318" w:rsidRDefault="00D46659" w:rsidP="00BD6344">
      <w:pPr>
        <w:pStyle w:val="3"/>
        <w:keepLines w:val="0"/>
        <w:numPr>
          <w:ilvl w:val="0"/>
          <w:numId w:val="24"/>
        </w:numPr>
        <w:spacing w:before="0" w:line="240" w:lineRule="auto"/>
        <w:rPr>
          <w:rFonts w:ascii="Times New Roman" w:hAnsi="Times New Roman"/>
          <w:b w:val="0"/>
          <w:color w:val="000000"/>
          <w:sz w:val="24"/>
          <w:szCs w:val="24"/>
          <w:lang w:val="kk-KZ"/>
        </w:rPr>
      </w:pPr>
      <w:r w:rsidRPr="00440318">
        <w:rPr>
          <w:rFonts w:ascii="Times New Roman" w:hAnsi="Times New Roman"/>
          <w:b w:val="0"/>
          <w:color w:val="000000"/>
          <w:sz w:val="24"/>
          <w:szCs w:val="24"/>
        </w:rPr>
        <w:t>Управление на производственной стадии</w:t>
      </w:r>
    </w:p>
    <w:p w:rsidR="00D46659" w:rsidRPr="00440318" w:rsidRDefault="00D46659" w:rsidP="00BD6344">
      <w:pPr>
        <w:pStyle w:val="3"/>
        <w:keepLines w:val="0"/>
        <w:numPr>
          <w:ilvl w:val="0"/>
          <w:numId w:val="24"/>
        </w:numPr>
        <w:spacing w:before="0" w:line="240" w:lineRule="auto"/>
        <w:rPr>
          <w:rFonts w:ascii="Times New Roman" w:hAnsi="Times New Roman"/>
          <w:b w:val="0"/>
          <w:color w:val="000000"/>
          <w:sz w:val="24"/>
          <w:szCs w:val="24"/>
          <w:lang w:val="kk-KZ"/>
        </w:rPr>
      </w:pPr>
      <w:r w:rsidRPr="00440318">
        <w:rPr>
          <w:rFonts w:ascii="Times New Roman" w:hAnsi="Times New Roman"/>
          <w:b w:val="0"/>
          <w:color w:val="000000"/>
          <w:sz w:val="24"/>
          <w:szCs w:val="24"/>
        </w:rPr>
        <w:t>Требования к управлению производством</w:t>
      </w:r>
    </w:p>
    <w:p w:rsidR="00D46659" w:rsidRPr="00F94643" w:rsidRDefault="00D46659" w:rsidP="00D46659">
      <w:pPr>
        <w:ind w:left="927"/>
        <w:rPr>
          <w:lang w:val="kk-KZ"/>
        </w:rPr>
      </w:pPr>
    </w:p>
    <w:p w:rsidR="00D46659" w:rsidRPr="007570C4" w:rsidRDefault="00D46659" w:rsidP="00D46659">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t>Роль предпроизводственной стадии в формировании качества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Процессы управления, осуществляемые на этой стадии, играют решающую роль в формировании качества по двум основным причинам.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В соответствии с известным на мировом рынке "правилом 70-20-10" (см. гл. 1, параграф 1.2) 70% несоответствий готовой продукции связаны с причинами, выявленными на предпроизводственной стадии.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2. Согласно "правилу десятикратных затрат" (см. рис. 4.9) изготовитель, осуществляющий коррекцию качества (в соответствии с пожеланиями потребителя) на </w:t>
      </w:r>
      <w:r w:rsidRPr="007570C4">
        <w:rPr>
          <w:color w:val="000000"/>
        </w:rPr>
        <w:lastRenderedPageBreak/>
        <w:t>ранних стадиях, несет значительно меньше издержек, чем при устранении несоответствий на стадии производства, а тем более в период эксплуатации. Как показывает практика, затраты на корректировку при переходе от одного этапа жизненного цикла к следующему</w:t>
      </w:r>
      <w:r w:rsidRPr="007570C4">
        <w:rPr>
          <w:rStyle w:val="apple-converted-space"/>
        </w:rPr>
        <w:t> </w:t>
      </w:r>
      <w:r w:rsidRPr="007570C4">
        <w:rPr>
          <w:i/>
          <w:iCs/>
          <w:color w:val="000000"/>
        </w:rPr>
        <w:t>изменяются на порядок.</w:t>
      </w:r>
      <w:r w:rsidRPr="007570C4">
        <w:rPr>
          <w:rStyle w:val="apple-converted-space"/>
        </w:rPr>
        <w:t> </w:t>
      </w:r>
      <w:r w:rsidRPr="007570C4">
        <w:rPr>
          <w:color w:val="000000"/>
        </w:rPr>
        <w:t xml:space="preserve">Передовые компании мира основные изменения в производство вносят на начальных стадиях проектирования и </w:t>
      </w:r>
      <w:proofErr w:type="gramStart"/>
      <w:r w:rsidRPr="007570C4">
        <w:rPr>
          <w:color w:val="000000"/>
        </w:rPr>
        <w:t>разработки</w:t>
      </w:r>
      <w:proofErr w:type="gramEnd"/>
      <w:r w:rsidRPr="007570C4">
        <w:rPr>
          <w:color w:val="000000"/>
        </w:rPr>
        <w:t xml:space="preserve"> опытных образцов новых товаров и только незначительную часть — на стадиях, непосредственно предшествующих массовому производству.</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Особая роль предпроизводственной стадии проявляется и в структуре разд. 7 стандарта: требования разработаны подробно и даны по четырем этапам жизненного цикла.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Процессы, относящиеся к предпроизводственной стадии, можно представить в виде следующей схемы:</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МИ - ПК - </w:t>
      </w:r>
      <w:proofErr w:type="gramStart"/>
      <w:r w:rsidRPr="007570C4">
        <w:rPr>
          <w:color w:val="000000"/>
        </w:rPr>
        <w:t>Р</w:t>
      </w:r>
      <w:proofErr w:type="gramEnd"/>
      <w:r w:rsidRPr="007570C4">
        <w:rPr>
          <w:color w:val="000000"/>
        </w:rPr>
        <w:t xml:space="preserve"> - НИОКР - ТЗ - ΟП.</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 схеме представлены как собственно</w:t>
      </w:r>
      <w:r w:rsidRPr="007570C4">
        <w:rPr>
          <w:rStyle w:val="apple-converted-space"/>
        </w:rPr>
        <w:t> </w:t>
      </w:r>
      <w:r w:rsidRPr="007570C4">
        <w:rPr>
          <w:i/>
          <w:iCs/>
          <w:color w:val="000000"/>
        </w:rPr>
        <w:t>процессы —</w:t>
      </w:r>
      <w:r w:rsidRPr="007570C4">
        <w:rPr>
          <w:rStyle w:val="apple-converted-space"/>
        </w:rPr>
        <w:t> </w:t>
      </w:r>
      <w:r w:rsidRPr="007570C4">
        <w:rPr>
          <w:color w:val="000000"/>
        </w:rPr>
        <w:t>сбор маркетинговой информации (МИ), разработка (Р), научно-исследовательские и опытно-конструкторские работы (НИОКР), так и</w:t>
      </w:r>
      <w:r w:rsidRPr="007570C4">
        <w:rPr>
          <w:i/>
          <w:iCs/>
          <w:color w:val="000000"/>
        </w:rPr>
        <w:t>результаты —</w:t>
      </w:r>
      <w:r w:rsidRPr="007570C4">
        <w:rPr>
          <w:rStyle w:val="apple-converted-space"/>
        </w:rPr>
        <w:t> </w:t>
      </w:r>
      <w:r w:rsidRPr="007570C4">
        <w:rPr>
          <w:color w:val="000000"/>
        </w:rPr>
        <w:t>план качества (ПК), техническое задание (ТЗ) и опытная продукция (ОП) в виде образцов. На входе процесса проектирования — сбор информации о требованиях потребителя и рынке, на выходе — получение опытного образца продукции.</w:t>
      </w:r>
    </w:p>
    <w:p w:rsidR="00D46659" w:rsidRPr="007570C4" w:rsidRDefault="00D46659" w:rsidP="00D46659">
      <w:pPr>
        <w:pStyle w:val="2"/>
        <w:spacing w:before="0"/>
        <w:ind w:firstLine="567"/>
        <w:rPr>
          <w:rFonts w:ascii="Times New Roman" w:hAnsi="Times New Roman" w:cs="Times New Roman"/>
          <w:color w:val="000000"/>
          <w:sz w:val="24"/>
          <w:szCs w:val="24"/>
        </w:rPr>
      </w:pPr>
      <w:bookmarkStart w:id="3" w:name="794"/>
      <w:bookmarkEnd w:id="3"/>
      <w:r w:rsidRPr="007570C4">
        <w:rPr>
          <w:rFonts w:ascii="Times New Roman" w:hAnsi="Times New Roman" w:cs="Times New Roman"/>
          <w:color w:val="000000"/>
          <w:sz w:val="24"/>
          <w:szCs w:val="24"/>
        </w:rPr>
        <w:t>Управление на производственной стадии</w:t>
      </w:r>
    </w:p>
    <w:p w:rsidR="00D46659" w:rsidRPr="007570C4" w:rsidRDefault="00D46659" w:rsidP="00D46659">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t>Роль и содержание производственной стадии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Производственная стадия для товаров (в первую очередь пищевой продукции) является важнейшим фактором безопасности. Не случайно в технических регламентах на пищевую продукцию регламентируются требования безопасности не только к готовой продукции, но и к процессу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Например, в техническом регламенте на масложировую продукцию установлены требования </w:t>
      </w:r>
      <w:proofErr w:type="gramStart"/>
      <w:r w:rsidRPr="007570C4">
        <w:rPr>
          <w:color w:val="000000"/>
        </w:rPr>
        <w:t>к</w:t>
      </w:r>
      <w:proofErr w:type="gramEnd"/>
      <w:r w:rsidRPr="007570C4">
        <w:rPr>
          <w:color w:val="000000"/>
        </w:rPr>
        <w:t>:</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процессу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обеспечению безопасности в процессе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3) воде и воздуху, </w:t>
      </w:r>
      <w:proofErr w:type="gramStart"/>
      <w:r w:rsidRPr="007570C4">
        <w:rPr>
          <w:color w:val="000000"/>
        </w:rPr>
        <w:t>используемым</w:t>
      </w:r>
      <w:proofErr w:type="gramEnd"/>
      <w:r w:rsidRPr="007570C4">
        <w:rPr>
          <w:color w:val="000000"/>
        </w:rPr>
        <w:t xml:space="preserve"> в процессе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4) сырью и пищевым добавкам;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5) зданиям и воздуху, используемым в процессе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6) технологическому оборудованию и инвентарю;</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7) персоналу, занятому в процессе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Согласно стандартам системы СРПП (системы разработки и постановки продукции на производство) после завершения этапа проектирования (разработки) осуществляется постановка продукции на производство.</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Постановка продукции на производство</w:t>
      </w:r>
      <w:r w:rsidRPr="007570C4">
        <w:rPr>
          <w:rStyle w:val="apple-converted-space"/>
          <w:color w:val="000000"/>
        </w:rPr>
        <w:t> </w:t>
      </w:r>
      <w:r w:rsidRPr="007570C4">
        <w:rPr>
          <w:color w:val="000000"/>
        </w:rPr>
        <w:t>— совокупность мероприятий по организации промышленного производства (3.1).</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Постановка на производство включает подготовку производства и освоение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Подготовка производства</w:t>
      </w:r>
      <w:r w:rsidRPr="007570C4">
        <w:rPr>
          <w:rStyle w:val="apple-converted-space"/>
          <w:color w:val="000000"/>
        </w:rPr>
        <w:t> </w:t>
      </w:r>
      <w:r w:rsidRPr="007570C4">
        <w:rPr>
          <w:color w:val="000000"/>
        </w:rPr>
        <w:t>— мероприятия по подготовке и обеспечению технологического процесса изготовления (3.1).</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Освоение производства</w:t>
      </w:r>
      <w:r w:rsidRPr="007570C4">
        <w:rPr>
          <w:rStyle w:val="apple-converted-space"/>
          <w:color w:val="000000"/>
        </w:rPr>
        <w:t> </w:t>
      </w:r>
      <w:r w:rsidRPr="007570C4">
        <w:rPr>
          <w:color w:val="000000"/>
        </w:rPr>
        <w:t>— отработка и проверка подготовленного технологического процесса и овладение практическими приемами изготовления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Если о результативности разработки, как отмечалось выше, судят</w:t>
      </w:r>
      <w:r w:rsidRPr="007570C4">
        <w:rPr>
          <w:rStyle w:val="apple-converted-space"/>
          <w:color w:val="000000"/>
        </w:rPr>
        <w:t> </w:t>
      </w:r>
      <w:r w:rsidRPr="007570C4">
        <w:rPr>
          <w:i/>
          <w:iCs/>
          <w:color w:val="000000"/>
        </w:rPr>
        <w:t>по приемочным испытаниям,</w:t>
      </w:r>
      <w:r w:rsidRPr="007570C4">
        <w:rPr>
          <w:rStyle w:val="apple-converted-space"/>
          <w:color w:val="000000"/>
        </w:rPr>
        <w:t> </w:t>
      </w:r>
      <w:r w:rsidRPr="007570C4">
        <w:rPr>
          <w:color w:val="000000"/>
        </w:rPr>
        <w:t>то о результативности постановки на производство судят по</w:t>
      </w:r>
      <w:r w:rsidRPr="007570C4">
        <w:rPr>
          <w:rStyle w:val="apple-converted-space"/>
          <w:color w:val="000000"/>
        </w:rPr>
        <w:t> </w:t>
      </w:r>
      <w:r w:rsidRPr="007570C4">
        <w:rPr>
          <w:i/>
          <w:iCs/>
          <w:color w:val="000000"/>
        </w:rPr>
        <w:t>квалификационным испытаниям.</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Квалификационные испытания —</w:t>
      </w:r>
      <w:r w:rsidRPr="007570C4">
        <w:rPr>
          <w:rStyle w:val="apple-converted-space"/>
          <w:color w:val="000000"/>
        </w:rPr>
        <w:t> </w:t>
      </w:r>
      <w:r w:rsidRPr="007570C4">
        <w:rPr>
          <w:color w:val="000000"/>
        </w:rPr>
        <w:t>это испытания образцов первой промышленной партии для подтверждения стабильности технологических операций. Испытания должны подтвердить, что отклонения основных параметров, связанных с технологией производства, не выходят за допускаемые пределы.</w:t>
      </w:r>
    </w:p>
    <w:p w:rsidR="00D46659" w:rsidRPr="007570C4" w:rsidRDefault="00D46659" w:rsidP="00D46659">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lastRenderedPageBreak/>
        <w:t>Факторы, влияющие на выход процесса производства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 выход процесса влияют:</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человеческие ресурсы;</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производственное оборудование;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инфраструктура.</w:t>
      </w:r>
    </w:p>
    <w:p w:rsidR="00D46659" w:rsidRPr="007570C4" w:rsidRDefault="00D46659" w:rsidP="00D46659">
      <w:pPr>
        <w:pStyle w:val="4"/>
        <w:spacing w:before="0" w:after="0"/>
        <w:ind w:firstLine="567"/>
        <w:rPr>
          <w:rFonts w:ascii="Times New Roman" w:hAnsi="Times New Roman"/>
          <w:color w:val="000000"/>
          <w:sz w:val="24"/>
          <w:szCs w:val="24"/>
          <w:u w:val="single"/>
        </w:rPr>
      </w:pPr>
      <w:bookmarkStart w:id="4" w:name="355"/>
      <w:bookmarkEnd w:id="4"/>
      <w:r w:rsidRPr="007570C4">
        <w:rPr>
          <w:rFonts w:ascii="Times New Roman" w:hAnsi="Times New Roman"/>
          <w:color w:val="000000"/>
          <w:sz w:val="24"/>
          <w:szCs w:val="24"/>
          <w:u w:val="single"/>
        </w:rPr>
        <w:t>Человеческие ресурсы</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Как справедливо отмече</w:t>
      </w:r>
      <w:r>
        <w:rPr>
          <w:color w:val="000000"/>
        </w:rPr>
        <w:t>но</w:t>
      </w:r>
      <w:r w:rsidRPr="007570C4">
        <w:rPr>
          <w:color w:val="000000"/>
        </w:rPr>
        <w:t>, в стандартах ИСО 9000 не нашла отражение такая функция управления качеством, как</w:t>
      </w:r>
      <w:r w:rsidRPr="007570C4">
        <w:rPr>
          <w:rStyle w:val="apple-converted-space"/>
        </w:rPr>
        <w:t> </w:t>
      </w:r>
      <w:r w:rsidRPr="007570C4">
        <w:rPr>
          <w:i/>
          <w:iCs/>
          <w:color w:val="000000"/>
        </w:rPr>
        <w:t>мотивация.</w:t>
      </w:r>
      <w:r w:rsidRPr="007570C4">
        <w:rPr>
          <w:rStyle w:val="apple-converted-space"/>
        </w:rPr>
        <w:t> </w:t>
      </w:r>
      <w:r w:rsidRPr="007570C4">
        <w:rPr>
          <w:color w:val="000000"/>
        </w:rPr>
        <w:t>Мотивация в процессе производства — это процесс побуждения работника к действиям, обеспечивающим бездефектность операций и активный поиск возможностей для улучшения качества.</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Бездефектность достигается, прежде всего, за счет межоперационного контроля. Благодаря переменной роли </w:t>
      </w:r>
      <w:proofErr w:type="gramStart"/>
      <w:r w:rsidRPr="007570C4">
        <w:rPr>
          <w:color w:val="000000"/>
        </w:rPr>
        <w:t>рабо чего</w:t>
      </w:r>
      <w:proofErr w:type="gramEnd"/>
      <w:r w:rsidRPr="007570C4">
        <w:rPr>
          <w:color w:val="000000"/>
        </w:rPr>
        <w:t xml:space="preserve"> на потоке (1 — изготовитель-поставщик; 2 — потребитель-контролер) до 80% продукции концерна "Тойота" выходит без дефектов.</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 японских</w:t>
      </w:r>
      <w:r w:rsidRPr="007570C4">
        <w:rPr>
          <w:rStyle w:val="apple-converted-space"/>
        </w:rPr>
        <w:t> </w:t>
      </w:r>
      <w:r w:rsidRPr="007570C4">
        <w:rPr>
          <w:color w:val="000000"/>
        </w:rPr>
        <w:t>предприятиях родилось правило "трех нет":</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не производи брак;</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не принимай брак (дефектную продукцию с предыдущей операции);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не передавай брак (дефектную продукцию на следующую операцию).</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Это правило стало производственным лозунгом отечественного мебельного предприятия "Шатура". Предприятие имеет следующую систему контроля качества продукции. </w:t>
      </w:r>
      <w:proofErr w:type="gramStart"/>
      <w:r w:rsidRPr="007570C4">
        <w:rPr>
          <w:color w:val="000000"/>
        </w:rPr>
        <w:t>Если рабочий на конвейере получает дефектную деталь, замечает ее и откладывает в сторону, компания платит ему за такую деталь, как за годную.</w:t>
      </w:r>
      <w:proofErr w:type="gramEnd"/>
      <w:r w:rsidRPr="007570C4">
        <w:rPr>
          <w:color w:val="000000"/>
        </w:rPr>
        <w:t xml:space="preserve"> Если сотрудник сам допустил брак, его не штрафуют. Однако если работник передает бракованную деталь следующему исполнителю, и это обнаруживается на следующем участке конвейера, компания такого работника штрафует в размере десятикратной стоимости операции.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Представляет интерес система "Бриллиант" одного из самым передовых российских предприятий "Инстру</w:t>
      </w:r>
      <w:proofErr w:type="gramStart"/>
      <w:r w:rsidRPr="007570C4">
        <w:rPr>
          <w:color w:val="000000"/>
        </w:rPr>
        <w:t>м-</w:t>
      </w:r>
      <w:proofErr w:type="gramEnd"/>
      <w:r w:rsidRPr="007570C4">
        <w:rPr>
          <w:color w:val="000000"/>
        </w:rPr>
        <w:t xml:space="preserve"> Рэнд" (пионера в освоении в </w:t>
      </w:r>
      <w:r w:rsidR="00FF4B3B">
        <w:rPr>
          <w:color w:val="000000"/>
        </w:rPr>
        <w:t xml:space="preserve">РК </w:t>
      </w:r>
      <w:r w:rsidRPr="007570C4">
        <w:rPr>
          <w:color w:val="000000"/>
        </w:rPr>
        <w:t>системы "Шесть сигм"). Слово "брак", как известно, несет негативный заряд. Рабочие брак стараются скрыть. Но если дефектная деталь открыто предъявляется рабочим и сопровождается объяснением причин происхождения брака, то эта информация для завода является очень ценной, ее можно назвать "бриллиантом". После введения на предприятии подобного подхода к делу рабочие перестали скрывать ошибки. Это сразу снизило затраты на контроль качества: изделия сортировались прямо у станка, брак не переходил на следующую операцию. В цехе были сооружены столы, куда рабочие складывали "бриллианты". К анализу причин брака подключались менеджеры по качеству. Если благодаря методу Парето на заводе снизили уровень дефектности до 10%, то благодаря системе "Бриллиант" удалось этот уровень довести до 1%.</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Опыт "Шатуры" и "Инструм-Рэнд" — это иллюстрация принципа "Вовлечение работников".</w:t>
      </w:r>
    </w:p>
    <w:p w:rsidR="00D46659" w:rsidRPr="007570C4" w:rsidRDefault="00D46659" w:rsidP="00D46659">
      <w:pPr>
        <w:pStyle w:val="4"/>
        <w:spacing w:before="0" w:after="0"/>
        <w:ind w:firstLine="567"/>
        <w:rPr>
          <w:rFonts w:ascii="Times New Roman" w:hAnsi="Times New Roman"/>
          <w:color w:val="000000"/>
          <w:sz w:val="24"/>
          <w:szCs w:val="24"/>
          <w:u w:val="single"/>
        </w:rPr>
      </w:pPr>
      <w:r w:rsidRPr="007570C4">
        <w:rPr>
          <w:rFonts w:ascii="Times New Roman" w:hAnsi="Times New Roman"/>
          <w:color w:val="000000"/>
          <w:sz w:val="24"/>
          <w:szCs w:val="24"/>
          <w:u w:val="single"/>
        </w:rPr>
        <w:t>Производственное оборудование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Первый шаг к достижению надлежащего состояния оборудования — это наведение порядка на рабочем месте.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Одно из положений японского менеджмента гласит, что порядок вокруг нас и порядок в наших мыслях </w:t>
      </w:r>
      <w:proofErr w:type="gramStart"/>
      <w:r w:rsidRPr="007570C4">
        <w:rPr>
          <w:color w:val="000000"/>
        </w:rPr>
        <w:t>взаимосвязаны</w:t>
      </w:r>
      <w:proofErr w:type="gramEnd"/>
      <w:r w:rsidRPr="007570C4">
        <w:rPr>
          <w:color w:val="000000"/>
        </w:rPr>
        <w:t>. Чем лучше организовано наше окружение, тем эффективнее и продуктивнее наши мысли.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Еще в середине прошлого века в Японии была разработана "система 5S":</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w:t>
      </w:r>
      <w:r w:rsidRPr="007570C4">
        <w:rPr>
          <w:rStyle w:val="apple-converted-space"/>
          <w:color w:val="000000"/>
        </w:rPr>
        <w:t> </w:t>
      </w:r>
      <w:r w:rsidRPr="007570C4">
        <w:rPr>
          <w:i/>
          <w:iCs/>
          <w:color w:val="000000"/>
        </w:rPr>
        <w:t>организованность (structurize)</w:t>
      </w:r>
      <w:r w:rsidRPr="007570C4">
        <w:rPr>
          <w:rStyle w:val="apple-converted-space"/>
          <w:color w:val="000000"/>
        </w:rPr>
        <w:t> </w:t>
      </w:r>
      <w:r w:rsidRPr="007570C4">
        <w:rPr>
          <w:color w:val="000000"/>
        </w:rPr>
        <w:t>— освобождение участка от лишних предметов;</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w:t>
      </w:r>
      <w:r w:rsidRPr="007570C4">
        <w:rPr>
          <w:rStyle w:val="apple-converted-space"/>
          <w:color w:val="000000"/>
        </w:rPr>
        <w:t> </w:t>
      </w:r>
      <w:r w:rsidRPr="007570C4">
        <w:rPr>
          <w:i/>
          <w:iCs/>
          <w:color w:val="000000"/>
        </w:rPr>
        <w:t>аккуратность (systematize</w:t>
      </w:r>
      <w:r w:rsidRPr="007570C4">
        <w:rPr>
          <w:color w:val="000000"/>
        </w:rPr>
        <w:t>) — расстановка инструментов, документов в порядке, позволяющем их удобное нахождение;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w:t>
      </w:r>
      <w:r w:rsidRPr="007570C4">
        <w:rPr>
          <w:rStyle w:val="apple-converted-space"/>
          <w:color w:val="000000"/>
        </w:rPr>
        <w:t> </w:t>
      </w:r>
      <w:r w:rsidRPr="007570C4">
        <w:rPr>
          <w:i/>
          <w:iCs/>
          <w:color w:val="000000"/>
        </w:rPr>
        <w:t>чистота</w:t>
      </w:r>
      <w:r w:rsidRPr="007570C4">
        <w:rPr>
          <w:rStyle w:val="apple-converted-space"/>
          <w:color w:val="000000"/>
        </w:rPr>
        <w:t> </w:t>
      </w:r>
      <w:r w:rsidRPr="007570C4">
        <w:rPr>
          <w:color w:val="000000"/>
        </w:rPr>
        <w:t>(</w:t>
      </w:r>
      <w:r w:rsidRPr="007570C4">
        <w:rPr>
          <w:i/>
          <w:iCs/>
          <w:color w:val="000000"/>
        </w:rPr>
        <w:t>sanitize</w:t>
      </w:r>
      <w:r w:rsidRPr="007570C4">
        <w:rPr>
          <w:color w:val="000000"/>
        </w:rPr>
        <w:t>) — регулярная уборка и проверка исправности оборудования;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w:t>
      </w:r>
      <w:r w:rsidRPr="007570C4">
        <w:rPr>
          <w:rStyle w:val="apple-converted-space"/>
          <w:color w:val="000000"/>
        </w:rPr>
        <w:t> </w:t>
      </w:r>
      <w:r w:rsidRPr="007570C4">
        <w:rPr>
          <w:i/>
          <w:iCs/>
          <w:color w:val="000000"/>
        </w:rPr>
        <w:t>стандартизация (standardize)',</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lastRenderedPageBreak/>
        <w:t>• дисциплина (self-discipline</w:t>
      </w:r>
      <w:r w:rsidRPr="007570C4">
        <w:rPr>
          <w:color w:val="000000"/>
        </w:rPr>
        <w:t>) — постоянное и сознательное следование принятым правилам.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Японская "система 5S" получила развитие в нашей стране в рамках системы "Упорядочение".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Мировой опыт показывает, что в отраслях, где состояние оборудования оказывает решающее влияние на качество, уровень производительности и травматизма, наибольший эффект имеет система TPM (</w:t>
      </w:r>
      <w:r w:rsidRPr="007570C4">
        <w:rPr>
          <w:i/>
          <w:iCs/>
          <w:color w:val="000000"/>
        </w:rPr>
        <w:t>Total</w:t>
      </w:r>
      <w:r w:rsidRPr="007570C4">
        <w:rPr>
          <w:rStyle w:val="apple-converted-space"/>
          <w:color w:val="000000"/>
        </w:rPr>
        <w:t> </w:t>
      </w:r>
      <w:r w:rsidRPr="007570C4">
        <w:rPr>
          <w:color w:val="000000"/>
        </w:rPr>
        <w:t>Productive Maintenance</w:t>
      </w:r>
      <w:r w:rsidRPr="007570C4">
        <w:rPr>
          <w:i/>
          <w:iCs/>
          <w:color w:val="000000"/>
        </w:rPr>
        <w:t>).</w:t>
      </w:r>
      <w:r w:rsidRPr="007570C4">
        <w:rPr>
          <w:rStyle w:val="apple-converted-space"/>
          <w:color w:val="000000"/>
        </w:rPr>
        <w:t> </w:t>
      </w:r>
      <w:r w:rsidRPr="007570C4">
        <w:rPr>
          <w:color w:val="000000"/>
        </w:rPr>
        <w:t>Ее название можно перевести как "система производственного обслуживания оборудования".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Эта система появилась в Японии в конце 1960 гг. и получила развитие на предприятиях автомобильной, электронной и строительной промышленности. До появления ТРМ считалось, что любой завод по своей природе является "средоточием трех</w:t>
      </w:r>
      <w:proofErr w:type="gramStart"/>
      <w:r w:rsidRPr="007570C4">
        <w:rPr>
          <w:color w:val="000000"/>
        </w:rPr>
        <w:t xml:space="preserve"> К</w:t>
      </w:r>
      <w:proofErr w:type="gramEnd"/>
      <w:r w:rsidRPr="007570C4">
        <w:rPr>
          <w:color w:val="000000"/>
        </w:rPr>
        <w:t xml:space="preserve">". На эту букву в японском языке начинаются слова "грязь", "тяжелые условия" и "опасность". Достижение предприятий — лауреатов премии TQM поколебали это </w:t>
      </w:r>
      <w:proofErr w:type="gramStart"/>
      <w:r w:rsidRPr="007570C4">
        <w:rPr>
          <w:color w:val="000000"/>
        </w:rPr>
        <w:t>расхожее</w:t>
      </w:r>
      <w:proofErr w:type="gramEnd"/>
      <w:r w:rsidRPr="007570C4">
        <w:rPr>
          <w:color w:val="000000"/>
        </w:rPr>
        <w:t xml:space="preserve"> представление.</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Так, японский завод</w:t>
      </w:r>
      <w:r w:rsidRPr="007570C4">
        <w:rPr>
          <w:rStyle w:val="apple-converted-space"/>
          <w:color w:val="000000"/>
        </w:rPr>
        <w:t> </w:t>
      </w:r>
      <w:r w:rsidRPr="007570C4">
        <w:rPr>
          <w:i/>
          <w:iCs/>
          <w:color w:val="000000"/>
        </w:rPr>
        <w:t>Zukumi</w:t>
      </w:r>
      <w:r w:rsidRPr="007570C4">
        <w:rPr>
          <w:rStyle w:val="apple-converted-space"/>
          <w:color w:val="000000"/>
        </w:rPr>
        <w:t> </w:t>
      </w:r>
      <w:r w:rsidRPr="007570C4">
        <w:rPr>
          <w:color w:val="000000"/>
        </w:rPr>
        <w:t>стал первым в мире цементным заводом, на котором отсутствует пыль. Предприятие</w:t>
      </w:r>
      <w:r w:rsidRPr="007570C4">
        <w:rPr>
          <w:rStyle w:val="apple-converted-space"/>
          <w:color w:val="000000"/>
        </w:rPr>
        <w:t> </w:t>
      </w:r>
      <w:r w:rsidRPr="007570C4">
        <w:rPr>
          <w:i/>
          <w:iCs/>
          <w:color w:val="000000"/>
        </w:rPr>
        <w:t>Sigo</w:t>
      </w:r>
      <w:r w:rsidRPr="007570C4">
        <w:rPr>
          <w:rStyle w:val="apple-converted-space"/>
          <w:color w:val="000000"/>
        </w:rPr>
        <w:t> </w:t>
      </w:r>
      <w:r w:rsidRPr="007570C4">
        <w:rPr>
          <w:color w:val="000000"/>
        </w:rPr>
        <w:t xml:space="preserve">поставило своей целью создать завод-парк. Благодаря внедрению ТРМ было </w:t>
      </w:r>
      <w:proofErr w:type="gramStart"/>
      <w:r w:rsidRPr="007570C4">
        <w:rPr>
          <w:color w:val="000000"/>
        </w:rPr>
        <w:t>значительно сокращено</w:t>
      </w:r>
      <w:proofErr w:type="gramEnd"/>
      <w:r w:rsidRPr="007570C4">
        <w:rPr>
          <w:color w:val="000000"/>
        </w:rPr>
        <w:t xml:space="preserve"> незавершенное производство и число ненужных вещей, а высвободившейся площади хватило для создания благоустроенных зон отдыха с цветниками и аквариумами. К оборудованию были подведены кондиционеры, а все помещение стало очень чистым.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Один из машиностроительных заводов, ликвидировав источники подтекания машинного масла, сумел избавиться от масляных поддонов, которых до внедрения ТРМ было 3262. Теперь приходящих на завод посетителей просят поверх своей обуви надевать </w:t>
      </w:r>
      <w:proofErr w:type="gramStart"/>
      <w:r w:rsidRPr="007570C4">
        <w:rPr>
          <w:color w:val="000000"/>
        </w:rPr>
        <w:t>другую</w:t>
      </w:r>
      <w:proofErr w:type="gramEnd"/>
      <w:r w:rsidRPr="007570C4">
        <w:rPr>
          <w:color w:val="000000"/>
        </w:rPr>
        <w:t>, специальную, как это принято в музеях.</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Об общей эффективности производственного обслуживания судят по величине итогового коэффициента (Кэф), который определяют как произведение коэффициента загрузки по времени, коэффициента загрузки по мощности и коэффициента выхода годных изделий.</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каждой организации установлены определенные нормативные значения итогового коэффициента. Недостижение установленного норматива свидетельствует о плохой эффективности обслуживания конкретной единицы оборудования и является основанием </w:t>
      </w:r>
      <w:proofErr w:type="gramStart"/>
      <w:r w:rsidRPr="007570C4">
        <w:rPr>
          <w:color w:val="000000"/>
        </w:rPr>
        <w:t>для</w:t>
      </w:r>
      <w:proofErr w:type="gramEnd"/>
      <w:r w:rsidRPr="007570C4">
        <w:rPr>
          <w:color w:val="000000"/>
        </w:rPr>
        <w:t xml:space="preserve"> </w:t>
      </w:r>
      <w:proofErr w:type="gramStart"/>
      <w:r w:rsidRPr="007570C4">
        <w:rPr>
          <w:color w:val="000000"/>
        </w:rPr>
        <w:t>ее</w:t>
      </w:r>
      <w:proofErr w:type="gramEnd"/>
      <w:r w:rsidRPr="007570C4">
        <w:rPr>
          <w:color w:val="000000"/>
        </w:rPr>
        <w:t xml:space="preserve"> недопуска к эксплуатации.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Несмотря на то, что в основу системы были положены простые идеи, ее освоение требует немалых усилий и времени: от 3 до 10 лет, поскольку предполагает коренное </w:t>
      </w:r>
      <w:proofErr w:type="gramStart"/>
      <w:r w:rsidRPr="007570C4">
        <w:rPr>
          <w:color w:val="000000"/>
        </w:rPr>
        <w:t>изменение</w:t>
      </w:r>
      <w:proofErr w:type="gramEnd"/>
      <w:r w:rsidRPr="007570C4">
        <w:rPr>
          <w:color w:val="000000"/>
        </w:rPr>
        <w:t xml:space="preserve"> как мировоззрения, так и психологии работников предприятия.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w:t>
      </w:r>
      <w:r>
        <w:rPr>
          <w:color w:val="000000"/>
          <w:lang w:val="kk-KZ"/>
        </w:rPr>
        <w:t>РК</w:t>
      </w:r>
      <w:r w:rsidRPr="007570C4">
        <w:rPr>
          <w:color w:val="000000"/>
        </w:rPr>
        <w:t xml:space="preserve"> систему ТРМ начала осваивать кондитерская фабрика "Большевик" (относится к компании "Данон").</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Рассмотрев систему ТРМ, можно отметить ее принципиальное сходство с системой FMEA. Они предупреждают брак продукции и основаны на количественных критериях, которые позволяют вынести объективное решение о допуске объекта управления к эксплуатации.</w:t>
      </w:r>
    </w:p>
    <w:p w:rsidR="00D46659" w:rsidRPr="007570C4" w:rsidRDefault="00D46659" w:rsidP="00D46659">
      <w:pPr>
        <w:pStyle w:val="a7"/>
        <w:spacing w:before="0" w:beforeAutospacing="0" w:after="0" w:afterAutospacing="0"/>
        <w:ind w:firstLine="567"/>
        <w:jc w:val="both"/>
        <w:rPr>
          <w:color w:val="000000"/>
        </w:rPr>
      </w:pPr>
      <w:r w:rsidRPr="007570C4">
        <w:rPr>
          <w:rStyle w:val="a9"/>
          <w:color w:val="000000"/>
        </w:rPr>
        <w:t>Инфраструктура</w:t>
      </w:r>
      <w:r w:rsidRPr="007570C4">
        <w:rPr>
          <w:rStyle w:val="apple-converted-space"/>
          <w:color w:val="000000"/>
        </w:rPr>
        <w:t> </w:t>
      </w:r>
      <w:r w:rsidRPr="007570C4">
        <w:rPr>
          <w:color w:val="000000"/>
        </w:rPr>
        <w:t>как фактор включает здания, производственные площади, окружающую среду.</w:t>
      </w:r>
    </w:p>
    <w:p w:rsidR="00D46659" w:rsidRPr="007570C4" w:rsidRDefault="00D46659" w:rsidP="00D46659">
      <w:pPr>
        <w:pStyle w:val="a7"/>
        <w:spacing w:before="0" w:beforeAutospacing="0" w:after="0" w:afterAutospacing="0"/>
        <w:ind w:firstLine="567"/>
        <w:jc w:val="both"/>
        <w:rPr>
          <w:color w:val="000000"/>
          <w:lang w:val="kk-KZ"/>
        </w:rPr>
      </w:pPr>
      <w:r w:rsidRPr="007570C4">
        <w:rPr>
          <w:color w:val="000000"/>
        </w:rPr>
        <w:t>Применительно к производству пищевой продукции безопасность обеспечивается за счет санитарного контроля таких элементов инфраструктуры, как территория организации, системы канализации и водоснабжения, системы освещения, отопления, вентиляции и кондиционирования. К вероятным рискам, вследствие которых некоторые пищевые продукты (мед, рыба) приобретают опасные свойства, является экологическое состояние района заготовки. Например, устройство пасек вблизи промышленных предприятий и автомобильных дорог негативно влияет на экологические характеристики продуктов пчеловодства.</w:t>
      </w:r>
    </w:p>
    <w:p w:rsidR="00D46659" w:rsidRPr="007570C4" w:rsidRDefault="00D46659" w:rsidP="00D46659">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lastRenderedPageBreak/>
        <w:t>Требования к управлению производством</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Согласно требованиям ИСО 9001 (п. 7.5.1 "Управление производством и обслуживанием") организация должна планировать и обеспечивать производство в</w:t>
      </w:r>
      <w:r w:rsidRPr="007570C4">
        <w:rPr>
          <w:i/>
          <w:iCs/>
          <w:color w:val="000000"/>
        </w:rPr>
        <w:t>управляемых условиях.</w:t>
      </w:r>
      <w:r w:rsidRPr="007570C4">
        <w:rPr>
          <w:rStyle w:val="apple-converted-space"/>
          <w:color w:val="000000"/>
        </w:rPr>
        <w:t> </w:t>
      </w:r>
      <w:r w:rsidRPr="007570C4">
        <w:rPr>
          <w:color w:val="000000"/>
        </w:rPr>
        <w:t>Управляемые условия должны включать, если это целесообразно:</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наличие информации, описывающей характеристики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наличие рабочих инструкций в случае необходимости;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применение подходящего оборудования;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наличие и применение контрольных и измерительных приборов.</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Об информации, описывающей характеристики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Выполнение требований возможно при следующих условиях:</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1) </w:t>
      </w:r>
      <w:proofErr w:type="gramStart"/>
      <w:r w:rsidRPr="007570C4">
        <w:rPr>
          <w:color w:val="000000"/>
        </w:rPr>
        <w:t>установлении</w:t>
      </w:r>
      <w:proofErr w:type="gramEnd"/>
      <w:r w:rsidRPr="007570C4">
        <w:rPr>
          <w:color w:val="000000"/>
        </w:rPr>
        <w:t xml:space="preserve"> необходимой и достаточной номенклатуры характеристик;</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возможности измерения характеристик ("управлять можно только тем, что измеримо");</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3) </w:t>
      </w:r>
      <w:proofErr w:type="gramStart"/>
      <w:r w:rsidRPr="007570C4">
        <w:rPr>
          <w:color w:val="000000"/>
        </w:rPr>
        <w:t>обеспечении</w:t>
      </w:r>
      <w:proofErr w:type="gramEnd"/>
      <w:r w:rsidRPr="007570C4">
        <w:rPr>
          <w:color w:val="000000"/>
        </w:rPr>
        <w:t xml:space="preserve"> точности измерений;</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4) </w:t>
      </w:r>
      <w:proofErr w:type="gramStart"/>
      <w:r w:rsidRPr="007570C4">
        <w:rPr>
          <w:color w:val="000000"/>
        </w:rPr>
        <w:t>документировании</w:t>
      </w:r>
      <w:proofErr w:type="gramEnd"/>
      <w:r w:rsidRPr="007570C4">
        <w:rPr>
          <w:color w:val="000000"/>
        </w:rPr>
        <w:t xml:space="preserve"> и систематическом анализе результатов измерений.</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О рабочих инструкциях</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организациях, осуществляющих производственную деятельность, документы по контролю должны содержать методы мониторинга параметров процессов и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Например, в соответствии с рекомендациями [33], пекарь должен следить за температурой в печи или цветом корки на буханках хлеба или за тем и другим одновременно. В помощь начинающему работнику могут быть составлены карты допустимых интервалов температуры в печи или фотографии, на которых показаны предпочтительные цвета и формы буханок.</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Рабочие инструкции не должны быть перегружены избыточной информацией. Здесь возможны две ситуации.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1. Некоторые требования могут быть установлены потребителями или контролирующими органами, а поэтому не следует повторять их в собственных документах организации.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2. В рабочих инструкциях не надо описывать вопросы, которые опытный работник обязан знать сам. Например, нет необходимости в инструкции для водителя с опытом описывать, как следует управлять вилочным автопогрузчиком. Если он не способен им правильно управлять, то дело не в отсутствии инструкций, а в подготовке водителя. Вместе с тем инструкция должна детально описывать организацию складирования грузов, устанавливать ограничения при их погрузке и перемещении, правила технического обслуживания оборудования.</w:t>
      </w:r>
    </w:p>
    <w:p w:rsidR="00D46659" w:rsidRPr="007570C4" w:rsidRDefault="00D46659" w:rsidP="00D46659">
      <w:pPr>
        <w:pStyle w:val="a7"/>
        <w:spacing w:before="0" w:beforeAutospacing="0" w:after="0" w:afterAutospacing="0"/>
        <w:ind w:firstLine="567"/>
        <w:jc w:val="both"/>
        <w:rPr>
          <w:color w:val="000000"/>
        </w:rPr>
      </w:pPr>
      <w:r w:rsidRPr="007570C4">
        <w:rPr>
          <w:i/>
          <w:iCs/>
          <w:color w:val="000000"/>
        </w:rPr>
        <w:t>О применении контрольных и измерительных приборов</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ИСО 9000 введен термин</w:t>
      </w:r>
      <w:r w:rsidRPr="007570C4">
        <w:rPr>
          <w:rStyle w:val="apple-converted-space"/>
          <w:color w:val="000000"/>
        </w:rPr>
        <w:t> </w:t>
      </w:r>
      <w:r w:rsidRPr="007570C4">
        <w:rPr>
          <w:i/>
          <w:iCs/>
          <w:color w:val="000000"/>
        </w:rPr>
        <w:t>система менеджмента измерений.</w:t>
      </w:r>
      <w:r w:rsidRPr="007570C4">
        <w:rPr>
          <w:rStyle w:val="apple-converted-space"/>
          <w:color w:val="000000"/>
        </w:rPr>
        <w:t> </w:t>
      </w:r>
      <w:r w:rsidRPr="007570C4">
        <w:rPr>
          <w:color w:val="000000"/>
        </w:rPr>
        <w:t>Под ним понимается совокупность взаимосвязанных или взаимодействующих элементов, необходимых для достижения метрологического подтверждения пригодности постоянного управления процессами измерения.</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В крупных организациях, имеющих большой парк контрольных и измерительных приборов, должна быть</w:t>
      </w:r>
      <w:r w:rsidRPr="007570C4">
        <w:rPr>
          <w:rStyle w:val="apple-converted-space"/>
          <w:color w:val="000000"/>
        </w:rPr>
        <w:t> </w:t>
      </w:r>
      <w:r w:rsidRPr="007570C4">
        <w:rPr>
          <w:i/>
          <w:iCs/>
          <w:color w:val="000000"/>
        </w:rPr>
        <w:t>метрологическая служба</w:t>
      </w:r>
      <w:r w:rsidRPr="007570C4">
        <w:rPr>
          <w:rStyle w:val="apple-converted-space"/>
          <w:color w:val="000000"/>
        </w:rPr>
        <w:t> </w:t>
      </w:r>
      <w:r w:rsidRPr="007570C4">
        <w:rPr>
          <w:color w:val="000000"/>
        </w:rPr>
        <w:t>— организационная структура, несущая административную и техническую ответственность за определение и внедрение системы менеджмента измерений.</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На предприятиях, выпускающих потенциально опасную продукцию, метрологическая служба в первую очередь должна обеспечить точность измерения и контроля характеристик безопасности продукции.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t xml:space="preserve">В организациях торговли, в частности в продовольственных магазинах, метрологическая служба (или </w:t>
      </w:r>
      <w:proofErr w:type="gramStart"/>
      <w:r w:rsidRPr="007570C4">
        <w:rPr>
          <w:color w:val="000000"/>
        </w:rPr>
        <w:t>ответственный</w:t>
      </w:r>
      <w:proofErr w:type="gramEnd"/>
      <w:r w:rsidRPr="007570C4">
        <w:rPr>
          <w:color w:val="000000"/>
        </w:rPr>
        <w:t xml:space="preserve"> за метрологическую деятельность) в первую очередь отвечает за точность измерения количества реализуемого товара. Для этого соответствующее оборудование, в первую очередь весы, должны в плановом порядке пройти</w:t>
      </w:r>
      <w:r w:rsidRPr="007570C4">
        <w:rPr>
          <w:rStyle w:val="apple-converted-space"/>
          <w:color w:val="000000"/>
        </w:rPr>
        <w:t> </w:t>
      </w:r>
      <w:r w:rsidRPr="007570C4">
        <w:rPr>
          <w:i/>
          <w:iCs/>
          <w:color w:val="000000"/>
        </w:rPr>
        <w:t>процедуру поверки.</w:t>
      </w:r>
    </w:p>
    <w:p w:rsidR="00D46659" w:rsidRPr="007570C4" w:rsidRDefault="00D46659" w:rsidP="00D46659">
      <w:pPr>
        <w:pStyle w:val="a7"/>
        <w:spacing w:before="0" w:beforeAutospacing="0" w:after="0" w:afterAutospacing="0"/>
        <w:ind w:firstLine="567"/>
        <w:jc w:val="both"/>
        <w:rPr>
          <w:color w:val="000000"/>
        </w:rPr>
      </w:pPr>
      <w:r w:rsidRPr="007570C4">
        <w:rPr>
          <w:color w:val="000000"/>
        </w:rPr>
        <w:lastRenderedPageBreak/>
        <w:t>В терминологическом стандарте ИСО 9000 не дано определение "контрольного прибора" и "измерительного прибора". В первом случае речь идет о применении технического средства для контроля, во втором — для измерения. Термины "контроль" и "измерение" несут разную смысловую нагрузку. Объектом измерения являются физические величины. Контроль — понятие более широкое, поскольку эта деятельность включает как проведение измерений, так и испытаний и экспертизы. При контроле могут оцениваться также нефизические величины. Цель измерения — определение значения величины. Цель контроля — установление факта нахождения величины в заданном (стандартом, техническими условиями, техническим регламентом) допуске.</w:t>
      </w:r>
    </w:p>
    <w:p w:rsidR="00D46659" w:rsidRPr="00440318" w:rsidRDefault="00D46659" w:rsidP="00D46659">
      <w:pPr>
        <w:pStyle w:val="2"/>
        <w:spacing w:before="0"/>
        <w:ind w:firstLine="567"/>
        <w:rPr>
          <w:rFonts w:ascii="Times New Roman" w:hAnsi="Times New Roman" w:cs="Times New Roman"/>
          <w:color w:val="000000"/>
          <w:sz w:val="24"/>
          <w:szCs w:val="24"/>
          <w:lang w:val="kk-KZ"/>
        </w:rPr>
      </w:pPr>
    </w:p>
    <w:p w:rsidR="00D46659" w:rsidRDefault="00D46659" w:rsidP="00EE7BE7">
      <w:pPr>
        <w:pStyle w:val="Style2"/>
        <w:widowControl/>
        <w:spacing w:line="240" w:lineRule="auto"/>
        <w:ind w:right="14" w:firstLine="341"/>
        <w:jc w:val="center"/>
        <w:rPr>
          <w:rStyle w:val="FontStyle12"/>
          <w:sz w:val="24"/>
          <w:szCs w:val="24"/>
          <w:lang w:val="kk-KZ"/>
        </w:rPr>
      </w:pPr>
      <w:r w:rsidRPr="00440318">
        <w:rPr>
          <w:rStyle w:val="FontStyle12"/>
          <w:b/>
          <w:sz w:val="24"/>
          <w:szCs w:val="24"/>
        </w:rPr>
        <w:t>Контрольные вопросы</w:t>
      </w:r>
      <w:r w:rsidRPr="00440318">
        <w:rPr>
          <w:rStyle w:val="FontStyle12"/>
          <w:sz w:val="24"/>
          <w:szCs w:val="24"/>
        </w:rPr>
        <w:t>:</w:t>
      </w:r>
    </w:p>
    <w:p w:rsidR="00EE7BE7" w:rsidRPr="00EE7BE7" w:rsidRDefault="00EE7BE7" w:rsidP="00EE7BE7">
      <w:pPr>
        <w:pStyle w:val="Style2"/>
        <w:widowControl/>
        <w:spacing w:line="240" w:lineRule="auto"/>
        <w:ind w:right="14" w:firstLine="341"/>
        <w:jc w:val="center"/>
        <w:rPr>
          <w:rStyle w:val="FontStyle12"/>
          <w:sz w:val="24"/>
          <w:szCs w:val="24"/>
          <w:lang w:val="kk-KZ"/>
        </w:rPr>
      </w:pPr>
    </w:p>
    <w:p w:rsidR="00D46659" w:rsidRPr="00440318" w:rsidRDefault="00D46659" w:rsidP="00BD6344">
      <w:pPr>
        <w:pStyle w:val="Style5"/>
        <w:widowControl/>
        <w:numPr>
          <w:ilvl w:val="0"/>
          <w:numId w:val="25"/>
        </w:numPr>
        <w:tabs>
          <w:tab w:val="left" w:pos="993"/>
        </w:tabs>
        <w:spacing w:line="240" w:lineRule="auto"/>
        <w:rPr>
          <w:rStyle w:val="FontStyle11"/>
          <w:b w:val="0"/>
          <w:sz w:val="24"/>
          <w:szCs w:val="24"/>
        </w:rPr>
      </w:pPr>
      <w:r w:rsidRPr="00440318">
        <w:rPr>
          <w:rStyle w:val="FontStyle11"/>
          <w:b w:val="0"/>
          <w:sz w:val="24"/>
          <w:szCs w:val="24"/>
        </w:rPr>
        <w:t>Что включает инфраструктура качества?</w:t>
      </w:r>
    </w:p>
    <w:p w:rsidR="00D46659" w:rsidRPr="00440318" w:rsidRDefault="00D46659" w:rsidP="00BD6344">
      <w:pPr>
        <w:pStyle w:val="Style5"/>
        <w:widowControl/>
        <w:numPr>
          <w:ilvl w:val="0"/>
          <w:numId w:val="25"/>
        </w:numPr>
        <w:tabs>
          <w:tab w:val="left" w:pos="993"/>
        </w:tabs>
        <w:spacing w:line="240" w:lineRule="auto"/>
        <w:rPr>
          <w:bCs/>
        </w:rPr>
      </w:pPr>
      <w:r w:rsidRPr="00440318">
        <w:rPr>
          <w:color w:val="000000"/>
        </w:rPr>
        <w:t>Факторы, влияющие на выход процесса производства</w:t>
      </w:r>
    </w:p>
    <w:p w:rsidR="00D46659" w:rsidRPr="00440318" w:rsidRDefault="00D46659" w:rsidP="00BD6344">
      <w:pPr>
        <w:pStyle w:val="Style5"/>
        <w:widowControl/>
        <w:numPr>
          <w:ilvl w:val="0"/>
          <w:numId w:val="25"/>
        </w:numPr>
        <w:tabs>
          <w:tab w:val="left" w:pos="993"/>
        </w:tabs>
        <w:spacing w:line="240" w:lineRule="auto"/>
        <w:rPr>
          <w:rStyle w:val="FontStyle11"/>
          <w:b w:val="0"/>
          <w:sz w:val="24"/>
          <w:szCs w:val="24"/>
        </w:rPr>
      </w:pPr>
      <w:r w:rsidRPr="00440318">
        <w:rPr>
          <w:rStyle w:val="FontStyle11"/>
          <w:b w:val="0"/>
          <w:sz w:val="24"/>
          <w:szCs w:val="24"/>
        </w:rPr>
        <w:t>Расскажите о понятии человеческие ресурсы</w:t>
      </w:r>
    </w:p>
    <w:p w:rsidR="00D46659" w:rsidRPr="00440318" w:rsidRDefault="00D46659" w:rsidP="00BD6344">
      <w:pPr>
        <w:pStyle w:val="Style5"/>
        <w:widowControl/>
        <w:numPr>
          <w:ilvl w:val="0"/>
          <w:numId w:val="25"/>
        </w:numPr>
        <w:tabs>
          <w:tab w:val="left" w:pos="993"/>
        </w:tabs>
        <w:spacing w:line="240" w:lineRule="auto"/>
        <w:rPr>
          <w:rStyle w:val="FontStyle11"/>
          <w:b w:val="0"/>
          <w:sz w:val="24"/>
          <w:szCs w:val="24"/>
        </w:rPr>
      </w:pPr>
      <w:r w:rsidRPr="00440318">
        <w:rPr>
          <w:rStyle w:val="FontStyle11"/>
          <w:b w:val="0"/>
          <w:sz w:val="24"/>
          <w:szCs w:val="24"/>
        </w:rPr>
        <w:t>В каких случаях проводят классификационные испытания?</w:t>
      </w:r>
    </w:p>
    <w:p w:rsidR="00D46659" w:rsidRPr="00440318" w:rsidRDefault="00D46659" w:rsidP="00BD6344">
      <w:pPr>
        <w:pStyle w:val="Style5"/>
        <w:widowControl/>
        <w:numPr>
          <w:ilvl w:val="0"/>
          <w:numId w:val="25"/>
        </w:numPr>
        <w:tabs>
          <w:tab w:val="left" w:pos="993"/>
        </w:tabs>
        <w:spacing w:line="240" w:lineRule="auto"/>
        <w:rPr>
          <w:bCs/>
        </w:rPr>
      </w:pPr>
      <w:r w:rsidRPr="00440318">
        <w:rPr>
          <w:color w:val="000000"/>
        </w:rPr>
        <w:t>Роль и содержание производственной стадии управления качеством.</w:t>
      </w: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440318" w:rsidRDefault="00440318"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440318" w:rsidRPr="00440318" w:rsidRDefault="00440318"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D46659" w:rsidRDefault="00D46659"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t>Лекция №28</w:t>
      </w:r>
    </w:p>
    <w:p w:rsidR="00440318" w:rsidRPr="00440318" w:rsidRDefault="00440318" w:rsidP="00D46659">
      <w:pPr>
        <w:tabs>
          <w:tab w:val="left" w:pos="851"/>
          <w:tab w:val="left" w:pos="1985"/>
          <w:tab w:val="left" w:pos="2429"/>
        </w:tabs>
        <w:spacing w:after="0" w:line="240" w:lineRule="auto"/>
        <w:jc w:val="center"/>
        <w:rPr>
          <w:rFonts w:ascii="Times New Roman" w:hAnsi="Times New Roman" w:cs="Times New Roman"/>
          <w:b/>
          <w:sz w:val="24"/>
          <w:szCs w:val="24"/>
        </w:rPr>
      </w:pPr>
    </w:p>
    <w:p w:rsidR="00D46659" w:rsidRDefault="00D46659"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40318">
        <w:rPr>
          <w:rFonts w:ascii="Times New Roman" w:hAnsi="Times New Roman" w:cs="Times New Roman"/>
          <w:b/>
          <w:sz w:val="24"/>
          <w:szCs w:val="24"/>
        </w:rPr>
        <w:t>Т</w:t>
      </w:r>
      <w:r w:rsidR="00440318" w:rsidRPr="00440318">
        <w:rPr>
          <w:rFonts w:ascii="Times New Roman" w:hAnsi="Times New Roman" w:cs="Times New Roman"/>
          <w:b/>
          <w:sz w:val="24"/>
          <w:szCs w:val="24"/>
        </w:rPr>
        <w:t>ема</w:t>
      </w:r>
      <w:r w:rsidRPr="00440318">
        <w:rPr>
          <w:rFonts w:ascii="Times New Roman" w:hAnsi="Times New Roman" w:cs="Times New Roman"/>
          <w:b/>
          <w:sz w:val="24"/>
          <w:szCs w:val="24"/>
        </w:rPr>
        <w:t>: Управление качеством на после производственных стадиях: процесс доставки; процессы продажи; процессы эксплуатации.</w:t>
      </w:r>
    </w:p>
    <w:p w:rsidR="00440318" w:rsidRPr="00440318" w:rsidRDefault="00440318"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68642B" w:rsidRDefault="00440318" w:rsidP="0068642B">
      <w:pPr>
        <w:pStyle w:val="Style4"/>
        <w:widowControl/>
        <w:tabs>
          <w:tab w:val="left" w:pos="142"/>
          <w:tab w:val="left" w:pos="552"/>
          <w:tab w:val="left" w:pos="851"/>
          <w:tab w:val="left" w:pos="993"/>
        </w:tabs>
        <w:ind w:right="14" w:firstLine="567"/>
        <w:jc w:val="both"/>
        <w:rPr>
          <w:rStyle w:val="FontStyle12"/>
          <w:sz w:val="24"/>
          <w:szCs w:val="24"/>
          <w:lang w:val="kk-KZ"/>
        </w:rPr>
      </w:pPr>
      <w:r>
        <w:rPr>
          <w:rStyle w:val="FontStyle12"/>
          <w:sz w:val="24"/>
          <w:szCs w:val="24"/>
        </w:rPr>
        <w:t>План</w:t>
      </w:r>
      <w:r>
        <w:rPr>
          <w:rStyle w:val="FontStyle12"/>
          <w:sz w:val="24"/>
          <w:szCs w:val="24"/>
          <w:lang w:val="kk-KZ"/>
        </w:rPr>
        <w:t>:</w:t>
      </w:r>
    </w:p>
    <w:p w:rsidR="00440318" w:rsidRPr="00440318" w:rsidRDefault="00440318" w:rsidP="0068642B">
      <w:pPr>
        <w:pStyle w:val="Style4"/>
        <w:widowControl/>
        <w:tabs>
          <w:tab w:val="left" w:pos="142"/>
          <w:tab w:val="left" w:pos="552"/>
          <w:tab w:val="left" w:pos="851"/>
          <w:tab w:val="left" w:pos="993"/>
        </w:tabs>
        <w:ind w:right="14" w:firstLine="567"/>
        <w:jc w:val="both"/>
        <w:rPr>
          <w:rStyle w:val="FontStyle12"/>
          <w:sz w:val="24"/>
          <w:szCs w:val="24"/>
          <w:lang w:val="kk-KZ"/>
        </w:rPr>
      </w:pPr>
    </w:p>
    <w:p w:rsidR="0068642B" w:rsidRDefault="0068642B" w:rsidP="00BD6344">
      <w:pPr>
        <w:pStyle w:val="2"/>
        <w:keepLines w:val="0"/>
        <w:numPr>
          <w:ilvl w:val="0"/>
          <w:numId w:val="26"/>
        </w:numPr>
        <w:tabs>
          <w:tab w:val="left" w:pos="0"/>
          <w:tab w:val="left" w:pos="142"/>
          <w:tab w:val="left" w:pos="851"/>
        </w:tabs>
        <w:spacing w:before="0" w:line="240" w:lineRule="auto"/>
        <w:ind w:left="0" w:firstLine="567"/>
        <w:rPr>
          <w:rFonts w:ascii="Times New Roman" w:hAnsi="Times New Roman" w:cs="Times New Roman"/>
          <w:b w:val="0"/>
          <w:color w:val="000000"/>
          <w:sz w:val="24"/>
          <w:szCs w:val="24"/>
          <w:lang w:val="kk-KZ"/>
        </w:rPr>
      </w:pPr>
      <w:r w:rsidRPr="00440318">
        <w:rPr>
          <w:rFonts w:ascii="Times New Roman" w:hAnsi="Times New Roman" w:cs="Times New Roman"/>
          <w:b w:val="0"/>
          <w:color w:val="000000"/>
          <w:sz w:val="24"/>
          <w:szCs w:val="24"/>
        </w:rPr>
        <w:t>Управление качеством на после производственных стадиях</w:t>
      </w:r>
    </w:p>
    <w:p w:rsidR="00440318" w:rsidRPr="00440318" w:rsidRDefault="00440318" w:rsidP="00BD6344">
      <w:pPr>
        <w:pStyle w:val="3"/>
        <w:numPr>
          <w:ilvl w:val="0"/>
          <w:numId w:val="26"/>
        </w:numPr>
        <w:spacing w:before="0"/>
        <w:rPr>
          <w:rFonts w:ascii="Times New Roman" w:hAnsi="Times New Roman"/>
          <w:b w:val="0"/>
          <w:color w:val="000000"/>
          <w:sz w:val="24"/>
          <w:szCs w:val="24"/>
        </w:rPr>
      </w:pPr>
      <w:r w:rsidRPr="00440318">
        <w:rPr>
          <w:rFonts w:ascii="Times New Roman" w:hAnsi="Times New Roman"/>
          <w:b w:val="0"/>
          <w:color w:val="000000"/>
          <w:sz w:val="24"/>
          <w:szCs w:val="24"/>
        </w:rPr>
        <w:t>Управление качеством товаров в сфере обращения</w:t>
      </w:r>
    </w:p>
    <w:p w:rsidR="0068642B" w:rsidRPr="00440318" w:rsidRDefault="0068642B" w:rsidP="00BD6344">
      <w:pPr>
        <w:pStyle w:val="a7"/>
        <w:numPr>
          <w:ilvl w:val="0"/>
          <w:numId w:val="26"/>
        </w:numPr>
        <w:tabs>
          <w:tab w:val="left" w:pos="142"/>
          <w:tab w:val="left" w:pos="851"/>
        </w:tabs>
        <w:spacing w:before="0" w:beforeAutospacing="0" w:after="0" w:afterAutospacing="0"/>
        <w:ind w:left="0" w:firstLine="567"/>
        <w:jc w:val="both"/>
        <w:rPr>
          <w:b/>
          <w:color w:val="000000"/>
        </w:rPr>
      </w:pPr>
      <w:r w:rsidRPr="00440318">
        <w:rPr>
          <w:rStyle w:val="a9"/>
          <w:b w:val="0"/>
        </w:rPr>
        <w:t>Управление качеством товаров на отдельных этапах жизненного цикла продукции на после производственной стадии</w:t>
      </w:r>
    </w:p>
    <w:p w:rsidR="00440318" w:rsidRDefault="00440318" w:rsidP="0068642B">
      <w:pPr>
        <w:pStyle w:val="2"/>
        <w:spacing w:before="0"/>
        <w:ind w:firstLine="567"/>
        <w:rPr>
          <w:rFonts w:ascii="Times New Roman" w:hAnsi="Times New Roman" w:cs="Times New Roman"/>
          <w:color w:val="000000"/>
          <w:sz w:val="24"/>
          <w:szCs w:val="24"/>
          <w:lang w:val="kk-KZ"/>
        </w:rPr>
      </w:pPr>
    </w:p>
    <w:p w:rsidR="0068642B" w:rsidRPr="007570C4" w:rsidRDefault="0068642B" w:rsidP="0068642B">
      <w:pPr>
        <w:pStyle w:val="2"/>
        <w:spacing w:before="0"/>
        <w:ind w:firstLine="567"/>
        <w:rPr>
          <w:rFonts w:ascii="Times New Roman" w:hAnsi="Times New Roman" w:cs="Times New Roman"/>
          <w:color w:val="000000"/>
          <w:sz w:val="24"/>
          <w:szCs w:val="24"/>
        </w:rPr>
      </w:pPr>
      <w:r w:rsidRPr="007570C4">
        <w:rPr>
          <w:rFonts w:ascii="Times New Roman" w:hAnsi="Times New Roman" w:cs="Times New Roman"/>
          <w:color w:val="000000"/>
          <w:sz w:val="24"/>
          <w:szCs w:val="24"/>
        </w:rPr>
        <w:t>Управление качеством на после</w:t>
      </w:r>
      <w:r>
        <w:rPr>
          <w:rFonts w:ascii="Times New Roman" w:hAnsi="Times New Roman" w:cs="Times New Roman"/>
          <w:color w:val="000000"/>
          <w:sz w:val="24"/>
          <w:szCs w:val="24"/>
        </w:rPr>
        <w:t xml:space="preserve"> </w:t>
      </w:r>
      <w:r w:rsidRPr="007570C4">
        <w:rPr>
          <w:rFonts w:ascii="Times New Roman" w:hAnsi="Times New Roman" w:cs="Times New Roman"/>
          <w:color w:val="000000"/>
          <w:sz w:val="24"/>
          <w:szCs w:val="24"/>
        </w:rPr>
        <w:t>производственных стадиях</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При рассмотрении жизненного цикла продукции в укрупненном разрезе к послепроизводственной стадии следует отнести: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обращение продукции;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эксплуатацию продукции;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утилизацию продукции.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К сожалению, в стандартах ИСО 9001 требования к организации процессов обращения и эксплуатации практически отсутствуют. Исключение составляет процесс технического обслуживания продукции, который имеет </w:t>
      </w:r>
      <w:proofErr w:type="gramStart"/>
      <w:r w:rsidRPr="007570C4">
        <w:rPr>
          <w:color w:val="000000"/>
        </w:rPr>
        <w:t>место</w:t>
      </w:r>
      <w:proofErr w:type="gramEnd"/>
      <w:r w:rsidRPr="007570C4">
        <w:rPr>
          <w:color w:val="000000"/>
        </w:rPr>
        <w:t xml:space="preserve"> как на производственных, так и на послепроизводственных стадиях.</w:t>
      </w:r>
    </w:p>
    <w:p w:rsidR="0068642B" w:rsidRPr="007570C4" w:rsidRDefault="0068642B" w:rsidP="0068642B">
      <w:pPr>
        <w:pStyle w:val="3"/>
        <w:spacing w:before="0"/>
        <w:ind w:firstLine="567"/>
        <w:rPr>
          <w:rFonts w:ascii="Times New Roman" w:hAnsi="Times New Roman"/>
          <w:color w:val="000000"/>
          <w:sz w:val="24"/>
          <w:szCs w:val="24"/>
        </w:rPr>
      </w:pPr>
      <w:r w:rsidRPr="007570C4">
        <w:rPr>
          <w:rFonts w:ascii="Times New Roman" w:hAnsi="Times New Roman"/>
          <w:color w:val="000000"/>
          <w:sz w:val="24"/>
          <w:szCs w:val="24"/>
        </w:rPr>
        <w:t>Управление качеством товаров в сфере обращения</w:t>
      </w:r>
    </w:p>
    <w:p w:rsidR="0068642B" w:rsidRPr="007570C4" w:rsidRDefault="0068642B" w:rsidP="0068642B">
      <w:pPr>
        <w:pStyle w:val="a7"/>
        <w:spacing w:before="0" w:beforeAutospacing="0" w:after="0" w:afterAutospacing="0"/>
        <w:ind w:firstLine="567"/>
        <w:jc w:val="both"/>
        <w:rPr>
          <w:color w:val="000000"/>
        </w:rPr>
      </w:pPr>
      <w:r w:rsidRPr="007570C4">
        <w:rPr>
          <w:i/>
          <w:iCs/>
          <w:color w:val="000000"/>
        </w:rPr>
        <w:t>Обращение продукции</w:t>
      </w:r>
      <w:r w:rsidRPr="007570C4">
        <w:rPr>
          <w:rStyle w:val="apple-converted-space"/>
          <w:color w:val="000000"/>
        </w:rPr>
        <w:t> </w:t>
      </w:r>
      <w:r w:rsidRPr="007570C4">
        <w:rPr>
          <w:color w:val="000000"/>
        </w:rPr>
        <w:t>— часть жизненного цикла продукции от отгрузки ее предприятием до получения потребителем.</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При обращении должно быть обеспечено сохранение количества и качества готовой продукции в период транспортирования, хранения и реализации.</w:t>
      </w:r>
    </w:p>
    <w:p w:rsidR="0068642B" w:rsidRPr="007570C4" w:rsidRDefault="0068642B" w:rsidP="0068642B">
      <w:pPr>
        <w:pStyle w:val="a7"/>
        <w:spacing w:before="0" w:beforeAutospacing="0" w:after="0" w:afterAutospacing="0"/>
        <w:ind w:firstLine="567"/>
        <w:jc w:val="both"/>
        <w:rPr>
          <w:color w:val="000000"/>
        </w:rPr>
      </w:pPr>
      <w:r w:rsidRPr="007570C4">
        <w:rPr>
          <w:i/>
          <w:iCs/>
          <w:color w:val="000000"/>
        </w:rPr>
        <w:t>Транспортирование</w:t>
      </w:r>
      <w:r w:rsidRPr="007570C4">
        <w:rPr>
          <w:rStyle w:val="apple-converted-space"/>
          <w:color w:val="000000"/>
        </w:rPr>
        <w:t> </w:t>
      </w:r>
      <w:r w:rsidRPr="007570C4">
        <w:rPr>
          <w:color w:val="000000"/>
        </w:rPr>
        <w:t>— перемещение продукции η заданном состоянии с применением при необходимости транспортных и грузоподъемных средств, начинающееся с погрузки и заканчивающееся разгрузкой на месте назначения.</w:t>
      </w:r>
    </w:p>
    <w:p w:rsidR="0068642B" w:rsidRPr="007570C4" w:rsidRDefault="0068642B" w:rsidP="0068642B">
      <w:pPr>
        <w:pStyle w:val="a7"/>
        <w:spacing w:before="0" w:beforeAutospacing="0" w:after="0" w:afterAutospacing="0"/>
        <w:ind w:firstLine="567"/>
        <w:jc w:val="both"/>
        <w:rPr>
          <w:color w:val="000000"/>
        </w:rPr>
      </w:pPr>
      <w:r w:rsidRPr="007570C4">
        <w:rPr>
          <w:i/>
          <w:iCs/>
          <w:color w:val="000000"/>
        </w:rPr>
        <w:lastRenderedPageBreak/>
        <w:t>Хранение</w:t>
      </w:r>
      <w:r w:rsidRPr="007570C4">
        <w:rPr>
          <w:rStyle w:val="apple-converted-space"/>
          <w:color w:val="000000"/>
        </w:rPr>
        <w:t> </w:t>
      </w:r>
      <w:r w:rsidRPr="007570C4">
        <w:rPr>
          <w:color w:val="000000"/>
        </w:rPr>
        <w:t>— нахождение продукции в местах ее размещения в соответствии с установленными правилами, предусматривающими обеспечение ее сохраняемости до использования по назначению в течение заданного срока.</w:t>
      </w:r>
    </w:p>
    <w:p w:rsidR="0068642B" w:rsidRPr="007570C4" w:rsidRDefault="0068642B" w:rsidP="0068642B">
      <w:pPr>
        <w:pStyle w:val="a7"/>
        <w:spacing w:before="0" w:beforeAutospacing="0" w:after="0" w:afterAutospacing="0"/>
        <w:ind w:firstLine="567"/>
        <w:jc w:val="both"/>
        <w:rPr>
          <w:color w:val="000000"/>
        </w:rPr>
      </w:pPr>
      <w:r>
        <w:rPr>
          <w:color w:val="000000"/>
        </w:rPr>
        <w:t>Как известно</w:t>
      </w:r>
      <w:r w:rsidRPr="007570C4">
        <w:rPr>
          <w:color w:val="000000"/>
        </w:rPr>
        <w:t>, процесс доведения товаров от предпр</w:t>
      </w:r>
      <w:proofErr w:type="gramStart"/>
      <w:r w:rsidRPr="007570C4">
        <w:rPr>
          <w:color w:val="000000"/>
        </w:rPr>
        <w:t>и-</w:t>
      </w:r>
      <w:proofErr w:type="gramEnd"/>
      <w:r w:rsidRPr="007570C4">
        <w:rPr>
          <w:color w:val="000000"/>
        </w:rPr>
        <w:t xml:space="preserve"> ятий-изготовителей через предприятия оптовой и розничной торговли до потребителей называется товародвижением. Он включает не только физическое перемещение товаров из мест производства в места потребления, но и операции, связанные с их хранением, подсортировкой и подготовкой к продаже на предприятиях торговли.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Субъектами управления качеством товаров (</w:t>
      </w:r>
      <w:r w:rsidRPr="00214835">
        <w:t>табл. 1</w:t>
      </w:r>
      <w:r w:rsidRPr="007570C4">
        <w:rPr>
          <w:color w:val="000000"/>
        </w:rPr>
        <w:t>) являются изготовители, транспортные организации, оптовые и розничные предприятия.</w:t>
      </w:r>
    </w:p>
    <w:p w:rsidR="0068642B" w:rsidRPr="000F2680" w:rsidRDefault="0068642B" w:rsidP="0068642B">
      <w:pPr>
        <w:pStyle w:val="a7"/>
        <w:spacing w:before="0" w:beforeAutospacing="0" w:after="0" w:afterAutospacing="0"/>
        <w:ind w:firstLine="567"/>
        <w:jc w:val="both"/>
        <w:rPr>
          <w:i/>
          <w:iCs/>
          <w:color w:val="000000"/>
        </w:rPr>
      </w:pPr>
    </w:p>
    <w:p w:rsidR="0068642B" w:rsidRDefault="0068642B" w:rsidP="0068642B">
      <w:pPr>
        <w:pStyle w:val="a7"/>
        <w:spacing w:before="0" w:beforeAutospacing="0" w:after="0" w:afterAutospacing="0"/>
        <w:ind w:firstLine="567"/>
        <w:jc w:val="both"/>
        <w:rPr>
          <w:rStyle w:val="a9"/>
          <w:b w:val="0"/>
          <w:lang w:val="kk-KZ"/>
        </w:rPr>
      </w:pPr>
      <w:r w:rsidRPr="000F2680">
        <w:rPr>
          <w:iCs/>
        </w:rPr>
        <w:t>Таблица 1-</w:t>
      </w:r>
      <w:r w:rsidRPr="000F2680">
        <w:rPr>
          <w:iCs/>
          <w:lang w:val="kk-KZ"/>
        </w:rPr>
        <w:t xml:space="preserve"> </w:t>
      </w:r>
      <w:r w:rsidRPr="000F2680">
        <w:rPr>
          <w:rStyle w:val="a9"/>
          <w:b w:val="0"/>
        </w:rPr>
        <w:t>Управление качеством товаров на отдельных этапах жизненного цикла продукции на после производственной стадии</w:t>
      </w:r>
    </w:p>
    <w:p w:rsidR="00440318" w:rsidRPr="00440318" w:rsidRDefault="00440318" w:rsidP="0068642B">
      <w:pPr>
        <w:pStyle w:val="a7"/>
        <w:spacing w:before="0" w:beforeAutospacing="0" w:after="0" w:afterAutospacing="0"/>
        <w:ind w:firstLine="567"/>
        <w:jc w:val="both"/>
        <w:rPr>
          <w:b/>
          <w:lang w:val="kk-KZ"/>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28"/>
        <w:gridCol w:w="2251"/>
        <w:gridCol w:w="2516"/>
        <w:gridCol w:w="2370"/>
      </w:tblGrid>
      <w:tr w:rsidR="0068642B" w:rsidRPr="00440318" w:rsidTr="00440318">
        <w:trPr>
          <w:tblCellSpacing w:w="15" w:type="dxa"/>
        </w:trPr>
        <w:tc>
          <w:tcPr>
            <w:tcW w:w="2283" w:type="dxa"/>
            <w:vMerge w:val="restart"/>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Этапы жизненного цикла продукции</w:t>
            </w:r>
          </w:p>
        </w:tc>
        <w:tc>
          <w:tcPr>
            <w:tcW w:w="2221" w:type="dxa"/>
            <w:vMerge w:val="restart"/>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Субъекты управления</w:t>
            </w:r>
          </w:p>
        </w:tc>
        <w:tc>
          <w:tcPr>
            <w:tcW w:w="0" w:type="auto"/>
            <w:gridSpan w:val="2"/>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Средства управления</w:t>
            </w:r>
          </w:p>
        </w:tc>
      </w:tr>
      <w:tr w:rsidR="0068642B" w:rsidRPr="00440318" w:rsidTr="00440318">
        <w:trPr>
          <w:tblCellSpacing w:w="15" w:type="dxa"/>
        </w:trPr>
        <w:tc>
          <w:tcPr>
            <w:tcW w:w="2283" w:type="dxa"/>
            <w:vMerge/>
            <w:shd w:val="clear" w:color="auto" w:fill="auto"/>
            <w:vAlign w:val="center"/>
            <w:hideMark/>
          </w:tcPr>
          <w:p w:rsidR="0068642B" w:rsidRPr="00440318" w:rsidRDefault="0068642B" w:rsidP="00440318">
            <w:pPr>
              <w:jc w:val="center"/>
              <w:rPr>
                <w:color w:val="000000"/>
              </w:rPr>
            </w:pPr>
          </w:p>
        </w:tc>
        <w:tc>
          <w:tcPr>
            <w:tcW w:w="2221" w:type="dxa"/>
            <w:vMerge/>
            <w:shd w:val="clear" w:color="auto" w:fill="auto"/>
            <w:vAlign w:val="center"/>
            <w:hideMark/>
          </w:tcPr>
          <w:p w:rsidR="0068642B" w:rsidRPr="00440318" w:rsidRDefault="0068642B" w:rsidP="00440318">
            <w:pPr>
              <w:jc w:val="center"/>
              <w:rPr>
                <w:color w:val="000000"/>
              </w:rPr>
            </w:pP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законы и подзаконные акты</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нормативн</w:t>
            </w:r>
            <w:proofErr w:type="gramStart"/>
            <w:r w:rsidRPr="00440318">
              <w:rPr>
                <w:color w:val="000000"/>
                <w:sz w:val="22"/>
                <w:szCs w:val="22"/>
              </w:rPr>
              <w:t>о-</w:t>
            </w:r>
            <w:proofErr w:type="gramEnd"/>
            <w:r w:rsidRPr="00440318">
              <w:rPr>
                <w:color w:val="000000"/>
                <w:sz w:val="22"/>
                <w:szCs w:val="22"/>
              </w:rPr>
              <w:t xml:space="preserve"> технические документы</w:t>
            </w:r>
          </w:p>
        </w:tc>
      </w:tr>
      <w:tr w:rsidR="0068642B" w:rsidRPr="00440318" w:rsidTr="00440318">
        <w:trPr>
          <w:tblCellSpacing w:w="15" w:type="dxa"/>
        </w:trPr>
        <w:tc>
          <w:tcPr>
            <w:tcW w:w="2283"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1.Процессы товародвижения</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1.1. Погрузочно-разгрузочные работы</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1.2. Транспортирование</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1.3. Хранение</w:t>
            </w:r>
          </w:p>
        </w:tc>
        <w:tc>
          <w:tcPr>
            <w:tcW w:w="2221"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Изготовители; транспортные организации; оптовые и розничные предприятия</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Правила перевозки; технические регламенты</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Межгосударственные стандарты; национальные стандарты; стандарты организации</w:t>
            </w:r>
          </w:p>
        </w:tc>
      </w:tr>
      <w:tr w:rsidR="0068642B" w:rsidRPr="00440318" w:rsidTr="00440318">
        <w:trPr>
          <w:tblCellSpacing w:w="15" w:type="dxa"/>
        </w:trPr>
        <w:tc>
          <w:tcPr>
            <w:tcW w:w="2283"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lang w:val="kk-KZ"/>
              </w:rPr>
            </w:pPr>
            <w:r w:rsidRPr="00440318">
              <w:rPr>
                <w:color w:val="000000"/>
                <w:sz w:val="22"/>
                <w:szCs w:val="22"/>
              </w:rPr>
              <w:t>2.Процессы реализации</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2.1. Предпродажное обслуживание</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2.2. Собственно продажа</w:t>
            </w:r>
          </w:p>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2.3. Послепродажное обслуживание</w:t>
            </w:r>
          </w:p>
        </w:tc>
        <w:tc>
          <w:tcPr>
            <w:tcW w:w="2221"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Торговые организации</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 xml:space="preserve">Закон </w:t>
            </w:r>
            <w:r w:rsidR="00FF4B3B" w:rsidRPr="00440318">
              <w:rPr>
                <w:color w:val="000000"/>
                <w:sz w:val="22"/>
                <w:szCs w:val="22"/>
              </w:rPr>
              <w:t xml:space="preserve">РК </w:t>
            </w:r>
            <w:r w:rsidRPr="00440318">
              <w:rPr>
                <w:color w:val="000000"/>
                <w:sz w:val="22"/>
                <w:szCs w:val="22"/>
              </w:rPr>
              <w:t xml:space="preserve"> "О защите прав потребителей"; технические регламенты; правила продажи товаров</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Национальные стандарты на услуги розничной торговли; стандарты организации</w:t>
            </w:r>
          </w:p>
        </w:tc>
      </w:tr>
      <w:tr w:rsidR="0068642B" w:rsidRPr="00440318" w:rsidTr="00440318">
        <w:trPr>
          <w:tblCellSpacing w:w="15" w:type="dxa"/>
        </w:trPr>
        <w:tc>
          <w:tcPr>
            <w:tcW w:w="2283"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3. Эксплуатация</w:t>
            </w:r>
          </w:p>
        </w:tc>
        <w:tc>
          <w:tcPr>
            <w:tcW w:w="2221"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Потребитель; сервисная организация</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 xml:space="preserve">Закон </w:t>
            </w:r>
            <w:r w:rsidR="00FF4B3B" w:rsidRPr="00440318">
              <w:rPr>
                <w:color w:val="000000"/>
                <w:sz w:val="22"/>
                <w:szCs w:val="22"/>
              </w:rPr>
              <w:t xml:space="preserve">РК </w:t>
            </w:r>
            <w:r w:rsidRPr="00440318">
              <w:rPr>
                <w:rStyle w:val="apple-converted-space"/>
                <w:color w:val="000000"/>
                <w:sz w:val="22"/>
                <w:szCs w:val="22"/>
              </w:rPr>
              <w:t> </w:t>
            </w:r>
            <w:r w:rsidRPr="00440318">
              <w:rPr>
                <w:i/>
                <w:iCs/>
                <w:color w:val="000000"/>
                <w:sz w:val="22"/>
                <w:szCs w:val="22"/>
              </w:rPr>
              <w:t>"О</w:t>
            </w:r>
            <w:r w:rsidRPr="00440318">
              <w:rPr>
                <w:rStyle w:val="apple-converted-space"/>
                <w:color w:val="000000"/>
                <w:sz w:val="22"/>
                <w:szCs w:val="22"/>
              </w:rPr>
              <w:t> </w:t>
            </w:r>
            <w:r w:rsidRPr="00440318">
              <w:rPr>
                <w:color w:val="000000"/>
                <w:sz w:val="22"/>
                <w:szCs w:val="22"/>
              </w:rPr>
              <w:t>защите прав потребителей"</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Эксплуатационная документация, СМИ</w:t>
            </w:r>
          </w:p>
        </w:tc>
      </w:tr>
      <w:tr w:rsidR="0068642B" w:rsidRPr="00440318" w:rsidTr="00440318">
        <w:trPr>
          <w:tblCellSpacing w:w="15" w:type="dxa"/>
        </w:trPr>
        <w:tc>
          <w:tcPr>
            <w:tcW w:w="2283"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4. Утилизация</w:t>
            </w:r>
          </w:p>
        </w:tc>
        <w:tc>
          <w:tcPr>
            <w:tcW w:w="2221" w:type="dxa"/>
            <w:shd w:val="clear" w:color="auto" w:fill="auto"/>
            <w:vAlign w:val="center"/>
            <w:hideMark/>
          </w:tcPr>
          <w:p w:rsidR="0068642B" w:rsidRPr="00440318" w:rsidRDefault="0068642B" w:rsidP="00440318">
            <w:pPr>
              <w:pStyle w:val="a7"/>
              <w:spacing w:before="0" w:beforeAutospacing="0" w:after="0" w:afterAutospacing="0"/>
              <w:jc w:val="center"/>
              <w:rPr>
                <w:color w:val="000000"/>
                <w:sz w:val="22"/>
                <w:szCs w:val="22"/>
              </w:rPr>
            </w:pPr>
            <w:r w:rsidRPr="00440318">
              <w:rPr>
                <w:color w:val="000000"/>
                <w:sz w:val="22"/>
                <w:szCs w:val="22"/>
              </w:rPr>
              <w:t>Потребитель; специализированные организации по сбору и переработке отходов; организации ЖКХ</w:t>
            </w:r>
          </w:p>
        </w:tc>
        <w:tc>
          <w:tcPr>
            <w:tcW w:w="0" w:type="auto"/>
            <w:shd w:val="clear" w:color="auto" w:fill="auto"/>
            <w:vAlign w:val="center"/>
            <w:hideMark/>
          </w:tcPr>
          <w:p w:rsidR="0068642B" w:rsidRPr="00440318" w:rsidRDefault="00440318" w:rsidP="00440318">
            <w:pPr>
              <w:pStyle w:val="a7"/>
              <w:spacing w:before="0" w:beforeAutospacing="0" w:after="0" w:afterAutospacing="0"/>
              <w:ind w:hanging="9"/>
              <w:jc w:val="center"/>
              <w:rPr>
                <w:color w:val="000000"/>
                <w:sz w:val="22"/>
                <w:szCs w:val="22"/>
              </w:rPr>
            </w:pPr>
            <w:r>
              <w:rPr>
                <w:color w:val="000000"/>
                <w:sz w:val="22"/>
                <w:szCs w:val="22"/>
              </w:rPr>
              <w:t>Государственный</w:t>
            </w:r>
            <w:r w:rsidR="0068642B" w:rsidRPr="00440318">
              <w:rPr>
                <w:color w:val="000000"/>
                <w:sz w:val="22"/>
                <w:szCs w:val="22"/>
              </w:rPr>
              <w:t xml:space="preserve"> закон "О санитарно-эпидемиологическом благополучии населения"; технические регламенты на конкретную продукцию</w:t>
            </w:r>
          </w:p>
        </w:tc>
        <w:tc>
          <w:tcPr>
            <w:tcW w:w="0" w:type="auto"/>
            <w:shd w:val="clear" w:color="auto" w:fill="auto"/>
            <w:vAlign w:val="center"/>
            <w:hideMark/>
          </w:tcPr>
          <w:p w:rsidR="0068642B" w:rsidRPr="00440318" w:rsidRDefault="0068642B" w:rsidP="00440318">
            <w:pPr>
              <w:pStyle w:val="a7"/>
              <w:spacing w:before="0" w:beforeAutospacing="0" w:after="0" w:afterAutospacing="0"/>
              <w:ind w:hanging="9"/>
              <w:jc w:val="center"/>
              <w:rPr>
                <w:color w:val="000000"/>
                <w:sz w:val="22"/>
                <w:szCs w:val="22"/>
              </w:rPr>
            </w:pPr>
            <w:r w:rsidRPr="00440318">
              <w:rPr>
                <w:color w:val="000000"/>
                <w:sz w:val="22"/>
                <w:szCs w:val="22"/>
              </w:rPr>
              <w:t>Эксплуатационная документация; руководство по утилизации отходов</w:t>
            </w:r>
          </w:p>
        </w:tc>
      </w:tr>
    </w:tbl>
    <w:p w:rsidR="0068642B" w:rsidRDefault="0068642B" w:rsidP="0068642B">
      <w:pPr>
        <w:pStyle w:val="a7"/>
        <w:spacing w:before="0" w:beforeAutospacing="0" w:after="0" w:afterAutospacing="0"/>
        <w:ind w:firstLine="567"/>
        <w:jc w:val="both"/>
        <w:rPr>
          <w:color w:val="000000"/>
          <w:lang w:val="kk-KZ"/>
        </w:rPr>
      </w:pPr>
    </w:p>
    <w:p w:rsidR="0068642B" w:rsidRPr="007570C4" w:rsidRDefault="0068642B" w:rsidP="0068642B">
      <w:pPr>
        <w:pStyle w:val="a7"/>
        <w:spacing w:before="0" w:beforeAutospacing="0" w:after="0" w:afterAutospacing="0"/>
        <w:ind w:firstLine="567"/>
        <w:jc w:val="both"/>
        <w:rPr>
          <w:color w:val="000000"/>
        </w:rPr>
      </w:pPr>
      <w:r w:rsidRPr="007570C4">
        <w:rPr>
          <w:color w:val="000000"/>
        </w:rPr>
        <w:t>Как известно, организация перевозок транспортными организациями осуществляется в соответствии с уставами или кодексами, принимаемыми федеральными законами. На основе этих нормативных актов разрабатываются правила перевозки грузов отдельными видами транспорта. Правила перевозки грузов утверждаются правительством или федеральным органом исполнительной власти.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Например, основными нормативными актами, регулирующими перевозки грузов автомобильным транспортом, являются </w:t>
      </w:r>
      <w:r w:rsidR="00440318">
        <w:rPr>
          <w:color w:val="000000"/>
        </w:rPr>
        <w:t>Государственный</w:t>
      </w:r>
      <w:r w:rsidRPr="007570C4">
        <w:rPr>
          <w:color w:val="000000"/>
        </w:rPr>
        <w:t xml:space="preserve"> закон от 08.11.2007 № 259-</w:t>
      </w:r>
      <w:r w:rsidR="00440318">
        <w:rPr>
          <w:color w:val="000000"/>
        </w:rPr>
        <w:t>ГЗ</w:t>
      </w:r>
      <w:r w:rsidRPr="007570C4">
        <w:rPr>
          <w:color w:val="000000"/>
        </w:rPr>
        <w:t xml:space="preserve"> "Устав автомобильного транспорта и городского наземного электрического транспорта" (ред. от 28.07.2012 № 131-Φ3) и утверждаемые на его основании правительством </w:t>
      </w:r>
      <w:r w:rsidR="00FF4B3B">
        <w:rPr>
          <w:color w:val="000000"/>
        </w:rPr>
        <w:t xml:space="preserve">РК </w:t>
      </w:r>
      <w:r w:rsidRPr="007570C4">
        <w:rPr>
          <w:color w:val="000000"/>
        </w:rPr>
        <w:t xml:space="preserve"> Правила перевозки грузов автомобильным транспортом.</w:t>
      </w:r>
    </w:p>
    <w:p w:rsidR="0068642B" w:rsidRPr="00A528DC" w:rsidRDefault="0068642B" w:rsidP="0068642B">
      <w:pPr>
        <w:pStyle w:val="a7"/>
        <w:spacing w:before="0" w:beforeAutospacing="0" w:after="0" w:afterAutospacing="0"/>
        <w:ind w:firstLine="567"/>
        <w:jc w:val="both"/>
        <w:rPr>
          <w:color w:val="000000"/>
          <w:lang w:val="kk-KZ"/>
        </w:rPr>
      </w:pPr>
      <w:r w:rsidRPr="007570C4">
        <w:rPr>
          <w:color w:val="000000"/>
        </w:rPr>
        <w:lastRenderedPageBreak/>
        <w:t xml:space="preserve">Требования к процессам храпения и перевозки продовольственных товаров устанавливаются техническими регламентами. Так, в национальном техническом регламенте на соковую продукцию из фруктов и овощей ст. 19 </w:t>
      </w:r>
      <w:proofErr w:type="gramStart"/>
      <w:r w:rsidRPr="007570C4">
        <w:rPr>
          <w:color w:val="000000"/>
        </w:rPr>
        <w:t>посвящена</w:t>
      </w:r>
      <w:proofErr w:type="gramEnd"/>
      <w:r w:rsidRPr="007570C4">
        <w:rPr>
          <w:color w:val="000000"/>
        </w:rPr>
        <w:t xml:space="preserve"> требованиям к процессам хранения, перевозки и реализации продукции.</w:t>
      </w:r>
      <w:r>
        <w:rPr>
          <w:color w:val="000000"/>
          <w:lang w:val="kk-KZ"/>
        </w:rPr>
        <w:t xml:space="preserve"> </w:t>
      </w:r>
      <w:r w:rsidRPr="007570C4">
        <w:rPr>
          <w:color w:val="000000"/>
        </w:rPr>
        <w:t>По большинству видов товаров правила транспортирования и хранения устанавливаются в национальных стандартах или межгосударственных стандартах, а также в технических регламентах.</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В разделе "Транспортирование и хранение" этих документов устанавливают требования к обеспечению сохраняемости продукции, в том числе по обеспечению безопасности.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В разделе указывают виды транспорта (воздушный, железнодорожный, морской, автомобильный) и транспортных средств (открытые или крытые вагоны, рефрижераторные вагоны, цистерны, трюмы или палубы судов, закрытые автомашины и т.п.), способы крепления и укрытия продукции в этих средствах, а также </w:t>
      </w:r>
      <w:proofErr w:type="gramStart"/>
      <w:r w:rsidRPr="007570C4">
        <w:rPr>
          <w:color w:val="000000"/>
        </w:rPr>
        <w:t>требования</w:t>
      </w:r>
      <w:proofErr w:type="gramEnd"/>
      <w:r w:rsidRPr="007570C4">
        <w:rPr>
          <w:color w:val="000000"/>
        </w:rPr>
        <w:t xml:space="preserve"> но перевозке продукции в универсальных, специализированных контейнерах, специализированным транспортом и в пакетах, количество мест (массу) продукции в контейнере, габаритные размеры пакетов, число мест в пакете, порядок размещения пакетов и т.д.</w:t>
      </w:r>
    </w:p>
    <w:p w:rsidR="0068642B" w:rsidRPr="007570C4" w:rsidRDefault="0068642B" w:rsidP="0068642B">
      <w:pPr>
        <w:pStyle w:val="a7"/>
        <w:spacing w:before="0" w:beforeAutospacing="0" w:after="0" w:afterAutospacing="0"/>
        <w:ind w:firstLine="567"/>
        <w:jc w:val="both"/>
        <w:rPr>
          <w:color w:val="000000"/>
        </w:rPr>
      </w:pPr>
      <w:proofErr w:type="gramStart"/>
      <w:r w:rsidRPr="007570C4">
        <w:rPr>
          <w:color w:val="000000"/>
        </w:rPr>
        <w:t>В разделе указывают также параметры транспортирования (допускаемую дальность, скорость и т.п.) и допускаемые механические воздействия при транспортировании, климатические условия, специальные требования к продукции при транспортировании (необходимость защиты от внешних воздействующих факторов, от ударов при погрузке и выгрузке, и правила обращения с продукцией после транспортирования, необходимость выдержки в нормальных условиях после транспортирования при отрицательных температурах, порядок расконсервации и т.п.).</w:t>
      </w:r>
      <w:proofErr w:type="gramEnd"/>
    </w:p>
    <w:p w:rsidR="0068642B" w:rsidRPr="007570C4" w:rsidRDefault="0068642B" w:rsidP="0068642B">
      <w:pPr>
        <w:pStyle w:val="a7"/>
        <w:spacing w:before="0" w:beforeAutospacing="0" w:after="0" w:afterAutospacing="0"/>
        <w:ind w:firstLine="567"/>
        <w:jc w:val="both"/>
        <w:rPr>
          <w:color w:val="000000"/>
        </w:rPr>
      </w:pPr>
      <w:r w:rsidRPr="007570C4">
        <w:rPr>
          <w:color w:val="000000"/>
        </w:rPr>
        <w:t>В разделе указывают условия хранения продукции, обеспечивающие ее сохраняемость, в том числе требования к месту хранения продукции (навес, крытый склад, отапливаемое помещение и т.д.), к защите продукции от влияния внешней среды (влаги, вредных испарений и т.п.), температурный режим хранения, а при необходимости — сроки нереконсервации продукции.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Кроме того, приводятся способы укладывания продукции (в штабели, на стеллажи и т.п.), а также специальные правила хранения скоропортящейся, ядовитой, огнеопасной, взрывоопасной и тому подобной продукции.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Если какие-либо правила не вошли в </w:t>
      </w:r>
      <w:r>
        <w:rPr>
          <w:color w:val="000000"/>
        </w:rPr>
        <w:t>ГОСТ</w:t>
      </w:r>
      <w:r w:rsidRPr="007570C4">
        <w:rPr>
          <w:color w:val="000000"/>
        </w:rPr>
        <w:t xml:space="preserve">, то их обязательно следует задокументировать. Вот три </w:t>
      </w:r>
      <w:proofErr w:type="gramStart"/>
      <w:r w:rsidRPr="007570C4">
        <w:rPr>
          <w:color w:val="000000"/>
        </w:rPr>
        <w:t>типичные</w:t>
      </w:r>
      <w:proofErr w:type="gramEnd"/>
      <w:r w:rsidRPr="007570C4">
        <w:rPr>
          <w:color w:val="000000"/>
        </w:rPr>
        <w:t xml:space="preserve"> положения, которые необходимо отражать в стандарте организации: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процессы погрузки/загрузки продукции на транспортное средство;</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специфические условия складирования товаров;</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правила вентилирования складских помещений.</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В ИСО 9001 установлено следующее требование: изделия, требующие специальной защиты в процессе транспортирования и хранения, должны быть</w:t>
      </w:r>
      <w:r w:rsidRPr="007570C4">
        <w:rPr>
          <w:rStyle w:val="apple-converted-space"/>
          <w:color w:val="000000"/>
        </w:rPr>
        <w:t> </w:t>
      </w:r>
      <w:r w:rsidRPr="007570C4">
        <w:rPr>
          <w:i/>
          <w:iCs/>
          <w:color w:val="000000"/>
        </w:rPr>
        <w:t>идентифицированы.</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Большую роль в идентификации способов обращения с товарами играют</w:t>
      </w:r>
      <w:r w:rsidRPr="007570C4">
        <w:rPr>
          <w:rStyle w:val="apple-converted-space"/>
          <w:color w:val="000000"/>
        </w:rPr>
        <w:t> </w:t>
      </w:r>
      <w:r w:rsidRPr="007570C4">
        <w:rPr>
          <w:i/>
          <w:iCs/>
          <w:color w:val="000000"/>
        </w:rPr>
        <w:t>манипуляционные знаки</w:t>
      </w:r>
      <w:r w:rsidRPr="007570C4">
        <w:rPr>
          <w:color w:val="000000"/>
        </w:rPr>
        <w:t>, которые наносят на транспортную и потребительскую тару в соответствии со стандартом на маркировку грузов (2.48). Потребители хорошо знают такие знаки, это, например, "рюмка", которую наносят на тару с хрупким товаром; "зонтик", который наносят на тару с товаром, боящимся сырости.</w:t>
      </w:r>
    </w:p>
    <w:p w:rsidR="0068642B" w:rsidRPr="007570C4" w:rsidRDefault="0068642B" w:rsidP="0068642B">
      <w:pPr>
        <w:pStyle w:val="4"/>
        <w:spacing w:before="0" w:after="0"/>
        <w:ind w:firstLine="567"/>
        <w:rPr>
          <w:rFonts w:ascii="Times New Roman" w:hAnsi="Times New Roman"/>
          <w:color w:val="000000"/>
          <w:sz w:val="24"/>
          <w:szCs w:val="24"/>
          <w:u w:val="single"/>
        </w:rPr>
      </w:pPr>
      <w:bookmarkStart w:id="5" w:name="370"/>
      <w:bookmarkEnd w:id="5"/>
      <w:r w:rsidRPr="007570C4">
        <w:rPr>
          <w:rFonts w:ascii="Times New Roman" w:hAnsi="Times New Roman"/>
          <w:color w:val="000000"/>
          <w:sz w:val="24"/>
          <w:szCs w:val="24"/>
          <w:u w:val="single"/>
        </w:rPr>
        <w:t>Процессы реализации товаров</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Основным субъектом управления качеством является торговая организация. В ряде случаев она осуществляет функцию сервисного обслуживания, которая заключается в монтаже товара на дому у потребителя.</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Отношения, возникающие между потребителями и изготовителями, продавцами при продаже товаров, регулируются Законом </w:t>
      </w:r>
      <w:r w:rsidR="00FF4B3B">
        <w:rPr>
          <w:color w:val="000000"/>
        </w:rPr>
        <w:t xml:space="preserve">РК </w:t>
      </w:r>
      <w:r w:rsidRPr="007570C4">
        <w:rPr>
          <w:color w:val="000000"/>
        </w:rPr>
        <w:t xml:space="preserve"> от 07.02.1992 № 2300-1 "О защите прав потребителей" (в ред. от 01.09.2013 № 185-</w:t>
      </w:r>
      <w:r w:rsidR="00440318">
        <w:rPr>
          <w:color w:val="000000"/>
        </w:rPr>
        <w:t>ГЗ</w:t>
      </w:r>
      <w:r w:rsidRPr="007570C4">
        <w:rPr>
          <w:color w:val="000000"/>
        </w:rPr>
        <w:t xml:space="preserve">). Закон устанавливает права потребителей </w:t>
      </w:r>
      <w:r w:rsidRPr="007570C4">
        <w:rPr>
          <w:color w:val="000000"/>
        </w:rPr>
        <w:lastRenderedPageBreak/>
        <w:t>на приобретение товаров надлежащего качества и безопасных для жизни и здоровья потребителей, получение информации о товарах, а также определяет механизм реализации этих прав.</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Вопросы реализации товаров также регулируются техническими регламентами на пищевые продукты. Наиболее подробно требования к реализации товара изложены в техническом регламенте на молоко и молочную продукцию. Это связано с тем, что сырое молоко при ненадлежащих условиях перевозки и хранения может стать очень опасным продуктом для человека.</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В целях улучшения работы розничных торговых предприятий и усиления защиты интересов покупателей действуют правила работы предприятий, осуществляющих розничную торговую деятельность. Основным документом являются утвержденные постановлением Правительства </w:t>
      </w:r>
      <w:r w:rsidR="00FF4B3B">
        <w:rPr>
          <w:color w:val="000000"/>
        </w:rPr>
        <w:t xml:space="preserve">РК </w:t>
      </w:r>
      <w:r w:rsidRPr="007570C4">
        <w:rPr>
          <w:color w:val="000000"/>
        </w:rPr>
        <w:t xml:space="preserve"> от 19.01.1998 № 55 "Правила продажи отдельных товаров" (в ред. от 04.10.2012 № 1007) (1.3).</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 xml:space="preserve">Требования к услугам розничной торговли, в первую очередь к безопасности услуг, изложены в ГОСТ </w:t>
      </w:r>
      <w:proofErr w:type="gramStart"/>
      <w:r w:rsidRPr="007570C4">
        <w:rPr>
          <w:color w:val="000000"/>
        </w:rPr>
        <w:t>Р</w:t>
      </w:r>
      <w:proofErr w:type="gramEnd"/>
      <w:r w:rsidRPr="007570C4">
        <w:rPr>
          <w:color w:val="000000"/>
        </w:rPr>
        <w:t xml:space="preserve"> 51304 (2.35). В свое время (1999—2003 гг.) он служил нормативной базой для обязательной сертификации услуг розничной торговли. После отмены обязательной сертификации услуг настоящий стандарт служит нормативной базой для добровольной сертификации услуг розничной торговли.</w:t>
      </w:r>
    </w:p>
    <w:p w:rsidR="0068642B" w:rsidRPr="007570C4" w:rsidRDefault="0068642B" w:rsidP="0068642B">
      <w:pPr>
        <w:pStyle w:val="a7"/>
        <w:spacing w:before="0" w:beforeAutospacing="0" w:after="0" w:afterAutospacing="0"/>
        <w:ind w:firstLine="567"/>
        <w:jc w:val="both"/>
        <w:rPr>
          <w:color w:val="000000"/>
        </w:rPr>
      </w:pPr>
      <w:r w:rsidRPr="007570C4">
        <w:rPr>
          <w:color w:val="000000"/>
        </w:rPr>
        <w:t>Нужно подчеркнуть, что</w:t>
      </w:r>
      <w:r w:rsidRPr="007570C4">
        <w:rPr>
          <w:rStyle w:val="apple-converted-space"/>
          <w:color w:val="000000"/>
        </w:rPr>
        <w:t> </w:t>
      </w:r>
      <w:r w:rsidRPr="007570C4">
        <w:rPr>
          <w:i/>
          <w:iCs/>
          <w:color w:val="000000"/>
        </w:rPr>
        <w:t>торговля играет большую роль в формировании такой характеристики, как конкурентоспособность товара.</w:t>
      </w:r>
      <w:r w:rsidRPr="007570C4">
        <w:rPr>
          <w:rStyle w:val="apple-converted-space"/>
          <w:color w:val="000000"/>
        </w:rPr>
        <w:t> </w:t>
      </w:r>
      <w:r w:rsidRPr="007570C4">
        <w:rPr>
          <w:color w:val="000000"/>
        </w:rPr>
        <w:t>Грамотный работник торговли может повышать потребительскую ценность товара, если будет сообщать покупателю сведения о его конкурентных преимуществах, информация о которых отсутствует на маркировке товара и в сопроводительной документации. Грамотная консультация в сочетании с приемами валидации (дегустация товара, тест-драйв) — гарантия обеспечения высокой степени удовлетворенности потребителя.</w:t>
      </w:r>
    </w:p>
    <w:p w:rsidR="0068642B" w:rsidRPr="00440318" w:rsidRDefault="0068642B" w:rsidP="0068642B">
      <w:pPr>
        <w:pStyle w:val="Style2"/>
        <w:widowControl/>
        <w:spacing w:line="240" w:lineRule="auto"/>
        <w:ind w:right="14" w:firstLine="341"/>
        <w:jc w:val="both"/>
        <w:rPr>
          <w:rStyle w:val="FontStyle12"/>
          <w:b/>
          <w:color w:val="FF0000"/>
          <w:sz w:val="24"/>
          <w:szCs w:val="24"/>
          <w:lang w:val="kk-KZ"/>
        </w:rPr>
      </w:pPr>
    </w:p>
    <w:p w:rsidR="0068642B" w:rsidRDefault="0068642B" w:rsidP="00EE7BE7">
      <w:pPr>
        <w:pStyle w:val="Style2"/>
        <w:widowControl/>
        <w:spacing w:line="240" w:lineRule="auto"/>
        <w:ind w:right="14" w:firstLine="567"/>
        <w:jc w:val="center"/>
        <w:rPr>
          <w:rStyle w:val="FontStyle12"/>
          <w:sz w:val="24"/>
          <w:szCs w:val="24"/>
          <w:lang w:val="kk-KZ"/>
        </w:rPr>
      </w:pPr>
      <w:r w:rsidRPr="00440318">
        <w:rPr>
          <w:rStyle w:val="FontStyle12"/>
          <w:b/>
          <w:sz w:val="24"/>
          <w:szCs w:val="24"/>
        </w:rPr>
        <w:t>Контрольные вопросы</w:t>
      </w:r>
      <w:r w:rsidRPr="00440318">
        <w:rPr>
          <w:rStyle w:val="FontStyle12"/>
          <w:sz w:val="24"/>
          <w:szCs w:val="24"/>
        </w:rPr>
        <w:t>:</w:t>
      </w:r>
    </w:p>
    <w:p w:rsidR="00440318" w:rsidRPr="00440318" w:rsidRDefault="00440318" w:rsidP="0068642B">
      <w:pPr>
        <w:pStyle w:val="Style2"/>
        <w:widowControl/>
        <w:spacing w:line="240" w:lineRule="auto"/>
        <w:ind w:right="14" w:firstLine="567"/>
        <w:jc w:val="both"/>
        <w:rPr>
          <w:rStyle w:val="FontStyle12"/>
          <w:sz w:val="24"/>
          <w:szCs w:val="24"/>
          <w:lang w:val="kk-KZ"/>
        </w:rPr>
      </w:pPr>
    </w:p>
    <w:p w:rsidR="0068642B" w:rsidRPr="00440318" w:rsidRDefault="0068642B" w:rsidP="00BD6344">
      <w:pPr>
        <w:pStyle w:val="Style5"/>
        <w:widowControl/>
        <w:numPr>
          <w:ilvl w:val="0"/>
          <w:numId w:val="27"/>
        </w:numPr>
        <w:tabs>
          <w:tab w:val="left" w:pos="993"/>
        </w:tabs>
        <w:spacing w:line="240" w:lineRule="auto"/>
        <w:rPr>
          <w:rStyle w:val="FontStyle11"/>
          <w:sz w:val="24"/>
          <w:szCs w:val="24"/>
        </w:rPr>
      </w:pPr>
      <w:r w:rsidRPr="00440318">
        <w:rPr>
          <w:rStyle w:val="FontStyle11"/>
          <w:b w:val="0"/>
          <w:sz w:val="24"/>
          <w:szCs w:val="24"/>
        </w:rPr>
        <w:t>Дайте определение понятию</w:t>
      </w:r>
      <w:r w:rsidRPr="00440318">
        <w:rPr>
          <w:rStyle w:val="FontStyle11"/>
          <w:sz w:val="24"/>
          <w:szCs w:val="24"/>
        </w:rPr>
        <w:t xml:space="preserve"> «</w:t>
      </w:r>
      <w:r w:rsidRPr="00440318">
        <w:rPr>
          <w:iCs/>
          <w:color w:val="000000"/>
        </w:rPr>
        <w:t>Обращение продукции</w:t>
      </w:r>
      <w:r w:rsidRPr="00440318">
        <w:rPr>
          <w:rStyle w:val="FontStyle11"/>
          <w:sz w:val="24"/>
          <w:szCs w:val="24"/>
        </w:rPr>
        <w:t>»</w:t>
      </w:r>
    </w:p>
    <w:p w:rsidR="0068642B" w:rsidRPr="00440318" w:rsidRDefault="0068642B" w:rsidP="00BD6344">
      <w:pPr>
        <w:pStyle w:val="Style5"/>
        <w:widowControl/>
        <w:numPr>
          <w:ilvl w:val="0"/>
          <w:numId w:val="27"/>
        </w:numPr>
        <w:tabs>
          <w:tab w:val="left" w:pos="993"/>
        </w:tabs>
        <w:spacing w:line="240" w:lineRule="auto"/>
        <w:rPr>
          <w:rStyle w:val="FontStyle11"/>
          <w:b w:val="0"/>
          <w:sz w:val="24"/>
          <w:szCs w:val="24"/>
        </w:rPr>
      </w:pPr>
      <w:r w:rsidRPr="00440318">
        <w:rPr>
          <w:rStyle w:val="FontStyle11"/>
          <w:b w:val="0"/>
          <w:sz w:val="24"/>
          <w:szCs w:val="24"/>
        </w:rPr>
        <w:t>Расскажите о процессах утилизации продукции</w:t>
      </w:r>
    </w:p>
    <w:p w:rsidR="0068642B" w:rsidRPr="00440318" w:rsidRDefault="0068642B" w:rsidP="00BD6344">
      <w:pPr>
        <w:pStyle w:val="Style5"/>
        <w:widowControl/>
        <w:numPr>
          <w:ilvl w:val="0"/>
          <w:numId w:val="27"/>
        </w:numPr>
        <w:tabs>
          <w:tab w:val="left" w:pos="993"/>
        </w:tabs>
        <w:spacing w:line="240" w:lineRule="auto"/>
        <w:rPr>
          <w:rStyle w:val="FontStyle11"/>
          <w:b w:val="0"/>
          <w:sz w:val="24"/>
          <w:szCs w:val="24"/>
        </w:rPr>
      </w:pPr>
      <w:r w:rsidRPr="00440318">
        <w:rPr>
          <w:rStyle w:val="FontStyle11"/>
          <w:b w:val="0"/>
          <w:sz w:val="24"/>
          <w:szCs w:val="24"/>
        </w:rPr>
        <w:t>В чем заключаются основные положения процессов реализации продукции?</w:t>
      </w:r>
    </w:p>
    <w:p w:rsidR="0068642B" w:rsidRPr="00440318" w:rsidRDefault="0068642B" w:rsidP="00BD6344">
      <w:pPr>
        <w:pStyle w:val="Style5"/>
        <w:widowControl/>
        <w:numPr>
          <w:ilvl w:val="0"/>
          <w:numId w:val="27"/>
        </w:numPr>
        <w:tabs>
          <w:tab w:val="left" w:pos="993"/>
        </w:tabs>
        <w:spacing w:line="240" w:lineRule="auto"/>
        <w:rPr>
          <w:rStyle w:val="FontStyle11"/>
          <w:b w:val="0"/>
          <w:sz w:val="24"/>
          <w:szCs w:val="24"/>
        </w:rPr>
      </w:pPr>
      <w:r w:rsidRPr="00440318">
        <w:rPr>
          <w:rStyle w:val="FontStyle11"/>
          <w:b w:val="0"/>
          <w:sz w:val="24"/>
          <w:szCs w:val="24"/>
        </w:rPr>
        <w:t>Что вы понимаете под понятием конкурентоспособность продукции?</w:t>
      </w:r>
    </w:p>
    <w:p w:rsidR="0068642B" w:rsidRPr="00440318" w:rsidRDefault="0068642B" w:rsidP="00BD6344">
      <w:pPr>
        <w:pStyle w:val="Style5"/>
        <w:widowControl/>
        <w:numPr>
          <w:ilvl w:val="0"/>
          <w:numId w:val="27"/>
        </w:numPr>
        <w:tabs>
          <w:tab w:val="left" w:pos="993"/>
        </w:tabs>
        <w:spacing w:line="240" w:lineRule="auto"/>
        <w:rPr>
          <w:rStyle w:val="FontStyle11"/>
          <w:b w:val="0"/>
          <w:sz w:val="24"/>
          <w:szCs w:val="24"/>
        </w:rPr>
      </w:pPr>
      <w:r w:rsidRPr="00440318">
        <w:rPr>
          <w:rStyle w:val="FontStyle11"/>
          <w:b w:val="0"/>
          <w:sz w:val="24"/>
          <w:szCs w:val="24"/>
        </w:rPr>
        <w:t>В каких документах регламентируются показатели безопасности продукции?</w:t>
      </w:r>
    </w:p>
    <w:p w:rsidR="0068642B" w:rsidRPr="00440318" w:rsidRDefault="0068642B" w:rsidP="0068642B">
      <w:pPr>
        <w:pStyle w:val="Style5"/>
        <w:widowControl/>
        <w:tabs>
          <w:tab w:val="left" w:pos="993"/>
        </w:tabs>
        <w:spacing w:line="240" w:lineRule="auto"/>
        <w:ind w:firstLine="567"/>
        <w:rPr>
          <w:rStyle w:val="FontStyle11"/>
          <w:sz w:val="24"/>
          <w:szCs w:val="24"/>
        </w:rPr>
      </w:pPr>
    </w:p>
    <w:p w:rsidR="0068642B" w:rsidRDefault="0068642B" w:rsidP="0068642B">
      <w:pPr>
        <w:pStyle w:val="Style5"/>
        <w:widowControl/>
        <w:tabs>
          <w:tab w:val="left" w:pos="993"/>
        </w:tabs>
        <w:spacing w:line="240" w:lineRule="auto"/>
        <w:ind w:firstLine="567"/>
        <w:rPr>
          <w:rStyle w:val="FontStyle11"/>
          <w:sz w:val="24"/>
          <w:szCs w:val="24"/>
        </w:rPr>
      </w:pP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rPr>
      </w:pPr>
    </w:p>
    <w:p w:rsidR="00D46659" w:rsidRDefault="00D46659"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t>Лекция №29</w:t>
      </w:r>
    </w:p>
    <w:p w:rsidR="00440318"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rPr>
      </w:pPr>
    </w:p>
    <w:p w:rsidR="00D46659"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kk-KZ"/>
        </w:rPr>
        <w:t xml:space="preserve">Тема: </w:t>
      </w:r>
      <w:r w:rsidR="00D46659" w:rsidRPr="00440318">
        <w:rPr>
          <w:rFonts w:ascii="Times New Roman" w:hAnsi="Times New Roman" w:cs="Times New Roman"/>
          <w:b/>
          <w:sz w:val="24"/>
          <w:szCs w:val="24"/>
        </w:rPr>
        <w:t>Основные понятия об аудите (проверке) в системе всеобщего управления качеством</w:t>
      </w:r>
    </w:p>
    <w:p w:rsidR="0068642B" w:rsidRPr="00440318" w:rsidRDefault="00440318" w:rsidP="00440318">
      <w:pPr>
        <w:pStyle w:val="Style4"/>
        <w:widowControl/>
        <w:tabs>
          <w:tab w:val="left" w:pos="552"/>
          <w:tab w:val="left" w:pos="993"/>
        </w:tabs>
        <w:ind w:right="14" w:firstLine="567"/>
        <w:jc w:val="both"/>
        <w:rPr>
          <w:rStyle w:val="FontStyle12"/>
          <w:sz w:val="24"/>
          <w:szCs w:val="24"/>
          <w:lang w:val="kk-KZ"/>
        </w:rPr>
      </w:pPr>
      <w:r>
        <w:rPr>
          <w:rStyle w:val="FontStyle12"/>
          <w:sz w:val="24"/>
          <w:szCs w:val="24"/>
        </w:rPr>
        <w:t>План</w:t>
      </w:r>
      <w:r>
        <w:rPr>
          <w:rStyle w:val="FontStyle12"/>
          <w:sz w:val="24"/>
          <w:szCs w:val="24"/>
          <w:lang w:val="kk-KZ"/>
        </w:rPr>
        <w:t>:</w:t>
      </w:r>
    </w:p>
    <w:p w:rsidR="00440318" w:rsidRPr="00440318" w:rsidRDefault="00440318" w:rsidP="00BD6344">
      <w:pPr>
        <w:pStyle w:val="Style4"/>
        <w:widowControl/>
        <w:numPr>
          <w:ilvl w:val="0"/>
          <w:numId w:val="78"/>
        </w:numPr>
        <w:tabs>
          <w:tab w:val="left" w:pos="552"/>
          <w:tab w:val="left" w:pos="993"/>
        </w:tabs>
        <w:ind w:left="0" w:right="14" w:firstLine="567"/>
        <w:jc w:val="both"/>
        <w:rPr>
          <w:lang w:val="kk-KZ"/>
        </w:rPr>
      </w:pPr>
      <w:r w:rsidRPr="00440318">
        <w:t xml:space="preserve">Аудит качества </w:t>
      </w:r>
    </w:p>
    <w:p w:rsidR="00440318" w:rsidRPr="00440318" w:rsidRDefault="00440318" w:rsidP="00BD6344">
      <w:pPr>
        <w:pStyle w:val="Style4"/>
        <w:widowControl/>
        <w:numPr>
          <w:ilvl w:val="0"/>
          <w:numId w:val="78"/>
        </w:numPr>
        <w:tabs>
          <w:tab w:val="left" w:pos="552"/>
          <w:tab w:val="left" w:pos="993"/>
        </w:tabs>
        <w:ind w:left="0" w:right="14" w:firstLine="567"/>
        <w:jc w:val="both"/>
        <w:rPr>
          <w:lang w:val="kk-KZ"/>
        </w:rPr>
      </w:pPr>
      <w:r w:rsidRPr="00440318">
        <w:rPr>
          <w:lang w:val="kk-KZ"/>
        </w:rPr>
        <w:t>Аудит системы качества</w:t>
      </w:r>
    </w:p>
    <w:p w:rsidR="00440318" w:rsidRPr="00440318" w:rsidRDefault="00440318" w:rsidP="00BD6344">
      <w:pPr>
        <w:pStyle w:val="Style4"/>
        <w:widowControl/>
        <w:numPr>
          <w:ilvl w:val="0"/>
          <w:numId w:val="78"/>
        </w:numPr>
        <w:tabs>
          <w:tab w:val="left" w:pos="552"/>
          <w:tab w:val="left" w:pos="993"/>
        </w:tabs>
        <w:ind w:left="0" w:right="14" w:firstLine="567"/>
        <w:jc w:val="both"/>
        <w:rPr>
          <w:lang w:val="kk-KZ"/>
        </w:rPr>
      </w:pPr>
      <w:r w:rsidRPr="00440318">
        <w:rPr>
          <w:lang w:val="kk-KZ"/>
        </w:rPr>
        <w:t>Аудит качества продукции</w:t>
      </w:r>
    </w:p>
    <w:p w:rsidR="00440318" w:rsidRPr="00440318" w:rsidRDefault="00440318" w:rsidP="00BD6344">
      <w:pPr>
        <w:pStyle w:val="Style4"/>
        <w:widowControl/>
        <w:numPr>
          <w:ilvl w:val="0"/>
          <w:numId w:val="78"/>
        </w:numPr>
        <w:tabs>
          <w:tab w:val="left" w:pos="552"/>
          <w:tab w:val="left" w:pos="993"/>
        </w:tabs>
        <w:ind w:left="0" w:right="14" w:firstLine="567"/>
        <w:jc w:val="both"/>
        <w:rPr>
          <w:lang w:val="kk-KZ"/>
        </w:rPr>
      </w:pPr>
      <w:r w:rsidRPr="00440318">
        <w:rPr>
          <w:color w:val="000000"/>
        </w:rPr>
        <w:t>Аудит качества процесса</w:t>
      </w:r>
    </w:p>
    <w:p w:rsidR="00440318" w:rsidRPr="00440318" w:rsidRDefault="00440318" w:rsidP="00BD6344">
      <w:pPr>
        <w:pStyle w:val="Style4"/>
        <w:widowControl/>
        <w:numPr>
          <w:ilvl w:val="0"/>
          <w:numId w:val="78"/>
        </w:numPr>
        <w:tabs>
          <w:tab w:val="left" w:pos="552"/>
          <w:tab w:val="left" w:pos="993"/>
        </w:tabs>
        <w:ind w:left="0" w:right="14" w:firstLine="567"/>
        <w:jc w:val="both"/>
      </w:pPr>
      <w:r w:rsidRPr="00440318">
        <w:t>Документация аудита</w:t>
      </w:r>
    </w:p>
    <w:p w:rsidR="0068642B" w:rsidRPr="00440318" w:rsidRDefault="0068642B" w:rsidP="00BD6344">
      <w:pPr>
        <w:pStyle w:val="Style4"/>
        <w:widowControl/>
        <w:numPr>
          <w:ilvl w:val="0"/>
          <w:numId w:val="78"/>
        </w:numPr>
        <w:tabs>
          <w:tab w:val="left" w:pos="552"/>
          <w:tab w:val="left" w:pos="993"/>
        </w:tabs>
        <w:ind w:left="0" w:right="14" w:firstLine="567"/>
        <w:jc w:val="both"/>
      </w:pPr>
      <w:r w:rsidRPr="00440318">
        <w:t>Основные понятия об аудите (проверке) в системе всеобщего управления качеством</w:t>
      </w:r>
    </w:p>
    <w:p w:rsidR="00440318" w:rsidRPr="00440318" w:rsidRDefault="00440318" w:rsidP="00BD6344">
      <w:pPr>
        <w:pStyle w:val="Style4"/>
        <w:widowControl/>
        <w:numPr>
          <w:ilvl w:val="0"/>
          <w:numId w:val="78"/>
        </w:numPr>
        <w:tabs>
          <w:tab w:val="left" w:pos="552"/>
          <w:tab w:val="left" w:pos="993"/>
        </w:tabs>
        <w:ind w:left="0" w:right="14" w:firstLine="567"/>
        <w:jc w:val="both"/>
      </w:pPr>
      <w:r w:rsidRPr="00440318">
        <w:rPr>
          <w:color w:val="000000"/>
        </w:rPr>
        <w:t>Аудит системы управления окружающей средой (экологический аудит)</w:t>
      </w:r>
    </w:p>
    <w:p w:rsidR="0068642B" w:rsidRPr="00440318" w:rsidRDefault="0068642B" w:rsidP="00440318">
      <w:pPr>
        <w:pStyle w:val="a7"/>
        <w:tabs>
          <w:tab w:val="left" w:pos="993"/>
        </w:tabs>
        <w:spacing w:before="0" w:beforeAutospacing="0" w:after="0" w:afterAutospacing="0"/>
        <w:ind w:right="14" w:firstLine="567"/>
        <w:jc w:val="both"/>
        <w:rPr>
          <w:color w:val="000000"/>
          <w:lang w:val="kk-KZ"/>
        </w:rPr>
      </w:pP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Аудит качества</w:t>
      </w:r>
      <w:r w:rsidRPr="00440318">
        <w:rPr>
          <w:rStyle w:val="apple-converted-space"/>
        </w:rPr>
        <w:t> </w:t>
      </w:r>
      <w:r w:rsidRPr="00440318">
        <w:rPr>
          <w:color w:val="000000"/>
        </w:rPr>
        <w:t xml:space="preserve">- это систематический и независимый анализ, позволяющий определить соответствие деятельности и результатов в области качества </w:t>
      </w:r>
      <w:r w:rsidRPr="00440318">
        <w:rPr>
          <w:color w:val="000000"/>
        </w:rPr>
        <w:lastRenderedPageBreak/>
        <w:t>запланированным мероприятиям, а также эффективности их внедрения и соответствие поставленным целям (ИСО 8402).</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 стандартах ИСО 9000 аудит качества рассматривается как одна из форм проверки качества. Однако в отечественных нормативных документах и практической деятельности термину "аудит качества" соответствует "проверка качества". По мнению ряда авторов, такая подмена необоснованна, т. к. аудит качества является одним из видов проверки качества [Свиткин М. З. и др.]. Одной из целей аудита (в соответствии с ИСО 9000) является оценка необходимости проведения корректирующих и предупреждающих действий. Поэтому применение термина "аудит" дает возможность преодоления психологических барьеров, связанных с представлением о проверке как о деятельности, следствием которой является выявление виновников нарушений установленных требований и определение им мер наказания.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Следует различать деятельность по аудиту от таких видов деятельности как надзор за качеством, контроль качества и инспекция качества, осуществляемые с целью управления процессом или приемки продукции.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Контроль качества</w:t>
      </w:r>
      <w:r w:rsidRPr="00440318">
        <w:rPr>
          <w:rStyle w:val="apple-converted-space"/>
        </w:rPr>
        <w:t> </w:t>
      </w:r>
      <w:r w:rsidRPr="00440318">
        <w:rPr>
          <w:color w:val="000000"/>
        </w:rPr>
        <w:t>- деятельность, включающая проведение измерений, экспертизы, испытаний или оценки одной из характеристик (с целью калибровки) объектов и сравнение полученных результатов с установленными требованиями для определения, достигнуто ли соответствие по каждой из этих характеристик.</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Надзор за качеством</w:t>
      </w:r>
      <w:r w:rsidRPr="00440318">
        <w:rPr>
          <w:rStyle w:val="apple-converted-space"/>
        </w:rPr>
        <w:t> </w:t>
      </w:r>
      <w:r w:rsidRPr="00440318">
        <w:rPr>
          <w:color w:val="000000"/>
        </w:rPr>
        <w:t>- деятельность по непрерывному наблюдению и аудиту состояния объекта с целью удостоверения того, что установленные требования выполняются.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Инспекция качества</w:t>
      </w:r>
      <w:r w:rsidRPr="00440318">
        <w:rPr>
          <w:rStyle w:val="apple-converted-space"/>
        </w:rPr>
        <w:t> </w:t>
      </w:r>
      <w:r w:rsidRPr="00440318">
        <w:rPr>
          <w:color w:val="000000"/>
        </w:rPr>
        <w:t>- деятельность по надзору за качеством, осуществляемая в рамках определенного задания.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Из приведенных понятий видно, что они различаются по своей сущности, назначению, цели деятельности лиц и исполнителей, осуществляющих указанные действия.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Деятельность по аудиту качества базируется на следующих принципах:</w:t>
      </w:r>
    </w:p>
    <w:p w:rsidR="0068642B" w:rsidRPr="00440318" w:rsidRDefault="0068642B" w:rsidP="00BD6344">
      <w:pPr>
        <w:numPr>
          <w:ilvl w:val="0"/>
          <w:numId w:val="28"/>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систематичность проведения проверок;</w:t>
      </w:r>
    </w:p>
    <w:p w:rsidR="0068642B" w:rsidRPr="00440318" w:rsidRDefault="0068642B" w:rsidP="00BD6344">
      <w:pPr>
        <w:numPr>
          <w:ilvl w:val="0"/>
          <w:numId w:val="28"/>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независимость субъекта;</w:t>
      </w:r>
    </w:p>
    <w:p w:rsidR="0068642B" w:rsidRPr="00440318" w:rsidRDefault="0068642B" w:rsidP="00BD6344">
      <w:pPr>
        <w:numPr>
          <w:ilvl w:val="0"/>
          <w:numId w:val="28"/>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нормативность критериев проверки;</w:t>
      </w:r>
    </w:p>
    <w:p w:rsidR="0068642B" w:rsidRPr="00440318" w:rsidRDefault="0068642B" w:rsidP="00BD6344">
      <w:pPr>
        <w:numPr>
          <w:ilvl w:val="0"/>
          <w:numId w:val="28"/>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эффективность достижения этих критериев.</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Аудит качества может применяться ко всей системе качества или ее отдельным составляющим, таким как продукция и процессы.</w:t>
      </w:r>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bookmarkStart w:id="6" w:name="id474366"/>
      <w:bookmarkEnd w:id="6"/>
      <w:r w:rsidRPr="00440318">
        <w:rPr>
          <w:rFonts w:ascii="Times New Roman" w:hAnsi="Times New Roman" w:cs="Times New Roman"/>
          <w:color w:val="000000"/>
          <w:sz w:val="24"/>
          <w:szCs w:val="24"/>
        </w:rPr>
        <w:t>Аудит системы качества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proofErr w:type="gramStart"/>
      <w:r w:rsidRPr="00440318">
        <w:rPr>
          <w:color w:val="000000"/>
        </w:rPr>
        <w:t>Предназначен</w:t>
      </w:r>
      <w:proofErr w:type="gramEnd"/>
      <w:r w:rsidRPr="00440318">
        <w:rPr>
          <w:color w:val="000000"/>
        </w:rPr>
        <w:t xml:space="preserve"> для оценки соответствия системы качества в целом или ее отдельных частей установленным требованиям и эффективности функционирования системы. Объектами системы качества является деятельность подразделений предприятия. Это наиболее полный и представительный аудит состояния работ по управлению качеством и его обеспечению. Этот аудит информативнее аудита продукции и процессов.</w:t>
      </w:r>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bookmarkStart w:id="7" w:name="id474402"/>
      <w:bookmarkEnd w:id="7"/>
      <w:r w:rsidRPr="00440318">
        <w:rPr>
          <w:rFonts w:ascii="Times New Roman" w:hAnsi="Times New Roman" w:cs="Times New Roman"/>
          <w:color w:val="000000"/>
          <w:sz w:val="24"/>
          <w:szCs w:val="24"/>
        </w:rPr>
        <w:t>Аудит качества продукции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proofErr w:type="gramStart"/>
      <w:r w:rsidRPr="00440318">
        <w:rPr>
          <w:color w:val="000000"/>
        </w:rPr>
        <w:t>Предназначен</w:t>
      </w:r>
      <w:proofErr w:type="gramEnd"/>
      <w:r w:rsidRPr="00440318">
        <w:rPr>
          <w:color w:val="000000"/>
        </w:rPr>
        <w:t xml:space="preserve"> для определения соответствия фактических показателей качества продукции заданным. Может осуществляться на любых стадиях производства продукции. Как правило, он </w:t>
      </w:r>
      <w:proofErr w:type="gramStart"/>
      <w:r w:rsidRPr="00440318">
        <w:rPr>
          <w:color w:val="000000"/>
        </w:rPr>
        <w:t>проводится</w:t>
      </w:r>
      <w:proofErr w:type="gramEnd"/>
      <w:r w:rsidRPr="00440318">
        <w:rPr>
          <w:color w:val="000000"/>
        </w:rPr>
        <w:t xml:space="preserve"> в виде дополнительных испытаний готовой продукции, которая прошла проверку инстанций, отвечающих за качество, и уже находиться на складе. При этом важно проверить те показатели, которые важны заказчику. Аудит качества продукции проводиться для того, чтобы:</w:t>
      </w:r>
    </w:p>
    <w:p w:rsidR="0068642B" w:rsidRPr="00440318" w:rsidRDefault="0068642B" w:rsidP="00BD6344">
      <w:pPr>
        <w:numPr>
          <w:ilvl w:val="0"/>
          <w:numId w:val="29"/>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объективно оценить, достигнуты ли требуемые значения показателей качества продукции;</w:t>
      </w:r>
    </w:p>
    <w:p w:rsidR="0068642B" w:rsidRPr="00440318" w:rsidRDefault="0068642B" w:rsidP="00BD6344">
      <w:pPr>
        <w:numPr>
          <w:ilvl w:val="0"/>
          <w:numId w:val="29"/>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обеспечить сохранение достигнутых значений показателей качества продукции;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Объектами аудита являются продукция ее сборочные единицы и детали.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lastRenderedPageBreak/>
        <w:t>Нормативной основой в этом случае служат стандарты или технические условия на продукцию, а также спецификации на сборочные единицы и детали.</w:t>
      </w:r>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bookmarkStart w:id="8" w:name="id474470"/>
      <w:bookmarkEnd w:id="8"/>
      <w:r w:rsidRPr="00440318">
        <w:rPr>
          <w:rFonts w:ascii="Times New Roman" w:hAnsi="Times New Roman" w:cs="Times New Roman"/>
          <w:color w:val="000000"/>
          <w:sz w:val="24"/>
          <w:szCs w:val="24"/>
        </w:rPr>
        <w:t xml:space="preserve"> Аудит качества процесса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proofErr w:type="gramStart"/>
      <w:r w:rsidRPr="00440318">
        <w:rPr>
          <w:color w:val="000000"/>
        </w:rPr>
        <w:t>Предназначен</w:t>
      </w:r>
      <w:proofErr w:type="gramEnd"/>
      <w:r w:rsidRPr="00440318">
        <w:rPr>
          <w:color w:val="000000"/>
        </w:rPr>
        <w:t xml:space="preserve"> для оценки соответствия процесса производства продукции установленным требованиям. Наиболее часто аудит проводится на специальных процессах. Возможен аудит процесса с целью его сертификации. Аудит качества процессов проводится для того, чтобы объективно оценить, достигнуты ли требуемые значения параметров процессов, обеспечить сохранение достигнутых значений, разработать мероприятия по улучшению качества. Объектами аудита качества процессов являются производственные операции. Нормативной основой в этом случае служат документированные процедуры и инструкции. Аудит качества процесса проводится доля того, чтобы:</w:t>
      </w:r>
    </w:p>
    <w:p w:rsidR="0068642B" w:rsidRPr="00440318" w:rsidRDefault="0068642B" w:rsidP="00BD6344">
      <w:pPr>
        <w:numPr>
          <w:ilvl w:val="0"/>
          <w:numId w:val="30"/>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оценить возможности обеспечения качества в ходе процесса;</w:t>
      </w:r>
    </w:p>
    <w:p w:rsidR="0068642B" w:rsidRPr="00440318" w:rsidRDefault="0068642B" w:rsidP="00BD6344">
      <w:pPr>
        <w:numPr>
          <w:ilvl w:val="0"/>
          <w:numId w:val="30"/>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обеспечить требуемые значения параметров качества процесса.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Нормативной основой аудита качества процесса служат спецификация и процедура процесса, инструкции по выполнению работ и контролю.</w:t>
      </w:r>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bookmarkStart w:id="9" w:name="id474532"/>
      <w:bookmarkEnd w:id="9"/>
      <w:r w:rsidRPr="00440318">
        <w:rPr>
          <w:rFonts w:ascii="Times New Roman" w:hAnsi="Times New Roman" w:cs="Times New Roman"/>
          <w:color w:val="000000"/>
          <w:sz w:val="24"/>
          <w:szCs w:val="24"/>
        </w:rPr>
        <w:t xml:space="preserve"> Аудит системы управления окружающей средой (экологический аудит)</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 настоящее время в связи с возросшей конкуренцией у организаций разного рода возникают потребности продемонстрировать свою ответственность за состояние окружающей среды. Одним из путей удовлетворения этой необходимости была выдвинута концепция системы управления окружающей средой (EM</w:t>
      </w:r>
      <w:proofErr w:type="gramStart"/>
      <w:r w:rsidRPr="00440318">
        <w:rPr>
          <w:color w:val="000000"/>
        </w:rPr>
        <w:t>А</w:t>
      </w:r>
      <w:proofErr w:type="gramEnd"/>
      <w:r w:rsidRPr="00440318">
        <w:rPr>
          <w:color w:val="000000"/>
        </w:rPr>
        <w:t>S) и связанная с этим практика проведения экологических аудитов. Системы по экологическим требованиям предназначены для того, чтобы помочь организации установить и постоянно выполнять требования, касающиеся ее экологической политики и целей, требования стандартов и другие требования.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Аудит системы управления окружающей средой</w:t>
      </w:r>
      <w:r w:rsidRPr="00440318">
        <w:rPr>
          <w:rStyle w:val="apple-converted-space"/>
        </w:rPr>
        <w:t> </w:t>
      </w:r>
      <w:r w:rsidRPr="00440318">
        <w:rPr>
          <w:color w:val="000000"/>
        </w:rPr>
        <w:t>- систематический и документально оформленный процесс проверки объективно получаемых и оцениваемых данных, с тем чтобы определить, соответствует ли система управления окружающей средой, принятая в организации, критериям аудита такой системы, установленным данной организацией, а также сообщить результаты, полученные в ходе этого процесса, руководству.</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Нормативной основой для такого аудита являются стандарты ИСО 14000 (пока недостаточно применяемые в России) и соответственная документация предприятия на систему управления окружающей средой.</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Объектом аудита может быть определенная экологическая деятельность, событие, условие, система управления и (или) информация об этих предметах [МС ИСО 14000- 96].</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r w:rsidRPr="00440318">
        <w:rPr>
          <w:color w:val="000000"/>
        </w:rPr>
        <w:t>Аудит системы управления окружающей средой преследует те же цели что и аудит системы качества, только в области управления окружающей средой.</w:t>
      </w:r>
      <w:bookmarkStart w:id="10" w:name="id474649"/>
      <w:bookmarkEnd w:id="10"/>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Виды аудита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r w:rsidRPr="00440318">
        <w:rPr>
          <w:color w:val="000000"/>
        </w:rPr>
        <w:t xml:space="preserve">Основными видами аудита качества являются внешний и внутренний аудиты </w:t>
      </w:r>
      <w:r w:rsidRPr="00440318">
        <w:t>рис.</w:t>
      </w:r>
      <w:r w:rsidRPr="00440318">
        <w:rPr>
          <w:lang w:val="kk-KZ"/>
        </w:rPr>
        <w:t>1</w:t>
      </w:r>
    </w:p>
    <w:p w:rsidR="0068642B" w:rsidRPr="00440318" w:rsidRDefault="0068642B" w:rsidP="00440318">
      <w:pPr>
        <w:pStyle w:val="a7"/>
        <w:shd w:val="clear" w:color="auto" w:fill="FFFFFF"/>
        <w:tabs>
          <w:tab w:val="left" w:pos="993"/>
        </w:tabs>
        <w:spacing w:before="0" w:beforeAutospacing="0" w:after="0" w:afterAutospacing="0"/>
        <w:ind w:right="14" w:firstLine="567"/>
        <w:jc w:val="center"/>
        <w:rPr>
          <w:color w:val="000000"/>
        </w:rPr>
      </w:pPr>
      <w:bookmarkStart w:id="11" w:name="id474663"/>
      <w:bookmarkEnd w:id="11"/>
      <w:r w:rsidRPr="00440318">
        <w:rPr>
          <w:noProof/>
          <w:color w:val="000000"/>
        </w:rPr>
        <w:drawing>
          <wp:inline distT="0" distB="0" distL="0" distR="0" wp14:anchorId="6BB1DFD5" wp14:editId="21E4D050">
            <wp:extent cx="4268913" cy="1535502"/>
            <wp:effectExtent l="0" t="0" r="0" b="7620"/>
            <wp:docPr id="815" name="Рисунок 81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81842" cy="1540152"/>
                    </a:xfrm>
                    <a:prstGeom prst="rect">
                      <a:avLst/>
                    </a:prstGeom>
                    <a:noFill/>
                    <a:ln>
                      <a:noFill/>
                    </a:ln>
                  </pic:spPr>
                </pic:pic>
              </a:graphicData>
            </a:graphic>
          </wp:inline>
        </w:drawing>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rStyle w:val="aa"/>
          <w:color w:val="000000"/>
        </w:rPr>
      </w:pPr>
    </w:p>
    <w:p w:rsidR="0068642B" w:rsidRPr="00440318" w:rsidRDefault="0068642B" w:rsidP="00440318">
      <w:pPr>
        <w:pStyle w:val="11"/>
        <w:shd w:val="clear" w:color="auto" w:fill="FFFFFF"/>
        <w:tabs>
          <w:tab w:val="left" w:pos="993"/>
        </w:tabs>
        <w:spacing w:before="0" w:beforeAutospacing="0" w:after="0" w:afterAutospacing="0"/>
        <w:ind w:right="14" w:firstLine="567"/>
        <w:jc w:val="center"/>
        <w:rPr>
          <w:color w:val="000000"/>
        </w:rPr>
      </w:pPr>
      <w:r w:rsidRPr="00440318">
        <w:rPr>
          <w:bCs/>
        </w:rPr>
        <w:t xml:space="preserve">Рисунок </w:t>
      </w:r>
      <w:r w:rsidRPr="00440318">
        <w:rPr>
          <w:bCs/>
          <w:lang w:val="kk-KZ"/>
        </w:rPr>
        <w:t>1</w:t>
      </w:r>
      <w:r w:rsidRPr="00440318">
        <w:rPr>
          <w:bCs/>
        </w:rPr>
        <w:t xml:space="preserve"> -</w:t>
      </w:r>
      <w:r w:rsidRPr="00440318">
        <w:rPr>
          <w:bCs/>
          <w:color w:val="000000"/>
        </w:rPr>
        <w:t xml:space="preserve"> Внутренний аудит системы качества</w:t>
      </w:r>
    </w:p>
    <w:p w:rsidR="0068642B" w:rsidRPr="00440318" w:rsidRDefault="0068642B" w:rsidP="00440318">
      <w:pPr>
        <w:pStyle w:val="a7"/>
        <w:shd w:val="clear" w:color="auto" w:fill="FFFFFF"/>
        <w:tabs>
          <w:tab w:val="left" w:pos="993"/>
        </w:tabs>
        <w:spacing w:before="0" w:beforeAutospacing="0" w:after="0" w:afterAutospacing="0"/>
        <w:ind w:right="14" w:firstLine="567"/>
        <w:jc w:val="center"/>
        <w:rPr>
          <w:rStyle w:val="aa"/>
          <w:i w:val="0"/>
          <w:color w:val="000000"/>
        </w:rPr>
      </w:pP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lastRenderedPageBreak/>
        <w:t>Внутренний аудит</w:t>
      </w:r>
      <w:r w:rsidRPr="00440318">
        <w:rPr>
          <w:rStyle w:val="apple-converted-space"/>
        </w:rPr>
        <w:t> </w:t>
      </w:r>
      <w:r w:rsidRPr="00440318">
        <w:rPr>
          <w:color w:val="000000"/>
        </w:rPr>
        <w:t>- проводится сотрудниками предприятия или от его имени.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При этом аудит осуществляют сотрудники, не несущие прямой или косвенной ответственности за работу проверяемых подразделений. По результатам внутреннего аудита определяется разница между фактическим положением дел на предприятии (организации) и заданным.</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Внешний аудит</w:t>
      </w:r>
      <w:r w:rsidRPr="00440318">
        <w:rPr>
          <w:rStyle w:val="apple-converted-space"/>
          <w:i/>
          <w:iCs/>
        </w:rPr>
        <w:t> </w:t>
      </w:r>
      <w:r w:rsidRPr="00440318">
        <w:rPr>
          <w:color w:val="000000"/>
        </w:rPr>
        <w:t>- проводится внешними по отношению к предприятию организациями - заказчиком продукции или, например, органом по сертификации. Когда аудит осуществляется заказчиком продукции, он называется аудитом второй стороной. Внешний аудит, проводимый независимой от предприятия и заказчика организацией, называется аудитом третьей стороной. Такой вид аудита используется при сертификации.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На практике используются следующие формы аудита второй стороной:</w:t>
      </w:r>
    </w:p>
    <w:p w:rsidR="0068642B" w:rsidRPr="00440318" w:rsidRDefault="0068642B" w:rsidP="00BD6344">
      <w:pPr>
        <w:numPr>
          <w:ilvl w:val="0"/>
          <w:numId w:val="31"/>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полный аудит на соответствие определенному стандарту;</w:t>
      </w:r>
    </w:p>
    <w:p w:rsidR="0068642B" w:rsidRPr="00440318" w:rsidRDefault="0068642B" w:rsidP="00BD6344">
      <w:pPr>
        <w:numPr>
          <w:ilvl w:val="0"/>
          <w:numId w:val="31"/>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частичный аудит, касающийся какого-либо аспекта деятельности предприятия;</w:t>
      </w:r>
    </w:p>
    <w:p w:rsidR="0068642B" w:rsidRPr="00440318" w:rsidRDefault="0068642B" w:rsidP="00BD6344">
      <w:pPr>
        <w:numPr>
          <w:ilvl w:val="0"/>
          <w:numId w:val="31"/>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вспомогательный аудит, проводимый заказчиком при наличии нескольких претендентов на заключение контракта;</w:t>
      </w:r>
    </w:p>
    <w:p w:rsidR="0068642B" w:rsidRPr="00440318" w:rsidRDefault="0068642B" w:rsidP="00BD6344">
      <w:pPr>
        <w:numPr>
          <w:ilvl w:val="0"/>
          <w:numId w:val="31"/>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аудит соблюдения требований контракта.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Наиболее объективную степень подтверждения обеспечивает аудит третьей стороной. Это достигается его масштабностью, глубиной и более высокой квалификацией проводящих его специалистов.</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pPr>
      <w:r w:rsidRPr="00440318">
        <w:rPr>
          <w:color w:val="000000"/>
        </w:rPr>
        <w:t xml:space="preserve">Проведение внутреннего и внешнего аудитов практически не отличается как с процедурной, так и с методической точки зрения. Однако необходимо учитывать специфику этих аудитов. Например, внешний аудит всегда нейтрален по отношению к аудируемому предприятию, т.к. </w:t>
      </w:r>
      <w:proofErr w:type="gramStart"/>
      <w:r w:rsidRPr="00440318">
        <w:rPr>
          <w:color w:val="000000"/>
        </w:rPr>
        <w:t>специалисты</w:t>
      </w:r>
      <w:proofErr w:type="gramEnd"/>
      <w:r w:rsidRPr="00440318">
        <w:rPr>
          <w:color w:val="000000"/>
        </w:rPr>
        <w:t xml:space="preserve"> осуществляющие его не работают на этом предприятии, либо пришли от заказчика или третьей независимой стороны. В силу этого заключения, выданные внешними аудиторами, не подвергаются воздействию внешних факторов и являются более объективными. </w:t>
      </w:r>
      <w:proofErr w:type="gramStart"/>
      <w:r w:rsidRPr="00440318">
        <w:rPr>
          <w:color w:val="000000"/>
        </w:rPr>
        <w:t>Вместе с тем внешний аудит системы качества обладает не только достоинствами по сравнению с внешним, но и недостатками</w:t>
      </w:r>
      <w:r w:rsidRPr="00440318">
        <w:t>.</w:t>
      </w:r>
      <w:proofErr w:type="gramEnd"/>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 xml:space="preserve">Внешний аудит в отличие от </w:t>
      </w:r>
      <w:proofErr w:type="gramStart"/>
      <w:r w:rsidRPr="00440318">
        <w:rPr>
          <w:color w:val="000000"/>
        </w:rPr>
        <w:t>внутреннего</w:t>
      </w:r>
      <w:proofErr w:type="gramEnd"/>
      <w:r w:rsidRPr="00440318">
        <w:rPr>
          <w:color w:val="000000"/>
        </w:rPr>
        <w:t xml:space="preserve"> проводится только по заявке. Предприятие, выступающее в роли заказчика внешнего аудита, само определяет цели аудита и документ, на соответствие которому аудит должен проводиться. Программа внешнего аудита отличается от внутреннего обязательным указанием языка аудита и гарантией соблюдения конфиденциальности.</w:t>
      </w:r>
    </w:p>
    <w:p w:rsidR="0068642B" w:rsidRPr="00440318" w:rsidRDefault="0068642B" w:rsidP="00440318">
      <w:pPr>
        <w:pStyle w:val="11"/>
        <w:shd w:val="clear" w:color="auto" w:fill="FFFFFF"/>
        <w:tabs>
          <w:tab w:val="left" w:pos="993"/>
        </w:tabs>
        <w:spacing w:before="0" w:beforeAutospacing="0" w:after="0" w:afterAutospacing="0"/>
        <w:ind w:right="14" w:firstLine="567"/>
        <w:jc w:val="both"/>
        <w:rPr>
          <w:bCs/>
          <w:color w:val="000000"/>
        </w:rPr>
      </w:pPr>
      <w:bookmarkStart w:id="12" w:name="id474875"/>
      <w:bookmarkEnd w:id="12"/>
    </w:p>
    <w:p w:rsidR="0068642B" w:rsidRPr="00440318" w:rsidRDefault="0068642B" w:rsidP="00440318">
      <w:pPr>
        <w:pStyle w:val="11"/>
        <w:shd w:val="clear" w:color="auto" w:fill="FFFFFF"/>
        <w:tabs>
          <w:tab w:val="left" w:pos="993"/>
        </w:tabs>
        <w:spacing w:before="0" w:beforeAutospacing="0" w:after="0" w:afterAutospacing="0"/>
        <w:ind w:right="14" w:firstLine="567"/>
        <w:jc w:val="both"/>
        <w:rPr>
          <w:color w:val="000000"/>
        </w:rPr>
      </w:pPr>
      <w:r w:rsidRPr="00440318">
        <w:rPr>
          <w:bCs/>
          <w:color w:val="000000"/>
        </w:rPr>
        <w:t xml:space="preserve">Таблица </w:t>
      </w:r>
      <w:r w:rsidRPr="00440318">
        <w:rPr>
          <w:bCs/>
        </w:rPr>
        <w:t>1 -</w:t>
      </w:r>
      <w:r w:rsidRPr="00440318">
        <w:rPr>
          <w:bCs/>
          <w:color w:val="FF0000"/>
        </w:rPr>
        <w:t xml:space="preserve"> </w:t>
      </w:r>
      <w:r w:rsidRPr="00440318">
        <w:rPr>
          <w:bCs/>
          <w:color w:val="000000"/>
        </w:rPr>
        <w:t xml:space="preserve"> Достоинства и недостатки внешнего аудита (по сравнению с </w:t>
      </w:r>
      <w:proofErr w:type="gramStart"/>
      <w:r w:rsidRPr="00440318">
        <w:rPr>
          <w:bCs/>
          <w:color w:val="000000"/>
        </w:rPr>
        <w:t>внутренним</w:t>
      </w:r>
      <w:proofErr w:type="gramEnd"/>
      <w:r w:rsidRPr="00440318">
        <w:rPr>
          <w:bCs/>
          <w:color w:val="000000"/>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91"/>
        <w:gridCol w:w="3774"/>
      </w:tblGrid>
      <w:tr w:rsidR="0068642B" w:rsidRPr="00440318" w:rsidTr="002C183D">
        <w:trPr>
          <w:tblHeade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b/>
                <w:bCs/>
                <w:sz w:val="24"/>
                <w:szCs w:val="24"/>
              </w:rPr>
            </w:pPr>
            <w:r w:rsidRPr="00440318">
              <w:rPr>
                <w:rFonts w:ascii="Times New Roman" w:hAnsi="Times New Roman" w:cs="Times New Roman"/>
                <w:b/>
                <w:bCs/>
                <w:sz w:val="24"/>
                <w:szCs w:val="24"/>
              </w:rPr>
              <w:t>Достоинства</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b/>
                <w:bCs/>
                <w:sz w:val="24"/>
                <w:szCs w:val="24"/>
              </w:rPr>
            </w:pPr>
            <w:r w:rsidRPr="00440318">
              <w:rPr>
                <w:rFonts w:ascii="Times New Roman" w:hAnsi="Times New Roman" w:cs="Times New Roman"/>
                <w:b/>
                <w:bCs/>
                <w:sz w:val="24"/>
                <w:szCs w:val="24"/>
              </w:rPr>
              <w:t>Недостатки</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1. Более высокий, чем при внутреннем аудите, уровень объективности заключения, обусловленный непредвзятостью внешних аудиторов.</w:t>
            </w:r>
          </w:p>
        </w:tc>
        <w:tc>
          <w:tcPr>
            <w:tcW w:w="0" w:type="auto"/>
            <w:vAlign w:val="center"/>
            <w:hideMark/>
          </w:tcPr>
          <w:p w:rsidR="0068642B" w:rsidRPr="00440318" w:rsidRDefault="0068642B" w:rsidP="00440318">
            <w:pPr>
              <w:tabs>
                <w:tab w:val="left" w:pos="323"/>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1.Незнание внешними аудиторами</w:t>
            </w:r>
            <w:r w:rsidRPr="00440318">
              <w:rPr>
                <w:rFonts w:ascii="Times New Roman" w:hAnsi="Times New Roman" w:cs="Times New Roman"/>
                <w:sz w:val="24"/>
                <w:szCs w:val="24"/>
                <w:lang w:val="kk-KZ"/>
              </w:rPr>
              <w:t xml:space="preserve"> </w:t>
            </w:r>
            <w:r w:rsidRPr="00440318">
              <w:rPr>
                <w:rFonts w:ascii="Times New Roman" w:hAnsi="Times New Roman" w:cs="Times New Roman"/>
                <w:sz w:val="24"/>
                <w:szCs w:val="24"/>
              </w:rPr>
              <w:t xml:space="preserve"> производственных особенностей аудитируемого предприятия</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2. Более высокая эффективность работы аудиторов, обусловленная жесткими временными рамками.</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2.Предубежденность сотрудников предприятия к аудиторам, как к посторонним лицам</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3. Критику со стороны выдержать легче, чем критику своего сотрудника, т.к. у внешнего аудитора не может быть намерения уличить кого-либо в некомпетентности или невыполнении своих служебных обязанностей.</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3. Отсутствие у внешнего аудитора информации о путях коммуникации на аудитируемом предприятии.</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4. Внешние аудиторы являются более квалифицированными специалистами, иначе они лишаются своей работы.</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4.Незнание неформальных лидеров на аудитируемом предприятии.</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lastRenderedPageBreak/>
              <w:t>5. Результаты аудита можно использовать для рекламы предприятия.</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5. Конфиденциальная информация не может быть использована в отчете об аудите</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6. Результаты аудита можно продемонстрировать не только заказчику.</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6. Дефицит времени при аудите ограничивает возможность более детального обследования системы.</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7. Расходы на аудит можно определить более точно.</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7. Зависимость работы внешних аудиторов от сверхурочной работы сотрудников аудитируемого предприятия.</w:t>
            </w:r>
          </w:p>
        </w:tc>
      </w:tr>
      <w:tr w:rsidR="0068642B" w:rsidRPr="00440318" w:rsidTr="002C183D">
        <w:trPr>
          <w:tblCellSpacing w:w="15" w:type="dxa"/>
        </w:trPr>
        <w:tc>
          <w:tcPr>
            <w:tcW w:w="0" w:type="auto"/>
            <w:vAlign w:val="center"/>
            <w:hideMark/>
          </w:tcPr>
          <w:p w:rsidR="0068642B" w:rsidRPr="00440318" w:rsidRDefault="0068642B" w:rsidP="00440318">
            <w:pPr>
              <w:tabs>
                <w:tab w:val="left" w:pos="993"/>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vAlign w:val="center"/>
            <w:hideMark/>
          </w:tcPr>
          <w:p w:rsidR="0068642B" w:rsidRPr="00440318" w:rsidRDefault="0068642B" w:rsidP="00440318">
            <w:pPr>
              <w:tabs>
                <w:tab w:val="left" w:pos="464"/>
              </w:tabs>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8. Выборочность аудита, исключающая возможность полного обследования системы качества.</w:t>
            </w:r>
          </w:p>
        </w:tc>
      </w:tr>
    </w:tbl>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Участниками аудита могут быть (по ИСО 10011-1):</w:t>
      </w:r>
    </w:p>
    <w:p w:rsidR="0068642B" w:rsidRPr="00440318" w:rsidRDefault="0068642B" w:rsidP="00BD6344">
      <w:pPr>
        <w:numPr>
          <w:ilvl w:val="0"/>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Style w:val="bold"/>
          <w:rFonts w:ascii="Times New Roman" w:hAnsi="Times New Roman" w:cs="Times New Roman"/>
          <w:b/>
          <w:bCs/>
          <w:color w:val="000000"/>
          <w:sz w:val="24"/>
          <w:szCs w:val="24"/>
        </w:rPr>
        <w:t>Заказчик (клиент)</w:t>
      </w:r>
      <w:r w:rsidRPr="00440318">
        <w:rPr>
          <w:rStyle w:val="apple-converted-space"/>
          <w:rFonts w:ascii="Times New Roman" w:hAnsi="Times New Roman" w:cs="Times New Roman"/>
          <w:sz w:val="24"/>
          <w:szCs w:val="24"/>
        </w:rPr>
        <w:t> </w:t>
      </w:r>
      <w:r w:rsidRPr="00440318">
        <w:rPr>
          <w:rFonts w:ascii="Times New Roman" w:hAnsi="Times New Roman" w:cs="Times New Roman"/>
          <w:color w:val="000000"/>
          <w:sz w:val="24"/>
          <w:szCs w:val="24"/>
        </w:rPr>
        <w:t>- лицо или организация, по заказу которой проводиться аудит. Заказчиком может быть:</w:t>
      </w:r>
    </w:p>
    <w:p w:rsidR="0068642B" w:rsidRPr="00440318" w:rsidRDefault="0068642B" w:rsidP="00BD6344">
      <w:pPr>
        <w:numPr>
          <w:ilvl w:val="1"/>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организация, желающая проаудитировать свою систему качества на соответствие определенному стандарту;</w:t>
      </w:r>
    </w:p>
    <w:p w:rsidR="0068642B" w:rsidRPr="00440318" w:rsidRDefault="0068642B" w:rsidP="00BD6344">
      <w:pPr>
        <w:numPr>
          <w:ilvl w:val="1"/>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потребитель, желающий проаудитировать систему качества поставщика с помощью собственных специалистов или специалистов третьей стороны;</w:t>
      </w:r>
    </w:p>
    <w:p w:rsidR="0068642B" w:rsidRPr="00440318" w:rsidRDefault="0068642B" w:rsidP="00BD6344">
      <w:pPr>
        <w:numPr>
          <w:ilvl w:val="1"/>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независимая организация, уполномоченная определить, обеспечивает ли система качества соответствующее управление предоставляемыми продукцией или услугами;</w:t>
      </w:r>
    </w:p>
    <w:p w:rsidR="0068642B" w:rsidRPr="00440318" w:rsidRDefault="0068642B" w:rsidP="00BD6344">
      <w:pPr>
        <w:numPr>
          <w:ilvl w:val="1"/>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независимая организация, аккредитованная для проведения аудита с целью внесения аудитируемрой организации в официальный реестр.</w:t>
      </w:r>
    </w:p>
    <w:p w:rsidR="0068642B" w:rsidRPr="00440318" w:rsidRDefault="0068642B" w:rsidP="00BD6344">
      <w:pPr>
        <w:numPr>
          <w:ilvl w:val="0"/>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Style w:val="bold"/>
          <w:rFonts w:ascii="Times New Roman" w:hAnsi="Times New Roman" w:cs="Times New Roman"/>
          <w:b/>
          <w:bCs/>
          <w:color w:val="000000"/>
          <w:sz w:val="24"/>
          <w:szCs w:val="24"/>
        </w:rPr>
        <w:t>Аудитируемая организация (аудитируемое подразделение)</w:t>
      </w:r>
      <w:r w:rsidRPr="00440318">
        <w:rPr>
          <w:rStyle w:val="apple-converted-space"/>
          <w:rFonts w:ascii="Times New Roman" w:hAnsi="Times New Roman" w:cs="Times New Roman"/>
          <w:sz w:val="24"/>
          <w:szCs w:val="24"/>
        </w:rPr>
        <w:t> </w:t>
      </w:r>
      <w:r w:rsidRPr="00440318">
        <w:rPr>
          <w:rFonts w:ascii="Times New Roman" w:hAnsi="Times New Roman" w:cs="Times New Roman"/>
          <w:color w:val="000000"/>
          <w:sz w:val="24"/>
          <w:szCs w:val="24"/>
        </w:rPr>
        <w:t>или проверяемая - организация или подразделение, где проводиться аудит.</w:t>
      </w:r>
    </w:p>
    <w:p w:rsidR="0068642B" w:rsidRPr="00440318" w:rsidRDefault="0068642B" w:rsidP="00BD6344">
      <w:pPr>
        <w:numPr>
          <w:ilvl w:val="0"/>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Style w:val="bold"/>
          <w:rFonts w:ascii="Times New Roman" w:hAnsi="Times New Roman" w:cs="Times New Roman"/>
          <w:b/>
          <w:bCs/>
          <w:color w:val="000000"/>
          <w:sz w:val="24"/>
          <w:szCs w:val="24"/>
        </w:rPr>
        <w:t>Аудитор</w:t>
      </w:r>
      <w:r w:rsidRPr="00440318">
        <w:rPr>
          <w:rStyle w:val="apple-converted-space"/>
          <w:rFonts w:ascii="Times New Roman" w:hAnsi="Times New Roman" w:cs="Times New Roman"/>
          <w:sz w:val="24"/>
          <w:szCs w:val="24"/>
        </w:rPr>
        <w:t> </w:t>
      </w:r>
      <w:r w:rsidRPr="00440318">
        <w:rPr>
          <w:rFonts w:ascii="Times New Roman" w:hAnsi="Times New Roman" w:cs="Times New Roman"/>
          <w:color w:val="000000"/>
          <w:sz w:val="24"/>
          <w:szCs w:val="24"/>
        </w:rPr>
        <w:t>- специалист, имеющий квалификацию для аудита системы качества. Аудитор по системам качества это специалист, способный проводить анализ и оценку таких объектов в области качества, которые не поддаются непосредственному изменению. Аудиторы могут быть внутренние и внешние. Внутренний аудитор - это аудитор, который является сотрудником предприятия. Внешний аудитор - сотрудник сторонней организации (специализированной или заинтересованной). В должностных функциях этих аудиторов имеются различия. Например, внешний аудитор должен только фиксировать обнаруженные им соответствия, а внутренний аудитор</w:t>
      </w:r>
      <w:proofErr w:type="gramStart"/>
      <w:r w:rsidRPr="00440318">
        <w:rPr>
          <w:rFonts w:ascii="Times New Roman" w:hAnsi="Times New Roman" w:cs="Times New Roman"/>
          <w:color w:val="000000"/>
          <w:sz w:val="24"/>
          <w:szCs w:val="24"/>
        </w:rPr>
        <w:t xml:space="preserve"> ,</w:t>
      </w:r>
      <w:proofErr w:type="gramEnd"/>
      <w:r w:rsidRPr="00440318">
        <w:rPr>
          <w:rFonts w:ascii="Times New Roman" w:hAnsi="Times New Roman" w:cs="Times New Roman"/>
          <w:color w:val="000000"/>
          <w:sz w:val="24"/>
          <w:szCs w:val="24"/>
        </w:rPr>
        <w:t xml:space="preserve"> кроме того, должен участвовать в анализе причин выявленных несоответствий и выборке мер по их устранению.</w:t>
      </w:r>
    </w:p>
    <w:p w:rsidR="0068642B" w:rsidRPr="00440318" w:rsidRDefault="0068642B" w:rsidP="00BD6344">
      <w:pPr>
        <w:numPr>
          <w:ilvl w:val="0"/>
          <w:numId w:val="32"/>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Style w:val="bold"/>
          <w:rFonts w:ascii="Times New Roman" w:hAnsi="Times New Roman" w:cs="Times New Roman"/>
          <w:b/>
          <w:bCs/>
          <w:color w:val="000000"/>
          <w:sz w:val="24"/>
          <w:szCs w:val="24"/>
        </w:rPr>
        <w:t>Главный аудитор</w:t>
      </w:r>
      <w:r w:rsidRPr="00440318">
        <w:rPr>
          <w:rStyle w:val="apple-converted-space"/>
          <w:rFonts w:ascii="Times New Roman" w:hAnsi="Times New Roman" w:cs="Times New Roman"/>
          <w:sz w:val="24"/>
          <w:szCs w:val="24"/>
        </w:rPr>
        <w:t> </w:t>
      </w:r>
      <w:r w:rsidRPr="00440318">
        <w:rPr>
          <w:rFonts w:ascii="Times New Roman" w:hAnsi="Times New Roman" w:cs="Times New Roman"/>
          <w:color w:val="000000"/>
          <w:sz w:val="24"/>
          <w:szCs w:val="24"/>
        </w:rPr>
        <w:t>- назначаемый для руководства аудитом. Он несет полную ответственность за все этапы аудита</w:t>
      </w:r>
      <w:proofErr w:type="gramStart"/>
      <w:r w:rsidRPr="00440318">
        <w:rPr>
          <w:rFonts w:ascii="Times New Roman" w:hAnsi="Times New Roman" w:cs="Times New Roman"/>
          <w:color w:val="000000"/>
          <w:sz w:val="24"/>
          <w:szCs w:val="24"/>
        </w:rPr>
        <w:t>.</w:t>
      </w:r>
      <w:proofErr w:type="gramEnd"/>
      <w:r w:rsidRPr="00440318">
        <w:rPr>
          <w:rFonts w:ascii="Times New Roman" w:hAnsi="Times New Roman" w:cs="Times New Roman"/>
          <w:color w:val="000000"/>
          <w:sz w:val="24"/>
          <w:szCs w:val="24"/>
        </w:rPr>
        <w:t xml:space="preserve"> </w:t>
      </w:r>
      <w:proofErr w:type="gramStart"/>
      <w:r w:rsidRPr="00440318">
        <w:rPr>
          <w:rFonts w:ascii="Times New Roman" w:hAnsi="Times New Roman" w:cs="Times New Roman"/>
          <w:color w:val="000000"/>
          <w:sz w:val="24"/>
          <w:szCs w:val="24"/>
        </w:rPr>
        <w:t>э</w:t>
      </w:r>
      <w:proofErr w:type="gramEnd"/>
      <w:r w:rsidRPr="00440318">
        <w:rPr>
          <w:rFonts w:ascii="Times New Roman" w:hAnsi="Times New Roman" w:cs="Times New Roman"/>
          <w:color w:val="000000"/>
          <w:sz w:val="24"/>
          <w:szCs w:val="24"/>
        </w:rPr>
        <w:t>то должен быть компетентный и опытный специалист в области общего руководства качеством, а также он д. б. наделен полномочиями принимать окончательные решения в спорных ситуациях возникающих в ходе аудита.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Взаимодействие участников аудита может пр</w:t>
      </w:r>
      <w:r w:rsidR="00440318">
        <w:rPr>
          <w:color w:val="000000"/>
        </w:rPr>
        <w:t>оходить по следующей схеме рис.</w:t>
      </w:r>
      <w:r w:rsidRPr="00440318">
        <w:rPr>
          <w:color w:val="000000"/>
        </w:rPr>
        <w:t>.2.</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bookmarkStart w:id="13" w:name="id475274"/>
      <w:bookmarkEnd w:id="13"/>
      <w:r w:rsidRPr="00440318">
        <w:rPr>
          <w:noProof/>
          <w:color w:val="000000"/>
        </w:rPr>
        <w:lastRenderedPageBreak/>
        <w:drawing>
          <wp:inline distT="0" distB="0" distL="0" distR="0" wp14:anchorId="6218501F" wp14:editId="59C6A4E7">
            <wp:extent cx="4603750" cy="1844675"/>
            <wp:effectExtent l="0" t="0" r="6350" b="3175"/>
            <wp:docPr id="814" name="Рисунок 8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03750" cy="1844675"/>
                    </a:xfrm>
                    <a:prstGeom prst="rect">
                      <a:avLst/>
                    </a:prstGeom>
                    <a:noFill/>
                    <a:ln>
                      <a:noFill/>
                    </a:ln>
                  </pic:spPr>
                </pic:pic>
              </a:graphicData>
            </a:graphic>
          </wp:inline>
        </w:drawing>
      </w:r>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bookmarkStart w:id="14" w:name="id475291"/>
      <w:bookmarkEnd w:id="14"/>
    </w:p>
    <w:p w:rsidR="0068642B" w:rsidRPr="00440318" w:rsidRDefault="0068642B" w:rsidP="00440318">
      <w:pPr>
        <w:pStyle w:val="11"/>
        <w:shd w:val="clear" w:color="auto" w:fill="FFFFFF"/>
        <w:tabs>
          <w:tab w:val="left" w:pos="993"/>
        </w:tabs>
        <w:spacing w:before="0" w:beforeAutospacing="0" w:after="0" w:afterAutospacing="0"/>
        <w:ind w:right="14" w:firstLine="567"/>
        <w:jc w:val="center"/>
      </w:pPr>
      <w:r w:rsidRPr="00440318">
        <w:rPr>
          <w:bCs/>
        </w:rPr>
        <w:t xml:space="preserve">Рисунок </w:t>
      </w:r>
      <w:r w:rsidR="00440318">
        <w:rPr>
          <w:bCs/>
          <w:lang w:val="kk-KZ"/>
        </w:rPr>
        <w:t>2</w:t>
      </w:r>
      <w:r w:rsidRPr="00440318">
        <w:rPr>
          <w:bCs/>
          <w:lang w:val="kk-KZ"/>
        </w:rPr>
        <w:t xml:space="preserve"> -</w:t>
      </w:r>
      <w:r w:rsidRPr="00440318">
        <w:rPr>
          <w:bCs/>
        </w:rPr>
        <w:t xml:space="preserve"> Схема </w:t>
      </w:r>
      <w:proofErr w:type="gramStart"/>
      <w:r w:rsidRPr="00440318">
        <w:rPr>
          <w:bCs/>
        </w:rPr>
        <w:t>взаимодействия участников аудита системы качества</w:t>
      </w:r>
      <w:proofErr w:type="gramEnd"/>
    </w:p>
    <w:p w:rsidR="0068642B" w:rsidRPr="00440318" w:rsidRDefault="0068642B" w:rsidP="00440318">
      <w:pPr>
        <w:pStyle w:val="3"/>
        <w:shd w:val="clear" w:color="auto" w:fill="FFFFFF"/>
        <w:tabs>
          <w:tab w:val="left" w:pos="993"/>
        </w:tabs>
        <w:spacing w:before="0" w:line="240" w:lineRule="auto"/>
        <w:ind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Внутренний аудит системы качества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Внутренний аудит системы качества предназначен для обеспечения руководства предприятия объективной и своевременной информацией о степени соответствия деятельности в системе качества и ее результатов установленным требованием.</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Координация работ по внутреннему аудиту должна возлагаться приказом руководителя предприятия на службу внутреннего аудита системы качества, созданную в виде отдельного структурного подразделения предприятия в процессе внедрения стандартов ИСО. Если по каким либо причинам создание такой службы на предприятии затруднено, аудит системы качества проводится временно сформированными группами. Обязанности аудиторов возлагаются на специалистов подразделений предприятия, имеющих отношение к разработке и функционированию системы качества (без освобождения от их основной работы). На предприятии должно быть минимум два человека, подготовленных к проведению аудита, так как при аудите своего подразделения он не может быть задействован.</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Служба качества может сама подвергаться внутреннему аудиту для установления соответствия требований системы качества предприятия, предъявляемых к аудиту качества.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Внутренний аудит можно разделить на три стадии:</w:t>
      </w:r>
    </w:p>
    <w:p w:rsidR="0068642B" w:rsidRPr="00440318" w:rsidRDefault="0068642B" w:rsidP="00BD6344">
      <w:pPr>
        <w:numPr>
          <w:ilvl w:val="0"/>
          <w:numId w:val="33"/>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предварительный анализ предприятия;</w:t>
      </w:r>
    </w:p>
    <w:p w:rsidR="0068642B" w:rsidRPr="00440318" w:rsidRDefault="0068642B" w:rsidP="00BD6344">
      <w:pPr>
        <w:numPr>
          <w:ilvl w:val="0"/>
          <w:numId w:val="33"/>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проверка на месте;</w:t>
      </w:r>
    </w:p>
    <w:p w:rsidR="0068642B" w:rsidRPr="00440318" w:rsidRDefault="0068642B" w:rsidP="00BD6344">
      <w:pPr>
        <w:numPr>
          <w:ilvl w:val="0"/>
          <w:numId w:val="33"/>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подготовка отчёта.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bold"/>
          <w:b/>
          <w:bCs/>
          <w:color w:val="000000"/>
        </w:rPr>
        <w:t>Предварительный анализ предприятия.</w:t>
      </w:r>
    </w:p>
    <w:p w:rsidR="0068642B" w:rsidRPr="00440318" w:rsidRDefault="0068642B" w:rsidP="00BD6344">
      <w:pPr>
        <w:pStyle w:val="a7"/>
        <w:numPr>
          <w:ilvl w:val="0"/>
          <w:numId w:val="34"/>
        </w:numPr>
        <w:shd w:val="clear" w:color="auto" w:fill="FFFFFF"/>
        <w:tabs>
          <w:tab w:val="left" w:pos="993"/>
        </w:tabs>
        <w:spacing w:before="0" w:beforeAutospacing="0" w:after="0" w:afterAutospacing="0"/>
        <w:ind w:left="0" w:right="14" w:firstLine="567"/>
        <w:jc w:val="both"/>
        <w:rPr>
          <w:color w:val="000000"/>
        </w:rPr>
      </w:pPr>
      <w:r w:rsidRPr="00440318">
        <w:rPr>
          <w:color w:val="000000"/>
        </w:rPr>
        <w:t>Планирование аудита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Проведение аудита - это плановая работа. Годовой план (или другой календарный срок) на проведение внутреннего аудита разрабатывается начальником службы внутреннего аудита в различных формах (примеры 1, 2). Впоследствии этот план утверждается руководителем предприятия.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bold"/>
          <w:b/>
          <w:bCs/>
          <w:color w:val="000000"/>
        </w:rPr>
        <w:t>Пример 1:</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Утверждаю</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r w:rsidRPr="00440318">
        <w:rPr>
          <w:color w:val="000000"/>
        </w:rPr>
        <w:t>Руководитель предприятия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p>
    <w:p w:rsidR="0068642B" w:rsidRPr="00440318" w:rsidRDefault="0068642B" w:rsidP="00440318">
      <w:pPr>
        <w:pStyle w:val="11"/>
        <w:shd w:val="clear" w:color="auto" w:fill="FFFFFF"/>
        <w:tabs>
          <w:tab w:val="left" w:pos="993"/>
        </w:tabs>
        <w:spacing w:before="0" w:beforeAutospacing="0" w:after="0" w:afterAutospacing="0"/>
        <w:ind w:right="14" w:firstLine="567"/>
        <w:jc w:val="both"/>
        <w:rPr>
          <w:lang w:val="kk-KZ"/>
        </w:rPr>
      </w:pPr>
      <w:bookmarkStart w:id="15" w:name="id475482"/>
      <w:bookmarkEnd w:id="15"/>
      <w:r w:rsidRPr="00440318">
        <w:rPr>
          <w:bCs/>
        </w:rPr>
        <w:t>Таблица 2</w:t>
      </w:r>
      <w:r w:rsidRPr="00440318">
        <w:rPr>
          <w:bCs/>
          <w:lang w:val="kk-KZ"/>
        </w:rPr>
        <w:t>-</w:t>
      </w:r>
      <w:r w:rsidRPr="00440318">
        <w:rPr>
          <w:bCs/>
        </w:rPr>
        <w:t xml:space="preserve"> Форма </w:t>
      </w:r>
      <w:proofErr w:type="gramStart"/>
      <w:r w:rsidRPr="00440318">
        <w:rPr>
          <w:bCs/>
        </w:rPr>
        <w:t>плана проведения внутренних аудитов системы качества</w:t>
      </w:r>
      <w:proofErr w:type="gramEnd"/>
      <w:r w:rsidRPr="00440318">
        <w:rPr>
          <w:bCs/>
        </w:rPr>
        <w:t xml:space="preserve"> </w:t>
      </w:r>
    </w:p>
    <w:tbl>
      <w:tblPr>
        <w:tblW w:w="0" w:type="auto"/>
        <w:tblCellSpacing w:w="15" w:type="dxa"/>
        <w:tblInd w:w="6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33"/>
        <w:gridCol w:w="2991"/>
        <w:gridCol w:w="2470"/>
        <w:gridCol w:w="1631"/>
        <w:gridCol w:w="690"/>
      </w:tblGrid>
      <w:tr w:rsidR="0068642B" w:rsidRPr="00440318" w:rsidTr="002C183D">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Номер по порядку</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Цель (или содержание, назначение)</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Проверяемое подразделение</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Аудитор (эксперт)</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Срок*</w:t>
            </w:r>
          </w:p>
        </w:tc>
      </w:tr>
      <w:tr w:rsidR="0068642B" w:rsidRPr="00440318" w:rsidTr="002C183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5</w:t>
            </w:r>
          </w:p>
        </w:tc>
      </w:tr>
      <w:tr w:rsidR="0068642B" w:rsidRPr="00440318" w:rsidTr="002C183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r>
    </w:tbl>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Подпись нач. подразделения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lastRenderedPageBreak/>
        <w:t>*В пятой графе должна стоять дата окончания работ (к этому моменту аудитор должен представить акт проверки). Аудитор должен рассчитать свою работу так, чтобы уложиться в срок.</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bold"/>
          <w:b/>
          <w:bCs/>
          <w:color w:val="000000"/>
        </w:rPr>
        <w:t>Пример 2:</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Утверждаю</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Ген. дир.</w:t>
      </w:r>
    </w:p>
    <w:p w:rsidR="0068642B" w:rsidRPr="00440318" w:rsidRDefault="0068642B" w:rsidP="00440318">
      <w:pPr>
        <w:pStyle w:val="11"/>
        <w:shd w:val="clear" w:color="auto" w:fill="FFFFFF"/>
        <w:tabs>
          <w:tab w:val="left" w:pos="993"/>
        </w:tabs>
        <w:spacing w:before="0" w:beforeAutospacing="0" w:after="0" w:afterAutospacing="0"/>
        <w:ind w:right="14" w:firstLine="567"/>
        <w:jc w:val="both"/>
      </w:pPr>
      <w:bookmarkStart w:id="16" w:name="id475637"/>
      <w:bookmarkEnd w:id="16"/>
      <w:r w:rsidRPr="00440318">
        <w:rPr>
          <w:bCs/>
        </w:rPr>
        <w:t>Таблица 3</w:t>
      </w:r>
      <w:r w:rsidRPr="00440318">
        <w:rPr>
          <w:bCs/>
          <w:lang w:val="kk-KZ"/>
        </w:rPr>
        <w:t>-</w:t>
      </w:r>
      <w:r w:rsidRPr="00440318">
        <w:rPr>
          <w:bCs/>
        </w:rPr>
        <w:t xml:space="preserve"> Форма </w:t>
      </w:r>
      <w:proofErr w:type="gramStart"/>
      <w:r w:rsidRPr="00440318">
        <w:rPr>
          <w:bCs/>
        </w:rPr>
        <w:t>плана проведения внутренних аудитов системы качества</w:t>
      </w:r>
      <w:proofErr w:type="gramEnd"/>
      <w:r w:rsidRPr="00440318">
        <w:rPr>
          <w:bCs/>
        </w:rPr>
        <w:t xml:space="preserve"> 2</w:t>
      </w:r>
    </w:p>
    <w:tbl>
      <w:tblPr>
        <w:tblW w:w="9140" w:type="dxa"/>
        <w:tblCellSpacing w:w="15" w:type="dxa"/>
        <w:tblInd w:w="6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01"/>
        <w:gridCol w:w="1230"/>
        <w:gridCol w:w="1316"/>
        <w:gridCol w:w="1937"/>
        <w:gridCol w:w="2088"/>
        <w:gridCol w:w="1668"/>
      </w:tblGrid>
      <w:tr w:rsidR="0068642B" w:rsidRPr="00440318" w:rsidTr="002C183D">
        <w:trPr>
          <w:tblHeader/>
          <w:tblCellSpacing w:w="15" w:type="dxa"/>
        </w:trPr>
        <w:tc>
          <w:tcPr>
            <w:tcW w:w="855" w:type="dxa"/>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 пп</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Объект аудита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Область аудита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Дата проведения аудита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Главный аудитор (Ф. И. О.)</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D857C3" w:rsidRDefault="0068642B" w:rsidP="00D857C3">
            <w:pPr>
              <w:tabs>
                <w:tab w:val="left" w:pos="993"/>
              </w:tabs>
              <w:spacing w:after="0" w:line="240" w:lineRule="auto"/>
              <w:ind w:right="14"/>
              <w:jc w:val="both"/>
              <w:rPr>
                <w:rFonts w:ascii="Times New Roman" w:hAnsi="Times New Roman" w:cs="Times New Roman"/>
                <w:b/>
                <w:bCs/>
                <w:sz w:val="20"/>
                <w:szCs w:val="20"/>
              </w:rPr>
            </w:pPr>
            <w:r w:rsidRPr="00D857C3">
              <w:rPr>
                <w:rFonts w:ascii="Times New Roman" w:hAnsi="Times New Roman" w:cs="Times New Roman"/>
                <w:b/>
                <w:bCs/>
                <w:sz w:val="20"/>
                <w:szCs w:val="20"/>
              </w:rPr>
              <w:t>Аудиторы (Ф. И. О.)</w:t>
            </w:r>
          </w:p>
        </w:tc>
      </w:tr>
      <w:tr w:rsidR="0068642B" w:rsidRPr="00440318" w:rsidTr="002C183D">
        <w:trPr>
          <w:tblCellSpacing w:w="15" w:type="dxa"/>
        </w:trPr>
        <w:tc>
          <w:tcPr>
            <w:tcW w:w="855" w:type="dxa"/>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r>
      <w:tr w:rsidR="0068642B" w:rsidRPr="00440318" w:rsidTr="002C183D">
        <w:trPr>
          <w:tblCellSpacing w:w="15" w:type="dxa"/>
        </w:trPr>
        <w:tc>
          <w:tcPr>
            <w:tcW w:w="855" w:type="dxa"/>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68642B" w:rsidRPr="00440318" w:rsidRDefault="0068642B" w:rsidP="00440318">
            <w:pPr>
              <w:tabs>
                <w:tab w:val="left" w:pos="993"/>
              </w:tabs>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sz w:val="24"/>
                <w:szCs w:val="24"/>
              </w:rPr>
              <w:t> </w:t>
            </w:r>
          </w:p>
        </w:tc>
      </w:tr>
    </w:tbl>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Подпись нач. службы аудита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Проведение внутреннего аудита преследует следующие цели:</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установление соответствия или несоответствия элементов системы качества установленным требованиям;</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определение эффективности внедренной системы качества с точки зрения достижения целей, установленных в области качества;</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предоставление проверяемой организации возможности улучшить систему качества</w:t>
      </w:r>
      <w:proofErr w:type="gramStart"/>
      <w:r w:rsidRPr="00440318">
        <w:rPr>
          <w:rFonts w:ascii="Times New Roman" w:hAnsi="Times New Roman" w:cs="Times New Roman"/>
          <w:color w:val="000000"/>
          <w:sz w:val="24"/>
          <w:szCs w:val="24"/>
        </w:rPr>
        <w:t xml:space="preserve"> ;</w:t>
      </w:r>
      <w:proofErr w:type="gramEnd"/>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удовлетворение нормативных требований;</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разрешения включения системы качества в официальный реестр.</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Объектами внутреннего аудита системы качества являются ее элементы. Под объектом аудита в данном случае понимается одно или несколько подразделений предприятия, осуществляющих деятельность в системе качества в целом или по отдельным элементам.</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Область деятельности и глубина аудита устанавливается исходя из объема нужной заказчику конкретной информации.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План рассылается плановым подразделениям и аудиторам, которые будут вести проверки.</w:t>
      </w:r>
    </w:p>
    <w:p w:rsidR="0068642B" w:rsidRPr="00440318" w:rsidRDefault="0068642B" w:rsidP="00BD6344">
      <w:pPr>
        <w:pStyle w:val="a7"/>
        <w:numPr>
          <w:ilvl w:val="0"/>
          <w:numId w:val="34"/>
        </w:numPr>
        <w:shd w:val="clear" w:color="auto" w:fill="FFFFFF"/>
        <w:tabs>
          <w:tab w:val="left" w:pos="993"/>
        </w:tabs>
        <w:spacing w:before="0" w:beforeAutospacing="0" w:after="0" w:afterAutospacing="0"/>
        <w:ind w:left="0" w:right="14" w:firstLine="567"/>
        <w:jc w:val="both"/>
        <w:rPr>
          <w:color w:val="000000"/>
        </w:rPr>
      </w:pPr>
      <w:r w:rsidRPr="00440318">
        <w:rPr>
          <w:color w:val="000000"/>
        </w:rPr>
        <w:t>Подготовка аудита включает несколько этапов.</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Первый этап</w:t>
      </w:r>
      <w:r w:rsidRPr="00440318">
        <w:rPr>
          <w:rStyle w:val="apple-converted-space"/>
        </w:rPr>
        <w:t> </w:t>
      </w:r>
      <w:r w:rsidRPr="00440318">
        <w:rPr>
          <w:color w:val="000000"/>
        </w:rPr>
        <w:t>- разработка главным аудитором плана аудита, который должен содержать цели и задачи аудита, наименование объекта и область аудита, сроки проведения, календарный график работ аудиторов, идентификацию членов аудиторской группы, перечень документов, на соответствие которых проводится аудит, график совещаний, требования к конфиденциальности, расчет-рассылку отчета об аудите и ожидаемую дату выпуска. Любые разногласия по пунктам плана, возникающие между главным аудитором и проверяемой организацией, должны быть устранены до начала проведения работ. По согласованию сторон допустима корректировка пунктов плана аудита в процессе его проведения. План аудита утверждается руководителем службы аудита предприятия.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На стадии подготовки главному аудитору важно:</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Понять содержание порученной ему работы. Часто бывает так, что в плане написано одно, а подразумевается другое. Для достижения поставленной цели внутреннего аудита аудитор должен четко уяснить свою задачу. Поэтому необходимо правильно понять написанное.</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Собрать всю необходимую информацию, имеющуюся на предприятии по данному вопросу (справки, отчёты и др.).</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Т. к. из проведённого предварительного анализа аудитор получает ответы только на некоторые вопросы необходимо записать не решенные вопросы (они потребуются на следующей стадии).</w:t>
      </w:r>
    </w:p>
    <w:p w:rsidR="0068642B" w:rsidRPr="00440318" w:rsidRDefault="0068642B" w:rsidP="00BD6344">
      <w:pPr>
        <w:numPr>
          <w:ilvl w:val="1"/>
          <w:numId w:val="34"/>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lastRenderedPageBreak/>
        <w:t>Решить сможет ли он один провести проверку или ему нужны помощники. Помощники - это квалифицированные специалисты по конкретным направлениям деятельности. Они, как правило, не знакомы с техникой аудита, но являются специалистами в проверяемой отрасли. Если помощники нужны, аудитор должен договориться с руководством предприятия об их участии.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Второй этап</w:t>
      </w:r>
      <w:r w:rsidRPr="00440318">
        <w:rPr>
          <w:rStyle w:val="apple-converted-space"/>
        </w:rPr>
        <w:t> </w:t>
      </w:r>
      <w:r w:rsidRPr="00440318">
        <w:rPr>
          <w:color w:val="000000"/>
        </w:rPr>
        <w:t>- распределение обязанностей между членами групп экспертов-аудиторов. Каждому эксперту-аудитору для оценки главным аудитором выделяются конкретные элементы системы качества или конкретные функциональные подразделения проверяемого предприятия.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aa"/>
          <w:color w:val="000000"/>
        </w:rPr>
        <w:t>Третий этап</w:t>
      </w:r>
      <w:r w:rsidRPr="00440318">
        <w:rPr>
          <w:rStyle w:val="apple-converted-space"/>
        </w:rPr>
        <w:t> </w:t>
      </w:r>
      <w:r w:rsidRPr="00440318">
        <w:rPr>
          <w:color w:val="000000"/>
        </w:rPr>
        <w:t>- подготовка рабочих документов.</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Члены аудиторской группы должны быть обеспечены необходимыми документами (рабочие документы системы качеств</w:t>
      </w:r>
      <w:proofErr w:type="gramStart"/>
      <w:r w:rsidRPr="00440318">
        <w:rPr>
          <w:color w:val="000000"/>
        </w:rPr>
        <w:t>а(</w:t>
      </w:r>
      <w:proofErr w:type="gramEnd"/>
      <w:r w:rsidRPr="00440318">
        <w:rPr>
          <w:color w:val="000000"/>
        </w:rPr>
        <w:t>руководства по качеству, стандарты предприятия) на соответствие требованиям которых проводится аудит; облегчающие работу аудитора (опросные листы, вопросники, бланки для записей); формы для документирования вспомогательных доказательств, подтверждающих выводы экспертов аудиторов.</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bold"/>
          <w:b/>
          <w:bCs/>
          <w:color w:val="000000"/>
        </w:rPr>
        <w:t>Осуществление аудита</w:t>
      </w:r>
      <w:r w:rsidRPr="00440318">
        <w:rPr>
          <w:color w:val="000000"/>
        </w:rPr>
        <w:t>.</w:t>
      </w:r>
    </w:p>
    <w:p w:rsidR="0068642B" w:rsidRPr="00440318" w:rsidRDefault="0068642B" w:rsidP="00BD6344">
      <w:pPr>
        <w:pStyle w:val="a7"/>
        <w:numPr>
          <w:ilvl w:val="0"/>
          <w:numId w:val="35"/>
        </w:numPr>
        <w:shd w:val="clear" w:color="auto" w:fill="FFFFFF"/>
        <w:tabs>
          <w:tab w:val="left" w:pos="993"/>
        </w:tabs>
        <w:spacing w:before="0" w:beforeAutospacing="0" w:after="0" w:afterAutospacing="0"/>
        <w:ind w:left="0" w:right="14" w:firstLine="567"/>
        <w:jc w:val="both"/>
        <w:rPr>
          <w:color w:val="000000"/>
        </w:rPr>
      </w:pPr>
      <w:r w:rsidRPr="00440318">
        <w:rPr>
          <w:color w:val="000000"/>
        </w:rPr>
        <w:t>Вступительное совещание проводит главный аудитор. Оно проходит в кабинете начальника, проверяемого подразделения. Присутствуют: начальник проверяемого подразделения, аудитор, помощники (если имеются), контактные партнеры (сотрудники проверяемого подразделения, с которыми в дальнейшем аудитор будет вести работу).</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Целями совещания являются:</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представление группы аудиторов руководству предприятия;</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ознакомление с областью деятельности и целями проверки;</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изложение методов и процедур аудиторской работы;</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установление официальных каналов связи между группой экспертов - аудиторов и проверяемого предприятия;</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подтверждение наличия ресурсов и оборудования, необходимых аудиторам;</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подтверждение времени и дат заключительного и промежуточных совещаний группы аудиторов и руководства проверяемого предприятия.</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Общее время совещания 30 минут.</w:t>
      </w:r>
    </w:p>
    <w:p w:rsidR="0068642B" w:rsidRPr="00440318" w:rsidRDefault="0068642B" w:rsidP="00BD6344">
      <w:pPr>
        <w:pStyle w:val="a7"/>
        <w:numPr>
          <w:ilvl w:val="0"/>
          <w:numId w:val="35"/>
        </w:numPr>
        <w:shd w:val="clear" w:color="auto" w:fill="FFFFFF"/>
        <w:tabs>
          <w:tab w:val="left" w:pos="993"/>
        </w:tabs>
        <w:spacing w:before="0" w:beforeAutospacing="0" w:after="0" w:afterAutospacing="0"/>
        <w:ind w:left="0" w:right="14" w:firstLine="567"/>
        <w:jc w:val="both"/>
        <w:rPr>
          <w:color w:val="000000"/>
        </w:rPr>
      </w:pPr>
      <w:r w:rsidRPr="00440318">
        <w:rPr>
          <w:color w:val="000000"/>
        </w:rPr>
        <w:t>Проверка непосредственно на месте. Аудиторы проводят сбор доказательств о соответствии системы качества установленным требованиям, в частности подтверждение наличия и доступности всех документов системы качества, обязательных для выполнения в данном подразделении; подтверждение соответствия деятельности подразделения и ее результатов запланированным мероприятиям в системе качества; подтверждение соответствия знаний, умений сотрудников подразделения установленным требованиям в области качества. Основными методами работы аудитора являются опрос, наблюдение, доказательство и анализ.</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Советы аудитору:</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 xml:space="preserve">аудитор должен пользоваться вопросником, но не ограничиваться им (это </w:t>
      </w:r>
      <w:proofErr w:type="gramStart"/>
      <w:r w:rsidRPr="00440318">
        <w:rPr>
          <w:rFonts w:ascii="Times New Roman" w:hAnsi="Times New Roman" w:cs="Times New Roman"/>
          <w:color w:val="000000"/>
          <w:sz w:val="24"/>
          <w:szCs w:val="24"/>
        </w:rPr>
        <w:t>вопросы</w:t>
      </w:r>
      <w:proofErr w:type="gramEnd"/>
      <w:r w:rsidRPr="00440318">
        <w:rPr>
          <w:rFonts w:ascii="Times New Roman" w:hAnsi="Times New Roman" w:cs="Times New Roman"/>
          <w:color w:val="000000"/>
          <w:sz w:val="24"/>
          <w:szCs w:val="24"/>
        </w:rPr>
        <w:t xml:space="preserve"> составленные на первом этапе);</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аудитор должен задавать вопросы, требующие развернутых ответов. Например: " Почему так происходит? Чем вы можете это объяснить? и т. д."</w:t>
      </w:r>
      <w:proofErr w:type="gramStart"/>
      <w:r w:rsidRPr="00440318">
        <w:rPr>
          <w:rFonts w:ascii="Times New Roman" w:hAnsi="Times New Roman" w:cs="Times New Roman"/>
          <w:color w:val="000000"/>
          <w:sz w:val="24"/>
          <w:szCs w:val="24"/>
        </w:rPr>
        <w:t xml:space="preserve"> ;</w:t>
      </w:r>
      <w:proofErr w:type="gramEnd"/>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ответы желательно получать от исполнителей операций, а не от начальников;</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если аудит проходит не один день, следует проводить совещания в конце каждого дня. На нем аудитор с помощниками анализирует результаты, полученные за день, с тем, чтобы скорректировать работу на следующий день.</w:t>
      </w:r>
    </w:p>
    <w:p w:rsidR="0068642B" w:rsidRPr="00440318" w:rsidRDefault="0068642B" w:rsidP="00BD6344">
      <w:pPr>
        <w:numPr>
          <w:ilvl w:val="1"/>
          <w:numId w:val="35"/>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proofErr w:type="gramStart"/>
      <w:r w:rsidRPr="00440318">
        <w:rPr>
          <w:rFonts w:ascii="Times New Roman" w:hAnsi="Times New Roman" w:cs="Times New Roman"/>
          <w:color w:val="000000"/>
          <w:sz w:val="24"/>
          <w:szCs w:val="24"/>
        </w:rPr>
        <w:t>е</w:t>
      </w:r>
      <w:proofErr w:type="gramEnd"/>
      <w:r w:rsidRPr="00440318">
        <w:rPr>
          <w:rFonts w:ascii="Times New Roman" w:hAnsi="Times New Roman" w:cs="Times New Roman"/>
          <w:color w:val="000000"/>
          <w:sz w:val="24"/>
          <w:szCs w:val="24"/>
        </w:rPr>
        <w:t>сли цель аудита не может быть достигнута, по каким либо причинам, необходимо сразу же прекратить аудит. В противном случае произойдёт бессмысленное отвлечение людей от работы, лишние затраты времени и средств. Дальнейшая судьба аудита решается аудитором (изменение сроков, целей и др.).</w:t>
      </w:r>
    </w:p>
    <w:p w:rsidR="0068642B" w:rsidRPr="00440318" w:rsidRDefault="0068642B" w:rsidP="00BD6344">
      <w:pPr>
        <w:pStyle w:val="a7"/>
        <w:numPr>
          <w:ilvl w:val="0"/>
          <w:numId w:val="35"/>
        </w:numPr>
        <w:shd w:val="clear" w:color="auto" w:fill="FFFFFF"/>
        <w:tabs>
          <w:tab w:val="left" w:pos="993"/>
        </w:tabs>
        <w:spacing w:before="0" w:beforeAutospacing="0" w:after="0" w:afterAutospacing="0"/>
        <w:ind w:left="0" w:right="14" w:firstLine="567"/>
        <w:jc w:val="both"/>
        <w:rPr>
          <w:color w:val="000000"/>
        </w:rPr>
      </w:pPr>
      <w:r w:rsidRPr="00440318">
        <w:rPr>
          <w:color w:val="000000"/>
        </w:rPr>
        <w:t>Итоговое совещание.</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lastRenderedPageBreak/>
        <w:t>На нём аудитор делает доклад о предварительных результатах проверки: представляет наблюдения и выводы группы аудиторов относительно эффективности системы качества в обеспечении достижения целей, установленных в области качества. Зарегистрированные данные должны быть сохранены.</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rStyle w:val="bold"/>
          <w:b/>
          <w:bCs/>
          <w:color w:val="000000"/>
        </w:rPr>
        <w:t>Подготовка отчёта.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На этом этапе аудитор составляет отчет о результатах аудита. Отчет является важнейшим документом любой проверки. В отчете аудитор излагает свою позицию по данному вопросу. Поэтому он не требует утверждения (в отдельных случаях может утверждаться). В отчете содержится три раздела:</w:t>
      </w:r>
    </w:p>
    <w:p w:rsidR="0068642B" w:rsidRPr="00440318" w:rsidRDefault="0068642B" w:rsidP="00BD6344">
      <w:pPr>
        <w:numPr>
          <w:ilvl w:val="0"/>
          <w:numId w:val="36"/>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паспортные данные (цель проверки, аудитор, проверяемые участки, т. е. кто, что, когда и где проверял);</w:t>
      </w:r>
    </w:p>
    <w:p w:rsidR="0068642B" w:rsidRPr="00440318" w:rsidRDefault="0068642B" w:rsidP="00BD6344">
      <w:pPr>
        <w:numPr>
          <w:ilvl w:val="0"/>
          <w:numId w:val="36"/>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содержательная часть (кратко излагаются позитивные моменты проверки и подробно излагаются выявленные несоответствия и недостатки).</w:t>
      </w:r>
    </w:p>
    <w:p w:rsidR="0068642B" w:rsidRPr="00440318" w:rsidRDefault="0068642B" w:rsidP="00BD6344">
      <w:pPr>
        <w:numPr>
          <w:ilvl w:val="0"/>
          <w:numId w:val="36"/>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выводы, предложения, рекомендации (итог).</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Отчёт подписывается аудитором, его помощниками и предоставляется заказчику.</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Т.к. аудитор не знает, ознакомился или нет директор предприятия с отчетом, необходимо в технике аудита предусмотреть дублирующий канал доведения информации.</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Начальник службы аудита (подразделения) должен периодически осуществлять анализ результатов проверок (за календарный период) и докладывать о них лично.</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Отчет и другие документы проверки должны сохраняться в соответствии с соглашением между заказчиком, проверяющим органом и проверяемой организацией.</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Проверяемая организация несет ответственность за установление и проведение корректирующих действий, необходимых для исправления несоответствий, выявленных в процессе аудита.</w:t>
      </w:r>
    </w:p>
    <w:p w:rsidR="0068642B" w:rsidRPr="00440318" w:rsidRDefault="0068642B" w:rsidP="00440318">
      <w:pPr>
        <w:shd w:val="clear" w:color="auto" w:fill="FFFFFF"/>
        <w:tabs>
          <w:tab w:val="left" w:pos="993"/>
        </w:tabs>
        <w:spacing w:after="0" w:line="240" w:lineRule="auto"/>
        <w:ind w:right="14" w:firstLine="567"/>
        <w:jc w:val="both"/>
        <w:rPr>
          <w:rFonts w:ascii="Times New Roman" w:hAnsi="Times New Roman" w:cs="Times New Roman"/>
          <w:color w:val="000000"/>
          <w:sz w:val="24"/>
          <w:szCs w:val="24"/>
          <w:lang w:val="kk-KZ"/>
        </w:rPr>
      </w:pPr>
      <w:bookmarkStart w:id="17" w:name="id476376"/>
      <w:bookmarkEnd w:id="17"/>
      <w:r w:rsidRPr="00440318">
        <w:rPr>
          <w:rFonts w:ascii="Times New Roman" w:hAnsi="Times New Roman" w:cs="Times New Roman"/>
          <w:color w:val="000000"/>
          <w:sz w:val="24"/>
          <w:szCs w:val="24"/>
        </w:rPr>
        <w:t>Аудит системы качества предназначен для оценки соответствия системы качества в целом или ее отдельных частей установленным требованиям и эффективности функционирования системы. Объектами системы качества является деятельность подразделений предприятия. Это наиболее полный и представительный аудит состояния работ по управлению качеством и его обеспечению. Этот аудит информативнее аудита продукции и процессов.</w:t>
      </w:r>
    </w:p>
    <w:p w:rsidR="0068642B" w:rsidRPr="00440318" w:rsidRDefault="0068642B" w:rsidP="00440318">
      <w:pPr>
        <w:shd w:val="clear" w:color="auto" w:fill="FFFFFF"/>
        <w:tabs>
          <w:tab w:val="left" w:pos="993"/>
        </w:tabs>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Основными видами аудита качества являются внешний и внутренний аудиты. Первый проводится сотрудниками предприятия или от его имени. Внешний аудит - проводится внешними по отношению к предприятию организациями - заказчиком продукции или, например, органом по сертификации. Когда аудит осуществляется заказчиком продукции, он называется аудитом второй стороной. Внешний аудит, проводимый независимой от предприятия и заказчика организацией, называется аудитом третьей стороной. Такой вид аудита используется при сертификации.</w:t>
      </w:r>
    </w:p>
    <w:p w:rsidR="0068642B" w:rsidRPr="00440318" w:rsidRDefault="0068642B" w:rsidP="00440318">
      <w:pPr>
        <w:shd w:val="clear" w:color="auto" w:fill="FFFFFF"/>
        <w:tabs>
          <w:tab w:val="left" w:pos="993"/>
        </w:tabs>
        <w:spacing w:after="0" w:line="240" w:lineRule="auto"/>
        <w:ind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Проведение внутреннего и внешнего аудитов практически не отличается как с процедурной, так и с методической точки зрения. Однако они имеют специфику</w:t>
      </w:r>
      <w:proofErr w:type="gramStart"/>
      <w:r w:rsidRPr="00440318">
        <w:rPr>
          <w:rFonts w:ascii="Times New Roman" w:hAnsi="Times New Roman" w:cs="Times New Roman"/>
          <w:color w:val="000000"/>
          <w:sz w:val="24"/>
          <w:szCs w:val="24"/>
        </w:rPr>
        <w:t xml:space="preserve"> Н</w:t>
      </w:r>
      <w:proofErr w:type="gramEnd"/>
      <w:r w:rsidRPr="00440318">
        <w:rPr>
          <w:rFonts w:ascii="Times New Roman" w:hAnsi="Times New Roman" w:cs="Times New Roman"/>
          <w:color w:val="000000"/>
          <w:sz w:val="24"/>
          <w:szCs w:val="24"/>
        </w:rPr>
        <w:t>апример, внешний аудит всегда нейтрален по отношению к аудируемому предприятию и заключения, выданные внешними аудиторами, не подвергаются воздействию внешних факторов и являются более объективными. Внутренний аудит системы качества предназначен для обеспечения руководства предприятия объективной и своевременной информацией о степени соответствия деятельности в системе качества и ее результатов установленным требованием.</w:t>
      </w:r>
    </w:p>
    <w:p w:rsidR="0068642B" w:rsidRPr="00440318" w:rsidRDefault="0068642B" w:rsidP="00BD6344">
      <w:pPr>
        <w:numPr>
          <w:ilvl w:val="0"/>
          <w:numId w:val="37"/>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Участниками аудита могут быть (по ИСО 10011-1): заказчик (клиент), аудитируемая организация (аудитируемое подразделение), аудитор и главный аудитор -</w:t>
      </w:r>
    </w:p>
    <w:p w:rsidR="0068642B" w:rsidRPr="00440318" w:rsidRDefault="0068642B" w:rsidP="00BD6344">
      <w:pPr>
        <w:numPr>
          <w:ilvl w:val="0"/>
          <w:numId w:val="37"/>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Внутренний аудит можно разделить на три стадии:</w:t>
      </w:r>
    </w:p>
    <w:p w:rsidR="0068642B" w:rsidRPr="00440318" w:rsidRDefault="0068642B" w:rsidP="00BD6344">
      <w:pPr>
        <w:numPr>
          <w:ilvl w:val="1"/>
          <w:numId w:val="37"/>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предварительный анализ предприятия;</w:t>
      </w:r>
    </w:p>
    <w:p w:rsidR="0068642B" w:rsidRPr="00440318" w:rsidRDefault="0068642B" w:rsidP="00BD6344">
      <w:pPr>
        <w:numPr>
          <w:ilvl w:val="1"/>
          <w:numId w:val="37"/>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проверка на месте;</w:t>
      </w:r>
    </w:p>
    <w:p w:rsidR="0068642B" w:rsidRPr="00440318" w:rsidRDefault="0068642B" w:rsidP="00BD6344">
      <w:pPr>
        <w:numPr>
          <w:ilvl w:val="1"/>
          <w:numId w:val="37"/>
        </w:numPr>
        <w:shd w:val="clear" w:color="auto" w:fill="FFFFFF"/>
        <w:tabs>
          <w:tab w:val="left" w:pos="993"/>
        </w:tabs>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подготовка отчёта.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lastRenderedPageBreak/>
        <w:t>Начальник службы аудита (подразделения) должен периодически осуществлять анализ результатов проверок (за календарный период) и докладывать о них лично.</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rPr>
      </w:pPr>
      <w:r w:rsidRPr="00440318">
        <w:rPr>
          <w:color w:val="000000"/>
        </w:rPr>
        <w:t>Отчет и другие документы проверки должны сохраняться в соответствии с соглашением между заказчиком, проверяющим органом и проверяемой организацией.</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r w:rsidRPr="00440318">
        <w:rPr>
          <w:color w:val="000000"/>
        </w:rPr>
        <w:t>Проверяемая организация несет ответственность за установление и проведение корректирующих действий, необходимых для исправления несоответствий, выявленных в процессе аудита.</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p>
    <w:p w:rsidR="0068642B" w:rsidRDefault="0068642B" w:rsidP="00EE7BE7">
      <w:pPr>
        <w:pStyle w:val="Style2"/>
        <w:widowControl/>
        <w:spacing w:line="240" w:lineRule="auto"/>
        <w:ind w:right="14" w:firstLine="567"/>
        <w:jc w:val="center"/>
        <w:rPr>
          <w:rStyle w:val="FontStyle12"/>
          <w:sz w:val="24"/>
          <w:szCs w:val="24"/>
          <w:lang w:val="kk-KZ"/>
        </w:rPr>
      </w:pPr>
      <w:r w:rsidRPr="00440318">
        <w:rPr>
          <w:rStyle w:val="FontStyle12"/>
          <w:b/>
          <w:sz w:val="24"/>
          <w:szCs w:val="24"/>
        </w:rPr>
        <w:t>Контрольные вопросы</w:t>
      </w:r>
      <w:r w:rsidRPr="00440318">
        <w:rPr>
          <w:rStyle w:val="FontStyle12"/>
          <w:sz w:val="24"/>
          <w:szCs w:val="24"/>
        </w:rPr>
        <w:t>:</w:t>
      </w:r>
    </w:p>
    <w:p w:rsidR="00EE7BE7" w:rsidRPr="00EE7BE7" w:rsidRDefault="00EE7BE7" w:rsidP="00EE7BE7">
      <w:pPr>
        <w:pStyle w:val="Style2"/>
        <w:widowControl/>
        <w:spacing w:line="240" w:lineRule="auto"/>
        <w:ind w:right="14" w:firstLine="567"/>
        <w:jc w:val="center"/>
        <w:rPr>
          <w:rStyle w:val="FontStyle12"/>
          <w:sz w:val="24"/>
          <w:szCs w:val="24"/>
          <w:lang w:val="kk-KZ"/>
        </w:rPr>
      </w:pPr>
    </w:p>
    <w:p w:rsidR="0068642B" w:rsidRPr="00440318" w:rsidRDefault="0068642B" w:rsidP="00BD6344">
      <w:pPr>
        <w:numPr>
          <w:ilvl w:val="0"/>
          <w:numId w:val="38"/>
        </w:numPr>
        <w:shd w:val="clear" w:color="auto" w:fill="FFFFFF"/>
        <w:tabs>
          <w:tab w:val="left" w:pos="993"/>
        </w:tabs>
        <w:spacing w:after="0" w:line="240" w:lineRule="auto"/>
        <w:ind w:left="0" w:right="14" w:firstLine="567"/>
        <w:jc w:val="both"/>
        <w:rPr>
          <w:rFonts w:ascii="Times New Roman" w:hAnsi="Times New Roman" w:cs="Times New Roman"/>
          <w:sz w:val="24"/>
          <w:szCs w:val="24"/>
        </w:rPr>
      </w:pPr>
      <w:r w:rsidRPr="00440318">
        <w:rPr>
          <w:rFonts w:ascii="Times New Roman" w:hAnsi="Times New Roman" w:cs="Times New Roman"/>
          <w:sz w:val="24"/>
          <w:szCs w:val="24"/>
        </w:rPr>
        <w:t>Что такое аудит. Отличие деятельность по аудиту от надзора за качеством, контроля качества и инспекции качества.</w:t>
      </w:r>
    </w:p>
    <w:p w:rsidR="0068642B" w:rsidRPr="00440318" w:rsidRDefault="0068642B" w:rsidP="00BD6344">
      <w:pPr>
        <w:numPr>
          <w:ilvl w:val="0"/>
          <w:numId w:val="38"/>
        </w:numPr>
        <w:shd w:val="clear" w:color="auto" w:fill="FFFFFF"/>
        <w:tabs>
          <w:tab w:val="left" w:pos="993"/>
        </w:tabs>
        <w:spacing w:after="0" w:line="240" w:lineRule="auto"/>
        <w:ind w:left="0" w:right="14" w:firstLine="567"/>
        <w:jc w:val="both"/>
        <w:rPr>
          <w:rFonts w:ascii="Times New Roman" w:hAnsi="Times New Roman" w:cs="Times New Roman"/>
          <w:sz w:val="24"/>
          <w:szCs w:val="24"/>
        </w:rPr>
      </w:pPr>
      <w:r w:rsidRPr="00440318">
        <w:rPr>
          <w:rFonts w:ascii="Times New Roman" w:hAnsi="Times New Roman" w:cs="Times New Roman"/>
          <w:sz w:val="24"/>
          <w:szCs w:val="24"/>
        </w:rPr>
        <w:t>Что такое аудит второй стороной и аудит третьей стороной. Какой из этих аудитов используется при сертификации?</w:t>
      </w:r>
    </w:p>
    <w:p w:rsidR="0068642B" w:rsidRPr="00440318" w:rsidRDefault="0068642B" w:rsidP="00BD6344">
      <w:pPr>
        <w:numPr>
          <w:ilvl w:val="0"/>
          <w:numId w:val="38"/>
        </w:numPr>
        <w:shd w:val="clear" w:color="auto" w:fill="FFFFFF"/>
        <w:tabs>
          <w:tab w:val="left" w:pos="993"/>
        </w:tabs>
        <w:spacing w:after="0" w:line="240" w:lineRule="auto"/>
        <w:ind w:left="0" w:right="14" w:firstLine="567"/>
        <w:jc w:val="both"/>
        <w:rPr>
          <w:rFonts w:ascii="Times New Roman" w:hAnsi="Times New Roman" w:cs="Times New Roman"/>
          <w:sz w:val="24"/>
          <w:szCs w:val="24"/>
        </w:rPr>
      </w:pPr>
      <w:r w:rsidRPr="00440318">
        <w:rPr>
          <w:rFonts w:ascii="Times New Roman" w:hAnsi="Times New Roman" w:cs="Times New Roman"/>
          <w:sz w:val="24"/>
          <w:szCs w:val="24"/>
        </w:rPr>
        <w:t>Виды аудита системы качества</w:t>
      </w:r>
    </w:p>
    <w:p w:rsidR="0068642B" w:rsidRPr="00440318" w:rsidRDefault="0068642B" w:rsidP="00BD6344">
      <w:pPr>
        <w:numPr>
          <w:ilvl w:val="0"/>
          <w:numId w:val="38"/>
        </w:numPr>
        <w:shd w:val="clear" w:color="auto" w:fill="FFFFFF"/>
        <w:tabs>
          <w:tab w:val="left" w:pos="993"/>
        </w:tabs>
        <w:spacing w:after="0" w:line="240" w:lineRule="auto"/>
        <w:ind w:left="0" w:right="14" w:firstLine="567"/>
        <w:jc w:val="both"/>
        <w:rPr>
          <w:rFonts w:ascii="Times New Roman" w:hAnsi="Times New Roman" w:cs="Times New Roman"/>
          <w:sz w:val="24"/>
          <w:szCs w:val="24"/>
        </w:rPr>
      </w:pPr>
      <w:r w:rsidRPr="00440318">
        <w:rPr>
          <w:rFonts w:ascii="Times New Roman" w:hAnsi="Times New Roman" w:cs="Times New Roman"/>
          <w:sz w:val="24"/>
          <w:szCs w:val="24"/>
        </w:rPr>
        <w:t>Внутренний аудит системы качества: принципы, стадии, планирование аудита.</w:t>
      </w:r>
    </w:p>
    <w:p w:rsidR="0068642B" w:rsidRPr="00440318" w:rsidRDefault="0068642B" w:rsidP="00BD6344">
      <w:pPr>
        <w:numPr>
          <w:ilvl w:val="0"/>
          <w:numId w:val="38"/>
        </w:numPr>
        <w:shd w:val="clear" w:color="auto" w:fill="FFFFFF"/>
        <w:tabs>
          <w:tab w:val="left" w:pos="993"/>
        </w:tabs>
        <w:spacing w:after="0" w:line="240" w:lineRule="auto"/>
        <w:ind w:left="0" w:right="14" w:firstLine="567"/>
        <w:jc w:val="both"/>
        <w:rPr>
          <w:rFonts w:ascii="Times New Roman" w:hAnsi="Times New Roman" w:cs="Times New Roman"/>
          <w:sz w:val="24"/>
          <w:szCs w:val="24"/>
        </w:rPr>
      </w:pPr>
      <w:r w:rsidRPr="00440318">
        <w:rPr>
          <w:rFonts w:ascii="Times New Roman" w:hAnsi="Times New Roman" w:cs="Times New Roman"/>
          <w:sz w:val="24"/>
          <w:szCs w:val="24"/>
        </w:rPr>
        <w:t>Основные несоответствия, выявляемые при сертификации СК.</w:t>
      </w:r>
    </w:p>
    <w:p w:rsidR="00EE7BE7" w:rsidRDefault="00EE7BE7" w:rsidP="00440318">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p>
    <w:p w:rsidR="00EE7BE7" w:rsidRDefault="00EE7BE7" w:rsidP="00440318">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p>
    <w:p w:rsidR="00440318" w:rsidRDefault="00D46659" w:rsidP="00EE7BE7">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r w:rsidRPr="00440318">
        <w:rPr>
          <w:rFonts w:ascii="Times New Roman" w:hAnsi="Times New Roman" w:cs="Times New Roman"/>
          <w:b/>
          <w:sz w:val="24"/>
          <w:szCs w:val="24"/>
          <w:lang w:val="kk-KZ"/>
        </w:rPr>
        <w:t>Лекция №30</w:t>
      </w:r>
    </w:p>
    <w:p w:rsidR="00EE7BE7" w:rsidRPr="00440318" w:rsidRDefault="00EE7BE7" w:rsidP="00EE7BE7">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p>
    <w:p w:rsidR="00D46659" w:rsidRPr="00440318" w:rsidRDefault="00440318" w:rsidP="00440318">
      <w:pPr>
        <w:tabs>
          <w:tab w:val="left" w:pos="851"/>
          <w:tab w:val="left" w:pos="1985"/>
          <w:tab w:val="left" w:pos="2429"/>
        </w:tabs>
        <w:spacing w:after="0" w:line="240" w:lineRule="auto"/>
        <w:ind w:right="14" w:firstLine="567"/>
        <w:jc w:val="center"/>
        <w:rPr>
          <w:rFonts w:ascii="Times New Roman" w:hAnsi="Times New Roman" w:cs="Times New Roman"/>
          <w:b/>
          <w:sz w:val="24"/>
          <w:szCs w:val="24"/>
        </w:rPr>
      </w:pPr>
      <w:r>
        <w:rPr>
          <w:rFonts w:ascii="Times New Roman" w:hAnsi="Times New Roman" w:cs="Times New Roman"/>
          <w:b/>
          <w:sz w:val="24"/>
          <w:szCs w:val="24"/>
          <w:lang w:val="kk-KZ"/>
        </w:rPr>
        <w:t xml:space="preserve">Тема: </w:t>
      </w:r>
      <w:r w:rsidR="00D46659" w:rsidRPr="00440318">
        <w:rPr>
          <w:rFonts w:ascii="Times New Roman" w:hAnsi="Times New Roman" w:cs="Times New Roman"/>
          <w:b/>
          <w:sz w:val="24"/>
          <w:szCs w:val="24"/>
        </w:rPr>
        <w:t>Затраты на качество продукции, процессов и услуг</w:t>
      </w:r>
    </w:p>
    <w:p w:rsidR="0068642B" w:rsidRPr="00440318" w:rsidRDefault="0068642B"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68642B" w:rsidRPr="00440318" w:rsidRDefault="00440318" w:rsidP="00440318">
      <w:pPr>
        <w:pStyle w:val="Style4"/>
        <w:widowControl/>
        <w:tabs>
          <w:tab w:val="left" w:pos="552"/>
          <w:tab w:val="left" w:pos="993"/>
        </w:tabs>
        <w:ind w:right="14" w:firstLine="567"/>
        <w:jc w:val="both"/>
        <w:rPr>
          <w:rStyle w:val="FontStyle12"/>
          <w:sz w:val="24"/>
          <w:szCs w:val="24"/>
          <w:lang w:val="kk-KZ"/>
        </w:rPr>
      </w:pPr>
      <w:r>
        <w:rPr>
          <w:rStyle w:val="FontStyle12"/>
          <w:sz w:val="24"/>
          <w:szCs w:val="24"/>
        </w:rPr>
        <w:t>План</w:t>
      </w:r>
      <w:r>
        <w:rPr>
          <w:rStyle w:val="FontStyle12"/>
          <w:sz w:val="24"/>
          <w:szCs w:val="24"/>
          <w:lang w:val="kk-KZ"/>
        </w:rPr>
        <w:t>:</w:t>
      </w:r>
    </w:p>
    <w:p w:rsidR="0068642B" w:rsidRPr="00440318" w:rsidRDefault="0068642B" w:rsidP="00BD6344">
      <w:pPr>
        <w:pStyle w:val="a7"/>
        <w:numPr>
          <w:ilvl w:val="0"/>
          <w:numId w:val="42"/>
        </w:numPr>
        <w:shd w:val="clear" w:color="auto" w:fill="FFFFFF"/>
        <w:tabs>
          <w:tab w:val="left" w:pos="993"/>
        </w:tabs>
        <w:spacing w:before="0" w:beforeAutospacing="0" w:after="0" w:afterAutospacing="0"/>
        <w:ind w:left="0" w:right="14" w:firstLine="567"/>
        <w:jc w:val="both"/>
        <w:rPr>
          <w:color w:val="000000"/>
          <w:lang w:val="kk-KZ"/>
        </w:rPr>
      </w:pPr>
      <w:r w:rsidRPr="00440318">
        <w:rPr>
          <w:bCs/>
          <w:color w:val="000000"/>
          <w:kern w:val="36"/>
        </w:rPr>
        <w:t>Затраты на качество продукции</w:t>
      </w:r>
    </w:p>
    <w:p w:rsidR="0068642B" w:rsidRPr="00440318" w:rsidRDefault="0068642B" w:rsidP="00BD6344">
      <w:pPr>
        <w:pStyle w:val="a7"/>
        <w:numPr>
          <w:ilvl w:val="0"/>
          <w:numId w:val="42"/>
        </w:numPr>
        <w:shd w:val="clear" w:color="auto" w:fill="FFFFFF"/>
        <w:tabs>
          <w:tab w:val="left" w:pos="993"/>
        </w:tabs>
        <w:spacing w:before="0" w:beforeAutospacing="0" w:after="0" w:afterAutospacing="0"/>
        <w:ind w:left="0" w:right="14" w:firstLine="567"/>
        <w:jc w:val="both"/>
        <w:rPr>
          <w:color w:val="000000"/>
          <w:lang w:val="kk-KZ"/>
        </w:rPr>
      </w:pPr>
      <w:r w:rsidRPr="00440318">
        <w:rPr>
          <w:bCs/>
          <w:color w:val="000000"/>
          <w:kern w:val="36"/>
        </w:rPr>
        <w:t>Затраты на качество процессов</w:t>
      </w:r>
    </w:p>
    <w:p w:rsidR="0068642B" w:rsidRPr="00440318" w:rsidRDefault="0068642B" w:rsidP="00BD6344">
      <w:pPr>
        <w:pStyle w:val="a7"/>
        <w:numPr>
          <w:ilvl w:val="0"/>
          <w:numId w:val="42"/>
        </w:numPr>
        <w:shd w:val="clear" w:color="auto" w:fill="FFFFFF"/>
        <w:tabs>
          <w:tab w:val="left" w:pos="993"/>
        </w:tabs>
        <w:spacing w:before="0" w:beforeAutospacing="0" w:after="0" w:afterAutospacing="0"/>
        <w:ind w:left="0" w:right="14" w:firstLine="567"/>
        <w:jc w:val="both"/>
        <w:rPr>
          <w:color w:val="000000"/>
          <w:lang w:val="kk-KZ"/>
        </w:rPr>
      </w:pPr>
      <w:r w:rsidRPr="00440318">
        <w:rPr>
          <w:bCs/>
          <w:color w:val="000000"/>
          <w:kern w:val="36"/>
        </w:rPr>
        <w:t>Затраты на качество услуг</w:t>
      </w:r>
    </w:p>
    <w:p w:rsidR="00440318" w:rsidRPr="00440318" w:rsidRDefault="00440318" w:rsidP="00BD6344">
      <w:pPr>
        <w:pStyle w:val="a7"/>
        <w:numPr>
          <w:ilvl w:val="0"/>
          <w:numId w:val="42"/>
        </w:numPr>
        <w:shd w:val="clear" w:color="auto" w:fill="FFFFFF"/>
        <w:tabs>
          <w:tab w:val="left" w:pos="993"/>
        </w:tabs>
        <w:spacing w:before="0" w:beforeAutospacing="0" w:after="0" w:afterAutospacing="0"/>
        <w:ind w:right="14"/>
        <w:jc w:val="both"/>
        <w:rPr>
          <w:color w:val="000000"/>
          <w:lang w:val="kk-KZ"/>
        </w:rPr>
      </w:pPr>
      <w:r w:rsidRPr="00440318">
        <w:rPr>
          <w:color w:val="000000"/>
          <w:lang w:val="kk-KZ"/>
        </w:rPr>
        <w:t>Управление затратами на процессы</w:t>
      </w:r>
    </w:p>
    <w:p w:rsidR="0068642B" w:rsidRPr="00440318" w:rsidRDefault="0068642B" w:rsidP="00440318">
      <w:pPr>
        <w:pStyle w:val="a7"/>
        <w:shd w:val="clear" w:color="auto" w:fill="FFFFFF"/>
        <w:tabs>
          <w:tab w:val="left" w:pos="993"/>
        </w:tabs>
        <w:spacing w:before="0" w:beforeAutospacing="0" w:after="0" w:afterAutospacing="0"/>
        <w:ind w:right="14" w:firstLine="567"/>
        <w:jc w:val="both"/>
        <w:rPr>
          <w:color w:val="000000"/>
          <w:lang w:val="kk-KZ"/>
        </w:rPr>
      </w:pPr>
    </w:p>
    <w:p w:rsidR="0068642B" w:rsidRPr="00440318" w:rsidRDefault="0068642B" w:rsidP="00440318">
      <w:pPr>
        <w:pStyle w:val="a7"/>
        <w:spacing w:before="0" w:beforeAutospacing="0" w:after="0" w:afterAutospacing="0"/>
        <w:ind w:right="14" w:firstLine="567"/>
        <w:jc w:val="both"/>
        <w:outlineLvl w:val="1"/>
        <w:rPr>
          <w:color w:val="000000"/>
        </w:rPr>
      </w:pPr>
      <w:bookmarkStart w:id="18" w:name="id476539"/>
      <w:bookmarkEnd w:id="18"/>
      <w:r w:rsidRPr="00440318">
        <w:rPr>
          <w:bCs/>
          <w:color w:val="000000"/>
          <w:kern w:val="36"/>
        </w:rPr>
        <w:t xml:space="preserve">В стандарте ИСО 9004-1:94 разд. 6 «Финансовые соображения по поводу систем качества», а также в </w:t>
      </w:r>
      <w:proofErr w:type="gramStart"/>
      <w:r w:rsidRPr="00440318">
        <w:rPr>
          <w:bCs/>
          <w:color w:val="000000"/>
          <w:kern w:val="36"/>
        </w:rPr>
        <w:t>СТ</w:t>
      </w:r>
      <w:proofErr w:type="gramEnd"/>
      <w:r w:rsidRPr="00440318">
        <w:rPr>
          <w:bCs/>
          <w:color w:val="000000"/>
          <w:kern w:val="36"/>
        </w:rPr>
        <w:t xml:space="preserve"> РК  ИСО 9004-200</w:t>
      </w:r>
      <w:r w:rsidRPr="00440318">
        <w:rPr>
          <w:b/>
          <w:bCs/>
          <w:color w:val="000000"/>
          <w:kern w:val="36"/>
        </w:rPr>
        <w:t xml:space="preserve">1 </w:t>
      </w:r>
      <w:r w:rsidRPr="00440318">
        <w:rPr>
          <w:color w:val="000000"/>
        </w:rPr>
        <w:t>«Финансовые ресурсы» и п. 8.2.1.4 «Финансовые меры» даны сжатые рекомендации по использованию различных подходов к учету затрат на качество. Среди рекомендованных подходов в стандарте ИСО 9004-1:94 упомянуты:</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 модель PAF (без расшифровки того, что это сокращение означает);</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 модель стоимости процесса (тоже практически без каких-либо разъяснений).</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Рассмотрим содержание основных подходов (моделей), которые могут быть использованы при организации реальной работы по учету затрат на качество продукции, процессов и услуг.</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2.1. Основные подходы к учету затрат на качество</w:t>
      </w:r>
      <w:proofErr w:type="gramStart"/>
      <w:r w:rsidRPr="00440318">
        <w:rPr>
          <w:color w:val="000000"/>
        </w:rPr>
        <w:t xml:space="preserve"> П</w:t>
      </w:r>
      <w:proofErr w:type="gramEnd"/>
      <w:r w:rsidRPr="00440318">
        <w:rPr>
          <w:color w:val="000000"/>
        </w:rPr>
        <w:t>ри определении основных подходов к учету затрат на качество необходимо акцентировать внимание на следующем:</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1. Качество — это то, что желает получить потребитель (покупатель);</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2. Качество измеримо и не является субъективным понятием;</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3. Поскольку качество может быть измерено, им можно управлять;</w:t>
      </w:r>
    </w:p>
    <w:p w:rsidR="0068642B" w:rsidRPr="00440318" w:rsidRDefault="0068642B" w:rsidP="00440318">
      <w:pPr>
        <w:pStyle w:val="a7"/>
        <w:spacing w:before="0" w:beforeAutospacing="0" w:after="0" w:afterAutospacing="0"/>
        <w:ind w:right="14" w:firstLine="567"/>
        <w:jc w:val="both"/>
        <w:rPr>
          <w:color w:val="000000"/>
        </w:rPr>
      </w:pPr>
      <w:r w:rsidRPr="00440318">
        <w:rPr>
          <w:color w:val="000000"/>
        </w:rPr>
        <w:t>4. Высшие руководители хотели бы принимать решения на основе экономических соображений и возможностей получить прибыль.</w:t>
      </w:r>
    </w:p>
    <w:p w:rsidR="0068642B" w:rsidRPr="00440318" w:rsidRDefault="0068642B" w:rsidP="00440318">
      <w:pPr>
        <w:pStyle w:val="5"/>
        <w:spacing w:before="0" w:after="0"/>
        <w:ind w:right="14" w:firstLine="567"/>
        <w:jc w:val="both"/>
        <w:rPr>
          <w:rFonts w:ascii="Times New Roman" w:hAnsi="Times New Roman"/>
          <w:i w:val="0"/>
          <w:sz w:val="24"/>
          <w:szCs w:val="24"/>
          <w:lang w:val="kk-KZ"/>
        </w:rPr>
      </w:pPr>
      <w:r w:rsidRPr="00440318">
        <w:rPr>
          <w:rFonts w:ascii="Times New Roman" w:hAnsi="Times New Roman"/>
          <w:i w:val="0"/>
          <w:color w:val="000000"/>
          <w:sz w:val="24"/>
          <w:szCs w:val="24"/>
          <w:shd w:val="clear" w:color="auto" w:fill="FFFFFF"/>
        </w:rPr>
        <w:t>Управление затратами на процессы</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Деятельность любой организации может быть смоделирована с точки зрения совокупности внешних и внутренних процессов организации. В такой модели управление организацией может быть рассмотрено как управление процессами в организации. Примерами процессов являются: технологические процессы, процессы управления, процессы подготовки персонала, процессы информационного обеспечения и др.</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lastRenderedPageBreak/>
        <w:t>Согласно определению стандарта ISO 9000-1:</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Процесс-это совокупность взаимосвязанных ресурсов и деятельности, которые преобразуют входные элементы в выходные. В примечании к определению отмечено: к ресурсам могут отно</w:t>
      </w:r>
      <w:r w:rsidRPr="00440318">
        <w:rPr>
          <w:rFonts w:ascii="Times New Roman" w:hAnsi="Times New Roman" w:cs="Times New Roman"/>
          <w:color w:val="000000"/>
          <w:sz w:val="24"/>
          <w:szCs w:val="24"/>
          <w:shd w:val="clear" w:color="auto" w:fill="FFFFFF"/>
        </w:rPr>
        <w:softHyphen/>
        <w:t>ситься персонал, средства обслужива</w:t>
      </w:r>
      <w:r w:rsidRPr="00440318">
        <w:rPr>
          <w:rFonts w:ascii="Times New Roman" w:hAnsi="Times New Roman" w:cs="Times New Roman"/>
          <w:color w:val="000000"/>
          <w:sz w:val="24"/>
          <w:szCs w:val="24"/>
          <w:shd w:val="clear" w:color="auto" w:fill="FFFFFF"/>
        </w:rPr>
        <w:softHyphen/>
        <w:t>ния, оборудование, технология и мето</w:t>
      </w:r>
      <w:r w:rsidRPr="00440318">
        <w:rPr>
          <w:rFonts w:ascii="Times New Roman" w:hAnsi="Times New Roman" w:cs="Times New Roman"/>
          <w:color w:val="000000"/>
          <w:sz w:val="24"/>
          <w:szCs w:val="24"/>
          <w:shd w:val="clear" w:color="auto" w:fill="FFFFFF"/>
        </w:rPr>
        <w:softHyphen/>
        <w:t>дология.</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Управление качеством может быть реализовано путем воздействия на процессы. Это относится, прежде всего, к тем организациям, в которых возможно однозначно выделить процессы и определить присущие каждому процессу ресурсы и деятельность.</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Финансовая отчетность с точки зрения затрат на процессы включает затраты двух видов:</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Затраты, связанные с обеспечением соответствия - это затраты на удовлетворение всех установленных и ожидаемых потребностей потребителей при отсутствии дефектов существующих процессов.</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Затраты, связанные с устранением несоответствия - это затраты, связанные с дефектами существующего процесса.</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 xml:space="preserve"> Такая форма финансовой отчетности применяется при реализации программы постоянного улучшения качества и помогает управлять программами капиталовложений в улучшение и обеспечение качества.</w:t>
      </w:r>
      <w:r w:rsidRPr="00440318">
        <w:rPr>
          <w:rFonts w:ascii="Times New Roman" w:hAnsi="Times New Roman" w:cs="Times New Roman"/>
          <w:color w:val="000000"/>
          <w:sz w:val="24"/>
          <w:szCs w:val="24"/>
          <w:shd w:val="clear" w:color="auto" w:fill="FFFFFF"/>
        </w:rPr>
        <w:sym w:font="Symbol" w:char="F0AE"/>
      </w:r>
      <w:r w:rsidRPr="00440318">
        <w:rPr>
          <w:rFonts w:ascii="Times New Roman" w:hAnsi="Times New Roman" w:cs="Times New Roman"/>
          <w:color w:val="000000"/>
          <w:sz w:val="24"/>
          <w:szCs w:val="24"/>
          <w:shd w:val="clear" w:color="auto" w:fill="FFFFFF"/>
        </w:rPr>
        <w:t xml:space="preserve"> плановое усовершенствование процессов</w:t>
      </w:r>
      <w:proofErr w:type="gramStart"/>
      <w:r w:rsidRPr="00440318">
        <w:rPr>
          <w:rFonts w:ascii="Times New Roman" w:hAnsi="Times New Roman" w:cs="Times New Roman"/>
          <w:color w:val="000000"/>
          <w:sz w:val="24"/>
          <w:szCs w:val="24"/>
          <w:shd w:val="clear" w:color="auto" w:fill="FFFFFF"/>
        </w:rPr>
        <w:sym w:font="Symbol" w:char="F0AE"/>
      </w:r>
      <w:r w:rsidRPr="00440318">
        <w:rPr>
          <w:rFonts w:ascii="Times New Roman" w:hAnsi="Times New Roman" w:cs="Times New Roman"/>
          <w:color w:val="000000"/>
          <w:sz w:val="24"/>
          <w:szCs w:val="24"/>
          <w:shd w:val="clear" w:color="auto" w:fill="FFFFFF"/>
        </w:rPr>
        <w:t>К</w:t>
      </w:r>
      <w:proofErr w:type="gramEnd"/>
      <w:r w:rsidRPr="00440318">
        <w:rPr>
          <w:rFonts w:ascii="Times New Roman" w:hAnsi="Times New Roman" w:cs="Times New Roman"/>
          <w:color w:val="000000"/>
          <w:sz w:val="24"/>
          <w:szCs w:val="24"/>
          <w:shd w:val="clear" w:color="auto" w:fill="FFFFFF"/>
        </w:rPr>
        <w:t xml:space="preserve">аждый из этих двух видов затрат может стать источником экономии. Подход эффективен в функционирующей системе качества, при реализации системы TQM </w:t>
      </w:r>
      <w:proofErr w:type="gramStart"/>
      <w:r w:rsidRPr="00440318">
        <w:rPr>
          <w:rFonts w:ascii="Times New Roman" w:hAnsi="Times New Roman" w:cs="Times New Roman"/>
          <w:color w:val="000000"/>
          <w:sz w:val="24"/>
          <w:szCs w:val="24"/>
          <w:shd w:val="clear" w:color="auto" w:fill="FFFFFF"/>
        </w:rPr>
        <w:t xml:space="preserve">( </w:t>
      </w:r>
      <w:proofErr w:type="gramEnd"/>
      <w:r w:rsidRPr="00440318">
        <w:rPr>
          <w:rFonts w:ascii="Times New Roman" w:hAnsi="Times New Roman" w:cs="Times New Roman"/>
          <w:color w:val="000000"/>
          <w:sz w:val="24"/>
          <w:szCs w:val="24"/>
          <w:shd w:val="clear" w:color="auto" w:fill="FFFFFF"/>
        </w:rPr>
        <w:t>в цикле «поиск процессов, которые могли бы быть улучшены</w:t>
      </w:r>
      <w:r w:rsidRPr="00440318">
        <w:rPr>
          <w:rFonts w:ascii="Times New Roman" w:hAnsi="Times New Roman" w:cs="Times New Roman"/>
          <w:color w:val="000000"/>
          <w:sz w:val="24"/>
          <w:szCs w:val="24"/>
          <w:shd w:val="clear" w:color="auto" w:fill="FFFFFF"/>
          <w:lang w:val="kk-KZ"/>
        </w:rPr>
        <w:t xml:space="preserve">. </w:t>
      </w:r>
      <w:r w:rsidRPr="00440318">
        <w:rPr>
          <w:rFonts w:ascii="Times New Roman" w:hAnsi="Times New Roman" w:cs="Times New Roman"/>
          <w:color w:val="000000"/>
          <w:sz w:val="24"/>
          <w:szCs w:val="24"/>
          <w:shd w:val="clear" w:color="auto" w:fill="FFFFFF"/>
        </w:rPr>
        <w:t xml:space="preserve">В </w:t>
      </w:r>
      <w:r w:rsidRPr="00440318">
        <w:rPr>
          <w:rFonts w:ascii="Times New Roman" w:hAnsi="Times New Roman" w:cs="Times New Roman"/>
          <w:sz w:val="24"/>
          <w:szCs w:val="24"/>
          <w:shd w:val="clear" w:color="auto" w:fill="FFFFFF"/>
          <w:lang w:val="kk-KZ"/>
        </w:rPr>
        <w:t>т</w:t>
      </w:r>
      <w:r w:rsidRPr="00440318">
        <w:rPr>
          <w:rFonts w:ascii="Times New Roman" w:hAnsi="Times New Roman" w:cs="Times New Roman"/>
          <w:sz w:val="24"/>
          <w:szCs w:val="24"/>
          <w:shd w:val="clear" w:color="auto" w:fill="FFFFFF"/>
        </w:rPr>
        <w:t xml:space="preserve">абл. </w:t>
      </w:r>
      <w:r w:rsidRPr="00440318">
        <w:rPr>
          <w:rFonts w:ascii="Times New Roman" w:hAnsi="Times New Roman" w:cs="Times New Roman"/>
          <w:sz w:val="24"/>
          <w:szCs w:val="24"/>
          <w:shd w:val="clear" w:color="auto" w:fill="FFFFFF"/>
          <w:lang w:val="kk-KZ"/>
        </w:rPr>
        <w:t>1</w:t>
      </w:r>
      <w:r w:rsidRPr="00440318">
        <w:rPr>
          <w:rFonts w:ascii="Times New Roman" w:hAnsi="Times New Roman" w:cs="Times New Roman"/>
          <w:color w:val="FF0000"/>
          <w:sz w:val="24"/>
          <w:szCs w:val="24"/>
          <w:shd w:val="clear" w:color="auto" w:fill="FFFFFF"/>
          <w:lang w:val="kk-KZ"/>
        </w:rPr>
        <w:t xml:space="preserve"> </w:t>
      </w:r>
      <w:r w:rsidRPr="00440318">
        <w:rPr>
          <w:rFonts w:ascii="Times New Roman" w:hAnsi="Times New Roman" w:cs="Times New Roman"/>
          <w:color w:val="000000"/>
          <w:sz w:val="24"/>
          <w:szCs w:val="24"/>
          <w:shd w:val="clear" w:color="auto" w:fill="FFFFFF"/>
        </w:rPr>
        <w:t xml:space="preserve"> представлен сравнительный анализ целевой направленности основных подходов к управлению финансовой деятельностью в области качества.</w:t>
      </w:r>
    </w:p>
    <w:p w:rsidR="0068642B" w:rsidRPr="00440318" w:rsidRDefault="0068642B" w:rsidP="00440318">
      <w:pPr>
        <w:spacing w:after="0" w:line="240" w:lineRule="auto"/>
        <w:ind w:right="14" w:firstLine="567"/>
        <w:jc w:val="both"/>
        <w:rPr>
          <w:rFonts w:ascii="Times New Roman" w:hAnsi="Times New Roman" w:cs="Times New Roman"/>
          <w:sz w:val="24"/>
          <w:szCs w:val="24"/>
          <w:shd w:val="clear" w:color="auto" w:fill="FFFFFF"/>
          <w:lang w:val="kk-KZ"/>
        </w:rPr>
      </w:pPr>
    </w:p>
    <w:p w:rsidR="0068642B"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sz w:val="24"/>
          <w:szCs w:val="24"/>
          <w:shd w:val="clear" w:color="auto" w:fill="FFFFFF"/>
        </w:rPr>
        <w:t>Табл</w:t>
      </w:r>
      <w:r w:rsidRPr="00440318">
        <w:rPr>
          <w:rFonts w:ascii="Times New Roman" w:hAnsi="Times New Roman" w:cs="Times New Roman"/>
          <w:sz w:val="24"/>
          <w:szCs w:val="24"/>
          <w:shd w:val="clear" w:color="auto" w:fill="FFFFFF"/>
          <w:lang w:val="kk-KZ"/>
        </w:rPr>
        <w:t>ица</w:t>
      </w:r>
      <w:r w:rsidRPr="00440318">
        <w:rPr>
          <w:rFonts w:ascii="Times New Roman" w:hAnsi="Times New Roman" w:cs="Times New Roman"/>
          <w:sz w:val="24"/>
          <w:szCs w:val="24"/>
          <w:shd w:val="clear" w:color="auto" w:fill="FFFFFF"/>
        </w:rPr>
        <w:t xml:space="preserve"> </w:t>
      </w:r>
      <w:r w:rsidRPr="00440318">
        <w:rPr>
          <w:rFonts w:ascii="Times New Roman" w:hAnsi="Times New Roman" w:cs="Times New Roman"/>
          <w:sz w:val="24"/>
          <w:szCs w:val="24"/>
          <w:shd w:val="clear" w:color="auto" w:fill="FFFFFF"/>
          <w:lang w:val="kk-KZ"/>
        </w:rPr>
        <w:t>1-</w:t>
      </w:r>
      <w:r w:rsidRPr="00440318">
        <w:rPr>
          <w:rFonts w:ascii="Times New Roman" w:hAnsi="Times New Roman" w:cs="Times New Roman"/>
          <w:color w:val="000000"/>
          <w:sz w:val="24"/>
          <w:szCs w:val="24"/>
          <w:shd w:val="clear" w:color="auto" w:fill="FFFFFF"/>
        </w:rPr>
        <w:t xml:space="preserve"> Целевая направленность основных подходов к управлению финансовой деятельностью в области качества.</w:t>
      </w:r>
    </w:p>
    <w:p w:rsidR="00440318" w:rsidRPr="00440318" w:rsidRDefault="00440318" w:rsidP="00440318">
      <w:pPr>
        <w:spacing w:after="0" w:line="240" w:lineRule="auto"/>
        <w:ind w:right="14" w:firstLine="567"/>
        <w:jc w:val="both"/>
        <w:rPr>
          <w:rFonts w:ascii="Times New Roman" w:hAnsi="Times New Roman" w:cs="Times New Roman"/>
          <w:sz w:val="24"/>
          <w:szCs w:val="24"/>
          <w:lang w:val="kk-KZ"/>
        </w:rPr>
      </w:pPr>
    </w:p>
    <w:tbl>
      <w:tblPr>
        <w:tblW w:w="925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30" w:type="dxa"/>
          <w:left w:w="30" w:type="dxa"/>
          <w:bottom w:w="30" w:type="dxa"/>
          <w:right w:w="30" w:type="dxa"/>
        </w:tblCellMar>
        <w:tblLook w:val="04A0" w:firstRow="1" w:lastRow="0" w:firstColumn="1" w:lastColumn="0" w:noHBand="0" w:noVBand="1"/>
      </w:tblPr>
      <w:tblGrid>
        <w:gridCol w:w="2469"/>
        <w:gridCol w:w="6786"/>
      </w:tblGrid>
      <w:tr w:rsidR="0068642B" w:rsidRPr="00440318" w:rsidTr="002C183D">
        <w:trPr>
          <w:tblCellSpacing w:w="0" w:type="dxa"/>
        </w:trPr>
        <w:tc>
          <w:tcPr>
            <w:tcW w:w="9165" w:type="dxa"/>
            <w:gridSpan w:val="2"/>
            <w:shd w:val="clear" w:color="auto" w:fill="CCCCCC"/>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Style w:val="submenu-table"/>
                <w:rFonts w:ascii="Times New Roman" w:hAnsi="Times New Roman" w:cs="Times New Roman"/>
                <w:b/>
                <w:bCs/>
                <w:sz w:val="24"/>
                <w:szCs w:val="24"/>
              </w:rPr>
              <w:t>Подходы к управлению финансовой деятельностью в области качества</w:t>
            </w:r>
          </w:p>
        </w:tc>
      </w:tr>
      <w:tr w:rsidR="0068642B" w:rsidRPr="00440318" w:rsidTr="002C183D">
        <w:trPr>
          <w:tblCellSpacing w:w="0" w:type="dxa"/>
        </w:trPr>
        <w:tc>
          <w:tcPr>
            <w:tcW w:w="2445" w:type="dxa"/>
            <w:shd w:val="clear" w:color="auto" w:fill="CCCCCC"/>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b/>
                <w:bCs/>
                <w:sz w:val="24"/>
                <w:szCs w:val="24"/>
              </w:rPr>
              <w:t>Подход</w:t>
            </w:r>
          </w:p>
        </w:tc>
        <w:tc>
          <w:tcPr>
            <w:tcW w:w="6660" w:type="dxa"/>
            <w:shd w:val="clear" w:color="auto" w:fill="CCCCCC"/>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b/>
                <w:bCs/>
                <w:sz w:val="24"/>
                <w:szCs w:val="24"/>
              </w:rPr>
              <w:t>Цель подхода</w:t>
            </w:r>
          </w:p>
        </w:tc>
      </w:tr>
      <w:tr w:rsidR="0068642B" w:rsidRPr="00440318" w:rsidTr="002C183D">
        <w:trPr>
          <w:tblCellSpacing w:w="0" w:type="dxa"/>
        </w:trPr>
        <w:tc>
          <w:tcPr>
            <w:tcW w:w="2445"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Управление затратами на качество</w:t>
            </w:r>
          </w:p>
        </w:tc>
        <w:tc>
          <w:tcPr>
            <w:tcW w:w="6660"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Построение и оценка эффективности системы качества. Внедрение новых методов управления качеством.</w:t>
            </w:r>
            <w:r w:rsidRPr="00440318">
              <w:rPr>
                <w:rStyle w:val="apple-converted-space"/>
                <w:rFonts w:ascii="Times New Roman" w:hAnsi="Times New Roman" w:cs="Times New Roman"/>
                <w:sz w:val="24"/>
                <w:szCs w:val="24"/>
              </w:rPr>
              <w:t> </w:t>
            </w:r>
          </w:p>
        </w:tc>
      </w:tr>
      <w:tr w:rsidR="0068642B" w:rsidRPr="00440318" w:rsidTr="002C183D">
        <w:trPr>
          <w:tblCellSpacing w:w="0" w:type="dxa"/>
        </w:trPr>
        <w:tc>
          <w:tcPr>
            <w:tcW w:w="2445"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Управление стоимостью низкого качества</w:t>
            </w:r>
          </w:p>
        </w:tc>
        <w:tc>
          <w:tcPr>
            <w:tcW w:w="6660"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Устранение причин возникших несоответствий, Усовершенствование системы качества.</w:t>
            </w:r>
          </w:p>
        </w:tc>
      </w:tr>
      <w:tr w:rsidR="0068642B" w:rsidRPr="00440318" w:rsidTr="002C183D">
        <w:trPr>
          <w:tblCellSpacing w:w="0" w:type="dxa"/>
        </w:trPr>
        <w:tc>
          <w:tcPr>
            <w:tcW w:w="2445"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Управление затратами на процессы</w:t>
            </w:r>
          </w:p>
        </w:tc>
        <w:tc>
          <w:tcPr>
            <w:tcW w:w="6660" w:type="dxa"/>
            <w:shd w:val="clear" w:color="auto" w:fill="FFFFFF"/>
            <w:hideMark/>
          </w:tcPr>
          <w:p w:rsidR="0068642B" w:rsidRPr="00440318" w:rsidRDefault="0068642B" w:rsidP="00440318">
            <w:pPr>
              <w:spacing w:after="0" w:line="240" w:lineRule="auto"/>
              <w:ind w:right="14"/>
              <w:jc w:val="both"/>
              <w:rPr>
                <w:rFonts w:ascii="Times New Roman" w:hAnsi="Times New Roman" w:cs="Times New Roman"/>
                <w:sz w:val="24"/>
                <w:szCs w:val="24"/>
              </w:rPr>
            </w:pPr>
            <w:r w:rsidRPr="00440318">
              <w:rPr>
                <w:rFonts w:ascii="Times New Roman" w:hAnsi="Times New Roman" w:cs="Times New Roman"/>
                <w:sz w:val="24"/>
                <w:szCs w:val="24"/>
              </w:rPr>
              <w:t>Построение и функционирование системы TQM.</w:t>
            </w:r>
            <w:r w:rsidRPr="00440318">
              <w:rPr>
                <w:rFonts w:ascii="Times New Roman" w:hAnsi="Times New Roman" w:cs="Times New Roman"/>
                <w:sz w:val="24"/>
                <w:szCs w:val="24"/>
              </w:rPr>
              <w:br/>
              <w:t>Усовершенствование процессов и деятельности, устранение несоответствий процессов и деятельности.</w:t>
            </w:r>
            <w:r w:rsidRPr="00440318">
              <w:rPr>
                <w:rStyle w:val="apple-converted-space"/>
                <w:rFonts w:ascii="Times New Roman" w:hAnsi="Times New Roman" w:cs="Times New Roman"/>
                <w:sz w:val="24"/>
                <w:szCs w:val="24"/>
              </w:rPr>
              <w:t> </w:t>
            </w:r>
          </w:p>
        </w:tc>
      </w:tr>
    </w:tbl>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Рассмотрим более подробно наиболее распространенный подход к управлению финансовой деятельностью в области качества – управление затратами на качество.</w:t>
      </w:r>
    </w:p>
    <w:p w:rsidR="0068642B" w:rsidRPr="00440318" w:rsidRDefault="0068642B" w:rsidP="00440318">
      <w:pPr>
        <w:spacing w:after="0" w:line="240" w:lineRule="auto"/>
        <w:ind w:right="14" w:firstLine="567"/>
        <w:jc w:val="both"/>
        <w:rPr>
          <w:rFonts w:ascii="Times New Roman" w:hAnsi="Times New Roman" w:cs="Times New Roman"/>
          <w:b/>
          <w:sz w:val="24"/>
          <w:szCs w:val="24"/>
        </w:rPr>
      </w:pPr>
      <w:r w:rsidRPr="00440318">
        <w:rPr>
          <w:rFonts w:ascii="Times New Roman" w:hAnsi="Times New Roman" w:cs="Times New Roman"/>
          <w:b/>
          <w:color w:val="000000"/>
          <w:sz w:val="24"/>
          <w:szCs w:val="24"/>
          <w:shd w:val="clear" w:color="auto" w:fill="FFFFFF"/>
        </w:rPr>
        <w:t>Управление затратами на качество.</w:t>
      </w:r>
    </w:p>
    <w:p w:rsidR="0068642B" w:rsidRPr="00440318" w:rsidRDefault="0068642B" w:rsidP="00440318">
      <w:pPr>
        <w:pStyle w:val="5"/>
        <w:shd w:val="clear" w:color="auto" w:fill="FFFFFF"/>
        <w:spacing w:before="0" w:after="0"/>
        <w:ind w:right="14" w:firstLine="567"/>
        <w:jc w:val="both"/>
        <w:rPr>
          <w:rFonts w:ascii="Times New Roman" w:hAnsi="Times New Roman"/>
          <w:color w:val="000000"/>
          <w:sz w:val="24"/>
          <w:szCs w:val="24"/>
        </w:rPr>
      </w:pPr>
      <w:r w:rsidRPr="00440318">
        <w:rPr>
          <w:rFonts w:ascii="Times New Roman" w:hAnsi="Times New Roman"/>
          <w:color w:val="000000"/>
          <w:sz w:val="24"/>
          <w:szCs w:val="24"/>
        </w:rPr>
        <w:t>Определение затрат на качество.</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Управление затратами на качество, как отмечалось выше, является наиболее распространенным и часто используется при построении системы качества по требованиям стандартов ISO серии 9000. Затраты на качество включают все расходы, связанные с качеством, и подразделяются на две общие группы - затраты, вызванные несоответствиями, и затраты на предупреждение и выявление несоответствий.</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Стандарт ISO 8402 дает следующее определение:</w:t>
      </w:r>
    </w:p>
    <w:p w:rsidR="0068642B" w:rsidRPr="00440318" w:rsidRDefault="0068642B" w:rsidP="00440318">
      <w:pPr>
        <w:spacing w:after="0" w:line="240" w:lineRule="auto"/>
        <w:ind w:right="14" w:firstLine="567"/>
        <w:jc w:val="both"/>
        <w:rPr>
          <w:rStyle w:val="submenu-table"/>
          <w:rFonts w:ascii="Times New Roman" w:hAnsi="Times New Roman" w:cs="Times New Roman"/>
          <w:sz w:val="24"/>
          <w:szCs w:val="24"/>
          <w:shd w:val="clear" w:color="auto" w:fill="FFFFFF"/>
        </w:rPr>
      </w:pPr>
      <w:r w:rsidRPr="00440318">
        <w:rPr>
          <w:rFonts w:ascii="Times New Roman" w:hAnsi="Times New Roman" w:cs="Times New Roman"/>
          <w:color w:val="000000"/>
          <w:sz w:val="24"/>
          <w:szCs w:val="24"/>
          <w:shd w:val="clear" w:color="auto" w:fill="FFFFFF"/>
        </w:rPr>
        <w:lastRenderedPageBreak/>
        <w:t>Затраты, связанные с качеством (затраты на качество)- затраты, возникающие при обеспечении и гарантировании удовлетворительного качества, а также затраты, связанные с потерями в том случае, когда не достигнуто удовлет</w:t>
      </w:r>
      <w:r w:rsidRPr="00440318">
        <w:rPr>
          <w:rFonts w:ascii="Times New Roman" w:hAnsi="Times New Roman" w:cs="Times New Roman"/>
          <w:color w:val="000000"/>
          <w:sz w:val="24"/>
          <w:szCs w:val="24"/>
          <w:shd w:val="clear" w:color="auto" w:fill="FFFFFF"/>
        </w:rPr>
        <w:softHyphen/>
        <w:t>ворительное качество.</w:t>
      </w:r>
    </w:p>
    <w:p w:rsidR="0068642B" w:rsidRPr="00440318" w:rsidRDefault="0068642B" w:rsidP="00440318">
      <w:pPr>
        <w:pStyle w:val="5"/>
        <w:spacing w:before="0" w:after="0"/>
        <w:ind w:right="14" w:firstLine="567"/>
        <w:jc w:val="both"/>
        <w:rPr>
          <w:rFonts w:ascii="Times New Roman" w:hAnsi="Times New Roman"/>
          <w:sz w:val="24"/>
          <w:szCs w:val="24"/>
        </w:rPr>
      </w:pPr>
      <w:r w:rsidRPr="00440318">
        <w:rPr>
          <w:rFonts w:ascii="Times New Roman" w:hAnsi="Times New Roman"/>
          <w:color w:val="000000"/>
          <w:sz w:val="24"/>
          <w:szCs w:val="24"/>
          <w:shd w:val="clear" w:color="auto" w:fill="FFFFFF"/>
        </w:rPr>
        <w:t>Структура затрат на качество.</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shd w:val="clear" w:color="auto" w:fill="FFFFFF"/>
        </w:rPr>
        <w:t xml:space="preserve">Затраты на качество, как показано на </w:t>
      </w:r>
      <w:r w:rsidRPr="00440318">
        <w:rPr>
          <w:rFonts w:ascii="Times New Roman" w:hAnsi="Times New Roman" w:cs="Times New Roman"/>
          <w:sz w:val="24"/>
          <w:szCs w:val="24"/>
          <w:shd w:val="clear" w:color="auto" w:fill="FFFFFF"/>
          <w:lang w:val="kk-KZ"/>
        </w:rPr>
        <w:t>р</w:t>
      </w:r>
      <w:r w:rsidR="00440318">
        <w:rPr>
          <w:rFonts w:ascii="Times New Roman" w:hAnsi="Times New Roman" w:cs="Times New Roman"/>
          <w:sz w:val="24"/>
          <w:szCs w:val="24"/>
          <w:shd w:val="clear" w:color="auto" w:fill="FFFFFF"/>
        </w:rPr>
        <w:t>ис.</w:t>
      </w:r>
      <w:r w:rsidRPr="00440318">
        <w:rPr>
          <w:rFonts w:ascii="Times New Roman" w:hAnsi="Times New Roman" w:cs="Times New Roman"/>
          <w:sz w:val="24"/>
          <w:szCs w:val="24"/>
          <w:shd w:val="clear" w:color="auto" w:fill="FFFFFF"/>
          <w:lang w:val="kk-KZ"/>
        </w:rPr>
        <w:t>.2</w:t>
      </w:r>
      <w:r w:rsidRPr="00440318">
        <w:rPr>
          <w:rFonts w:ascii="Times New Roman" w:hAnsi="Times New Roman" w:cs="Times New Roman"/>
          <w:color w:val="000000"/>
          <w:sz w:val="24"/>
          <w:szCs w:val="24"/>
          <w:shd w:val="clear" w:color="auto" w:fill="FFFFFF"/>
        </w:rPr>
        <w:t xml:space="preserve"> подразделяются </w:t>
      </w:r>
      <w:proofErr w:type="gramStart"/>
      <w:r w:rsidRPr="00440318">
        <w:rPr>
          <w:rFonts w:ascii="Times New Roman" w:hAnsi="Times New Roman" w:cs="Times New Roman"/>
          <w:color w:val="000000"/>
          <w:sz w:val="24"/>
          <w:szCs w:val="24"/>
          <w:shd w:val="clear" w:color="auto" w:fill="FFFFFF"/>
        </w:rPr>
        <w:t>на</w:t>
      </w:r>
      <w:proofErr w:type="gramEnd"/>
      <w:r w:rsidRPr="00440318">
        <w:rPr>
          <w:rFonts w:ascii="Times New Roman" w:hAnsi="Times New Roman" w:cs="Times New Roman"/>
          <w:color w:val="000000"/>
          <w:sz w:val="24"/>
          <w:szCs w:val="24"/>
          <w:shd w:val="clear" w:color="auto" w:fill="FFFFFF"/>
        </w:rPr>
        <w:t>:</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планируемые затраты на управление качеством (капиталовложения);</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непредвиденные затраты, вызванные дефектами (потери).</w:t>
      </w:r>
      <w:r w:rsidRPr="00440318">
        <w:rPr>
          <w:rStyle w:val="apple-converted-space"/>
          <w:rFonts w:ascii="Times New Roman" w:hAnsi="Times New Roman" w:cs="Times New Roman"/>
          <w:color w:val="000000"/>
          <w:sz w:val="24"/>
          <w:szCs w:val="24"/>
        </w:rPr>
        <w:t> </w:t>
      </w:r>
    </w:p>
    <w:p w:rsidR="0068642B" w:rsidRPr="00440318" w:rsidRDefault="0068642B" w:rsidP="00440318">
      <w:pPr>
        <w:spacing w:after="0" w:line="240" w:lineRule="auto"/>
        <w:ind w:right="14" w:firstLine="567"/>
        <w:jc w:val="center"/>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br/>
      </w:r>
      <w:r w:rsidRPr="00440318">
        <w:rPr>
          <w:rFonts w:ascii="Times New Roman" w:hAnsi="Times New Roman" w:cs="Times New Roman"/>
          <w:noProof/>
          <w:color w:val="000000"/>
          <w:sz w:val="24"/>
          <w:szCs w:val="24"/>
          <w:shd w:val="clear" w:color="auto" w:fill="FFFFFF"/>
          <w:lang w:eastAsia="ru-RU"/>
        </w:rPr>
        <w:drawing>
          <wp:inline distT="0" distB="0" distL="0" distR="0" wp14:anchorId="073EC11A" wp14:editId="0D82C9B5">
            <wp:extent cx="3352800" cy="2009775"/>
            <wp:effectExtent l="0" t="0" r="0" b="0"/>
            <wp:docPr id="818" name="Рисунок 818" descr="1980_html_7fb93f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980_html_7fb93f7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352800" cy="2009775"/>
                    </a:xfrm>
                    <a:prstGeom prst="rect">
                      <a:avLst/>
                    </a:prstGeom>
                    <a:noFill/>
                    <a:ln>
                      <a:noFill/>
                    </a:ln>
                  </pic:spPr>
                </pic:pic>
              </a:graphicData>
            </a:graphic>
          </wp:inline>
        </w:drawing>
      </w:r>
    </w:p>
    <w:p w:rsidR="0068642B" w:rsidRPr="00440318" w:rsidRDefault="0068642B" w:rsidP="00440318">
      <w:pPr>
        <w:spacing w:after="0" w:line="240" w:lineRule="auto"/>
        <w:ind w:right="14" w:firstLine="567"/>
        <w:jc w:val="center"/>
        <w:rPr>
          <w:rFonts w:ascii="Times New Roman" w:hAnsi="Times New Roman" w:cs="Times New Roman"/>
          <w:color w:val="000000"/>
          <w:sz w:val="24"/>
          <w:szCs w:val="24"/>
          <w:shd w:val="clear" w:color="auto" w:fill="FFFFFF"/>
          <w:lang w:val="kk-KZ"/>
        </w:rPr>
      </w:pPr>
      <w:r w:rsidRPr="00440318">
        <w:rPr>
          <w:rFonts w:ascii="Times New Roman" w:hAnsi="Times New Roman" w:cs="Times New Roman"/>
          <w:sz w:val="24"/>
          <w:szCs w:val="24"/>
          <w:shd w:val="clear" w:color="auto" w:fill="FFFFFF"/>
        </w:rPr>
        <w:t>Рис</w:t>
      </w:r>
      <w:r w:rsidRPr="00440318">
        <w:rPr>
          <w:rFonts w:ascii="Times New Roman" w:hAnsi="Times New Roman" w:cs="Times New Roman"/>
          <w:sz w:val="24"/>
          <w:szCs w:val="24"/>
          <w:shd w:val="clear" w:color="auto" w:fill="FFFFFF"/>
          <w:lang w:val="kk-KZ"/>
        </w:rPr>
        <w:t>унок</w:t>
      </w:r>
      <w:r w:rsidRPr="00440318">
        <w:rPr>
          <w:rFonts w:ascii="Times New Roman" w:hAnsi="Times New Roman" w:cs="Times New Roman"/>
          <w:sz w:val="24"/>
          <w:szCs w:val="24"/>
          <w:shd w:val="clear" w:color="auto" w:fill="FFFFFF"/>
        </w:rPr>
        <w:t xml:space="preserve"> </w:t>
      </w:r>
      <w:r w:rsidRPr="00440318">
        <w:rPr>
          <w:rFonts w:ascii="Times New Roman" w:hAnsi="Times New Roman" w:cs="Times New Roman"/>
          <w:sz w:val="24"/>
          <w:szCs w:val="24"/>
          <w:shd w:val="clear" w:color="auto" w:fill="FFFFFF"/>
          <w:lang w:val="kk-KZ"/>
        </w:rPr>
        <w:t>2-</w:t>
      </w:r>
      <w:r w:rsidRPr="00440318">
        <w:rPr>
          <w:rFonts w:ascii="Times New Roman" w:hAnsi="Times New Roman" w:cs="Times New Roman"/>
          <w:sz w:val="24"/>
          <w:szCs w:val="24"/>
          <w:shd w:val="clear" w:color="auto" w:fill="FFFFFF"/>
        </w:rPr>
        <w:t xml:space="preserve"> Структура</w:t>
      </w:r>
      <w:r w:rsidRPr="00440318">
        <w:rPr>
          <w:rFonts w:ascii="Times New Roman" w:hAnsi="Times New Roman" w:cs="Times New Roman"/>
          <w:color w:val="000000"/>
          <w:sz w:val="24"/>
          <w:szCs w:val="24"/>
          <w:shd w:val="clear" w:color="auto" w:fill="FFFFFF"/>
        </w:rPr>
        <w:t xml:space="preserve"> затрат на качество</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Затраты на управление качеством (капиталовложения) сводятся к затратам на предупреждающие действия и затратам на выявление несоответствий методом оценки качества (испытания, контроль, исследования).</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Группа затрат, вызванных дефектами, считается убытками, и подразделена на две подгруппы: затраты на устранение несоответствий в процессе производства; и затраты, связанные с удовлетворением рекламаций потребителей, вызванных несоответствием готовой продукции.</w:t>
      </w:r>
    </w:p>
    <w:p w:rsidR="0068642B" w:rsidRPr="00440318" w:rsidRDefault="0068642B" w:rsidP="00440318">
      <w:pPr>
        <w:spacing w:after="0" w:line="240" w:lineRule="auto"/>
        <w:ind w:right="14" w:firstLine="567"/>
        <w:jc w:val="both"/>
        <w:rPr>
          <w:rStyle w:val="apple-converted-space"/>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В стандарте ISO 9004-1 приведены следующие составляющие затрат на качество:</w:t>
      </w:r>
      <w:r w:rsidRPr="00440318">
        <w:rPr>
          <w:rStyle w:val="apple-converted-space"/>
          <w:rFonts w:ascii="Times New Roman" w:hAnsi="Times New Roman" w:cs="Times New Roman"/>
          <w:color w:val="000000"/>
          <w:sz w:val="24"/>
          <w:szCs w:val="24"/>
          <w:shd w:val="clear" w:color="auto" w:fill="FFFFFF"/>
        </w:rPr>
        <w:t> </w:t>
      </w:r>
    </w:p>
    <w:p w:rsidR="0068642B" w:rsidRPr="00440318" w:rsidRDefault="0068642B" w:rsidP="00BD6344">
      <w:pPr>
        <w:numPr>
          <w:ilvl w:val="0"/>
          <w:numId w:val="40"/>
        </w:numPr>
        <w:spacing w:after="0" w:line="240" w:lineRule="auto"/>
        <w:ind w:left="0" w:right="14" w:firstLine="567"/>
        <w:jc w:val="both"/>
        <w:rPr>
          <w:rFonts w:ascii="Times New Roman" w:hAnsi="Times New Roman" w:cs="Times New Roman"/>
          <w:color w:val="000000"/>
          <w:sz w:val="24"/>
          <w:szCs w:val="24"/>
          <w:lang w:val="kk-KZ"/>
        </w:rPr>
      </w:pPr>
      <w:r w:rsidRPr="00440318">
        <w:rPr>
          <w:rFonts w:ascii="Times New Roman" w:hAnsi="Times New Roman" w:cs="Times New Roman"/>
          <w:i/>
          <w:iCs/>
          <w:color w:val="000000"/>
          <w:sz w:val="24"/>
          <w:szCs w:val="24"/>
        </w:rPr>
        <w:t>Предупреждающие действия</w:t>
      </w:r>
      <w:r w:rsidRPr="00440318">
        <w:rPr>
          <w:rStyle w:val="apple-converted-space"/>
          <w:rFonts w:ascii="Times New Roman" w:hAnsi="Times New Roman" w:cs="Times New Roman"/>
          <w:color w:val="000000"/>
          <w:sz w:val="24"/>
          <w:szCs w:val="24"/>
        </w:rPr>
        <w:t> </w:t>
      </w:r>
      <w:r w:rsidRPr="00440318">
        <w:rPr>
          <w:rFonts w:ascii="Times New Roman" w:hAnsi="Times New Roman" w:cs="Times New Roman"/>
          <w:color w:val="000000"/>
          <w:sz w:val="24"/>
          <w:szCs w:val="24"/>
        </w:rPr>
        <w:t>- затраты на мероприятия по предупреждению дефектов;</w:t>
      </w:r>
    </w:p>
    <w:p w:rsidR="0068642B" w:rsidRPr="00440318" w:rsidRDefault="0068642B" w:rsidP="00BD6344">
      <w:pPr>
        <w:numPr>
          <w:ilvl w:val="0"/>
          <w:numId w:val="40"/>
        </w:numPr>
        <w:spacing w:after="0" w:line="240" w:lineRule="auto"/>
        <w:ind w:left="0" w:right="14" w:firstLine="567"/>
        <w:jc w:val="both"/>
        <w:rPr>
          <w:rFonts w:ascii="Times New Roman" w:hAnsi="Times New Roman" w:cs="Times New Roman"/>
          <w:color w:val="000000"/>
          <w:sz w:val="24"/>
          <w:szCs w:val="24"/>
          <w:lang w:val="kk-KZ"/>
        </w:rPr>
      </w:pPr>
      <w:r w:rsidRPr="00440318">
        <w:rPr>
          <w:rFonts w:ascii="Times New Roman" w:hAnsi="Times New Roman" w:cs="Times New Roman"/>
          <w:i/>
          <w:iCs/>
          <w:color w:val="000000"/>
          <w:sz w:val="24"/>
          <w:szCs w:val="24"/>
        </w:rPr>
        <w:t>Оценк</w:t>
      </w:r>
      <w:proofErr w:type="gramStart"/>
      <w:r w:rsidRPr="00440318">
        <w:rPr>
          <w:rFonts w:ascii="Times New Roman" w:hAnsi="Times New Roman" w:cs="Times New Roman"/>
          <w:i/>
          <w:iCs/>
          <w:color w:val="000000"/>
          <w:sz w:val="24"/>
          <w:szCs w:val="24"/>
        </w:rPr>
        <w:t>а</w:t>
      </w:r>
      <w:r w:rsidRPr="00440318">
        <w:rPr>
          <w:rFonts w:ascii="Times New Roman" w:hAnsi="Times New Roman" w:cs="Times New Roman"/>
          <w:color w:val="000000"/>
          <w:sz w:val="24"/>
          <w:szCs w:val="24"/>
        </w:rPr>
        <w:t>-</w:t>
      </w:r>
      <w:proofErr w:type="gramEnd"/>
      <w:r w:rsidRPr="00440318">
        <w:rPr>
          <w:rFonts w:ascii="Times New Roman" w:hAnsi="Times New Roman" w:cs="Times New Roman"/>
          <w:color w:val="000000"/>
          <w:sz w:val="24"/>
          <w:szCs w:val="24"/>
        </w:rPr>
        <w:t xml:space="preserve"> затраты на проведение испытаний, контроля и исследований по определению соответствия требованиям качества;</w:t>
      </w:r>
    </w:p>
    <w:p w:rsidR="0068642B" w:rsidRPr="00440318" w:rsidRDefault="0068642B" w:rsidP="00BD6344">
      <w:pPr>
        <w:numPr>
          <w:ilvl w:val="0"/>
          <w:numId w:val="40"/>
        </w:numPr>
        <w:spacing w:after="0" w:line="240" w:lineRule="auto"/>
        <w:ind w:left="0" w:right="14" w:firstLine="567"/>
        <w:jc w:val="both"/>
        <w:rPr>
          <w:rFonts w:ascii="Times New Roman" w:hAnsi="Times New Roman" w:cs="Times New Roman"/>
          <w:color w:val="000000"/>
          <w:sz w:val="24"/>
          <w:szCs w:val="24"/>
          <w:lang w:val="kk-KZ"/>
        </w:rPr>
      </w:pPr>
      <w:proofErr w:type="gramStart"/>
      <w:r w:rsidRPr="00440318">
        <w:rPr>
          <w:rStyle w:val="submenu-table"/>
          <w:rFonts w:ascii="Times New Roman" w:hAnsi="Times New Roman" w:cs="Times New Roman"/>
          <w:i/>
          <w:iCs/>
          <w:color w:val="000000"/>
          <w:sz w:val="24"/>
          <w:szCs w:val="24"/>
        </w:rPr>
        <w:t>Дефекты, в процессе производства</w:t>
      </w:r>
      <w:r w:rsidRPr="00440318">
        <w:rPr>
          <w:rStyle w:val="apple-converted-space"/>
          <w:rFonts w:ascii="Times New Roman" w:hAnsi="Times New Roman" w:cs="Times New Roman"/>
          <w:color w:val="000000"/>
          <w:sz w:val="24"/>
          <w:szCs w:val="24"/>
        </w:rPr>
        <w:t> </w:t>
      </w:r>
      <w:r w:rsidRPr="00440318">
        <w:rPr>
          <w:rFonts w:ascii="Times New Roman" w:hAnsi="Times New Roman" w:cs="Times New Roman"/>
          <w:color w:val="000000"/>
          <w:sz w:val="24"/>
          <w:szCs w:val="24"/>
        </w:rPr>
        <w:t>- затраты, вызванные несоответствием продукции требованиям качества, выявленным до поставки (например, связанные с повторным предоставлением услуги, переработкой, повторными испытаниями, списанием, отходы);</w:t>
      </w:r>
      <w:proofErr w:type="gramEnd"/>
    </w:p>
    <w:p w:rsidR="0068642B" w:rsidRPr="00440318" w:rsidRDefault="0068642B" w:rsidP="00BD6344">
      <w:pPr>
        <w:numPr>
          <w:ilvl w:val="0"/>
          <w:numId w:val="40"/>
        </w:numPr>
        <w:spacing w:after="0" w:line="240" w:lineRule="auto"/>
        <w:ind w:left="0" w:right="14" w:firstLine="567"/>
        <w:jc w:val="both"/>
        <w:rPr>
          <w:rFonts w:ascii="Times New Roman" w:hAnsi="Times New Roman" w:cs="Times New Roman"/>
          <w:color w:val="000000"/>
          <w:sz w:val="24"/>
          <w:szCs w:val="24"/>
        </w:rPr>
      </w:pPr>
      <w:r w:rsidRPr="00440318">
        <w:rPr>
          <w:rStyle w:val="submenu-table"/>
          <w:rFonts w:ascii="Times New Roman" w:hAnsi="Times New Roman" w:cs="Times New Roman"/>
          <w:i/>
          <w:iCs/>
          <w:color w:val="000000"/>
          <w:sz w:val="24"/>
          <w:szCs w:val="24"/>
        </w:rPr>
        <w:t>Дефекты, выявленные вне производств</w:t>
      </w:r>
      <w:proofErr w:type="gramStart"/>
      <w:r w:rsidRPr="00440318">
        <w:rPr>
          <w:rStyle w:val="submenu-table"/>
          <w:rFonts w:ascii="Times New Roman" w:hAnsi="Times New Roman" w:cs="Times New Roman"/>
          <w:i/>
          <w:iCs/>
          <w:color w:val="000000"/>
          <w:sz w:val="24"/>
          <w:szCs w:val="24"/>
        </w:rPr>
        <w:t>а</w:t>
      </w:r>
      <w:r w:rsidRPr="00440318">
        <w:rPr>
          <w:rFonts w:ascii="Times New Roman" w:hAnsi="Times New Roman" w:cs="Times New Roman"/>
          <w:color w:val="000000"/>
          <w:sz w:val="24"/>
          <w:szCs w:val="24"/>
        </w:rPr>
        <w:t>-</w:t>
      </w:r>
      <w:proofErr w:type="gramEnd"/>
      <w:r w:rsidRPr="00440318">
        <w:rPr>
          <w:rFonts w:ascii="Times New Roman" w:hAnsi="Times New Roman" w:cs="Times New Roman"/>
          <w:color w:val="000000"/>
          <w:sz w:val="24"/>
          <w:szCs w:val="24"/>
        </w:rPr>
        <w:t xml:space="preserve"> затраты , вызванные несоответствием продукции требованиям качества, выявленным после поставки (например, связанные с техническим обслуживанием и ремонтом продукции, претензиями потребителей и возвратом, покрытием убытков и скидок, рекламациями на продукцию и юридической ответственности).</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shd w:val="clear" w:color="auto" w:fill="FFFFFF"/>
        </w:rPr>
        <w:t>Рассмотри подробно каждую составляющую затрат на качество.</w:t>
      </w:r>
    </w:p>
    <w:p w:rsidR="0068642B" w:rsidRPr="00440318" w:rsidRDefault="0068642B" w:rsidP="00440318">
      <w:pPr>
        <w:spacing w:after="0" w:line="240" w:lineRule="auto"/>
        <w:ind w:right="14" w:firstLine="567"/>
        <w:jc w:val="both"/>
        <w:rPr>
          <w:rFonts w:ascii="Times New Roman" w:hAnsi="Times New Roman" w:cs="Times New Roman"/>
          <w:b/>
          <w:color w:val="000000"/>
          <w:sz w:val="24"/>
          <w:szCs w:val="24"/>
          <w:shd w:val="clear" w:color="auto" w:fill="FFFFFF"/>
          <w:lang w:val="kk-KZ"/>
        </w:rPr>
      </w:pPr>
      <w:r w:rsidRPr="00440318">
        <w:rPr>
          <w:rFonts w:ascii="Times New Roman" w:hAnsi="Times New Roman" w:cs="Times New Roman"/>
          <w:b/>
          <w:color w:val="000000"/>
          <w:sz w:val="24"/>
          <w:szCs w:val="24"/>
          <w:shd w:val="clear" w:color="auto" w:fill="FFFFFF"/>
        </w:rPr>
        <w:t>Затраты на предупреждающие действия.</w:t>
      </w:r>
    </w:p>
    <w:p w:rsidR="0068642B" w:rsidRPr="00440318" w:rsidRDefault="0068642B" w:rsidP="00440318">
      <w:pPr>
        <w:spacing w:after="0" w:line="240" w:lineRule="auto"/>
        <w:ind w:right="14" w:firstLine="567"/>
        <w:jc w:val="both"/>
        <w:rPr>
          <w:rFonts w:ascii="Times New Roman" w:hAnsi="Times New Roman" w:cs="Times New Roman"/>
          <w:sz w:val="24"/>
          <w:szCs w:val="24"/>
        </w:rPr>
      </w:pPr>
      <w:r w:rsidRPr="00440318">
        <w:rPr>
          <w:rFonts w:ascii="Times New Roman" w:hAnsi="Times New Roman" w:cs="Times New Roman"/>
          <w:color w:val="000000"/>
          <w:sz w:val="24"/>
          <w:szCs w:val="24"/>
          <w:shd w:val="clear" w:color="auto" w:fill="FFFFFF"/>
        </w:rPr>
        <w:t xml:space="preserve">Диапазон мероприятий, направленных на обеспечение качества и предупреждение дефектов очень широк. </w:t>
      </w:r>
      <w:proofErr w:type="gramStart"/>
      <w:r w:rsidRPr="00440318">
        <w:rPr>
          <w:rFonts w:ascii="Times New Roman" w:hAnsi="Times New Roman" w:cs="Times New Roman"/>
          <w:color w:val="000000"/>
          <w:sz w:val="24"/>
          <w:szCs w:val="24"/>
          <w:shd w:val="clear" w:color="auto" w:fill="FFFFFF"/>
        </w:rPr>
        <w:t>К их числу относятся такие мероприятия, как построение системы качества по требованиям стандартов ISO серии 9000, построение системы всеобщего управления качеством (TQM), внедрение системы статистической обработки данных о браке и несоответствиях, проведение дней качества и др. Структура и величина затрат на предупреждающие действия изменяется в зависимости от используемых средств обеспечения качества.</w:t>
      </w:r>
      <w:proofErr w:type="gramEnd"/>
      <w:r w:rsidRPr="00440318">
        <w:rPr>
          <w:rFonts w:ascii="Times New Roman" w:hAnsi="Times New Roman" w:cs="Times New Roman"/>
          <w:color w:val="000000"/>
          <w:sz w:val="24"/>
          <w:szCs w:val="24"/>
          <w:shd w:val="clear" w:color="auto" w:fill="FFFFFF"/>
        </w:rPr>
        <w:t xml:space="preserve"> Построение системы качества по требованиям стандартов ISO </w:t>
      </w:r>
      <w:r w:rsidRPr="00440318">
        <w:rPr>
          <w:rFonts w:ascii="Times New Roman" w:hAnsi="Times New Roman" w:cs="Times New Roman"/>
          <w:color w:val="000000"/>
          <w:sz w:val="24"/>
          <w:szCs w:val="24"/>
          <w:shd w:val="clear" w:color="auto" w:fill="FFFFFF"/>
        </w:rPr>
        <w:lastRenderedPageBreak/>
        <w:t>серии 9000 связано со значительными затратами, среди которых можно выделить следующие:</w:t>
      </w:r>
      <w:r w:rsidRPr="00440318">
        <w:rPr>
          <w:rStyle w:val="apple-converted-space"/>
          <w:rFonts w:ascii="Times New Roman" w:hAnsi="Times New Roman" w:cs="Times New Roman"/>
          <w:color w:val="000000"/>
          <w:sz w:val="24"/>
          <w:szCs w:val="24"/>
          <w:shd w:val="clear" w:color="auto" w:fill="FFFFFF"/>
        </w:rPr>
        <w:t> </w:t>
      </w:r>
    </w:p>
    <w:p w:rsidR="0068642B" w:rsidRPr="00440318" w:rsidRDefault="0068642B" w:rsidP="00BD6344">
      <w:pPr>
        <w:numPr>
          <w:ilvl w:val="0"/>
          <w:numId w:val="39"/>
        </w:numPr>
        <w:shd w:val="clear" w:color="auto" w:fill="FFFFFF"/>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 xml:space="preserve">Затраты на построение и документирование системы качества: - разработка методик качества; </w:t>
      </w:r>
      <w:proofErr w:type="gramStart"/>
      <w:r w:rsidRPr="00440318">
        <w:rPr>
          <w:rFonts w:ascii="Times New Roman" w:hAnsi="Times New Roman" w:cs="Times New Roman"/>
          <w:color w:val="000000"/>
          <w:sz w:val="24"/>
          <w:szCs w:val="24"/>
        </w:rPr>
        <w:t>-р</w:t>
      </w:r>
      <w:proofErr w:type="gramEnd"/>
      <w:r w:rsidRPr="00440318">
        <w:rPr>
          <w:rFonts w:ascii="Times New Roman" w:hAnsi="Times New Roman" w:cs="Times New Roman"/>
          <w:color w:val="000000"/>
          <w:sz w:val="24"/>
          <w:szCs w:val="24"/>
        </w:rPr>
        <w:t>азработка и ведение документации системы качества; -работа с персоналом, внедрение системы; - ведение документации, подтверждающей функционирование системы;</w:t>
      </w:r>
    </w:p>
    <w:p w:rsidR="0068642B" w:rsidRPr="00440318" w:rsidRDefault="0068642B" w:rsidP="00BD6344">
      <w:pPr>
        <w:numPr>
          <w:ilvl w:val="0"/>
          <w:numId w:val="39"/>
        </w:numPr>
        <w:shd w:val="clear" w:color="auto" w:fill="FFFFFF"/>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Затраты на правовое обеспечение системы качества: - приобретение законодательных документов; - юридическая экспертиза внешних и внутренних документов, связанных с обеспечение качества; - анализ контрактов на соответствие установленным юридическим нормам и требованиям; - сертификация системы качества; - проведение юридических консультаций внешних советников по качеству;</w:t>
      </w:r>
    </w:p>
    <w:p w:rsidR="0068642B" w:rsidRPr="00440318" w:rsidRDefault="0068642B" w:rsidP="00BD6344">
      <w:pPr>
        <w:numPr>
          <w:ilvl w:val="0"/>
          <w:numId w:val="39"/>
        </w:numPr>
        <w:shd w:val="clear" w:color="auto" w:fill="FFFFFF"/>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Затраты на информационное обеспечение системы качества: - разработка методов учета и форм регистрации данных о качестве; - построение системы информационного обеспечения и закупки информационного оборудования; - организация сбора информации о качестве; - обработка, хранение, анализ информации о качестве;</w:t>
      </w:r>
    </w:p>
    <w:p w:rsidR="0068642B" w:rsidRPr="00440318" w:rsidRDefault="0068642B" w:rsidP="00BD6344">
      <w:pPr>
        <w:numPr>
          <w:ilvl w:val="0"/>
          <w:numId w:val="39"/>
        </w:numPr>
        <w:shd w:val="clear" w:color="auto" w:fill="FFFFFF"/>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Затраты на обучение и подготовку кадров: - разработка методик определения потребности в подготовке и программ подготовки кадров в области качества; - определение и подтверждение квалификации сотрудников; подготовка и переподготовка сотрудников.</w:t>
      </w:r>
    </w:p>
    <w:p w:rsidR="0068642B" w:rsidRPr="00440318" w:rsidRDefault="0068642B" w:rsidP="00BD6344">
      <w:pPr>
        <w:numPr>
          <w:ilvl w:val="0"/>
          <w:numId w:val="39"/>
        </w:numPr>
        <w:shd w:val="clear" w:color="auto" w:fill="FFFFFF"/>
        <w:spacing w:after="0" w:line="240" w:lineRule="auto"/>
        <w:ind w:left="0" w:right="14" w:firstLine="567"/>
        <w:jc w:val="both"/>
        <w:rPr>
          <w:rFonts w:ascii="Times New Roman" w:hAnsi="Times New Roman" w:cs="Times New Roman"/>
          <w:sz w:val="24"/>
          <w:szCs w:val="24"/>
          <w:shd w:val="clear" w:color="auto" w:fill="FFFFFF"/>
        </w:rPr>
      </w:pPr>
      <w:r w:rsidRPr="00440318">
        <w:rPr>
          <w:rFonts w:ascii="Times New Roman" w:hAnsi="Times New Roman" w:cs="Times New Roman"/>
          <w:color w:val="000000"/>
          <w:sz w:val="24"/>
          <w:szCs w:val="24"/>
        </w:rPr>
        <w:t>Затраты на учет, оценку и анализ затрат на обеспечение качества: - сбор данных о затратах на качество; - разработка документации по учету затрат на качество; - создание и обеспечение баз сравнения для оценки затрат на качество; - анализ затрат на качество и выпуск рабочих отчетов; - планирование и реализация мероприятий по снижению затрат на качество.</w:t>
      </w:r>
    </w:p>
    <w:p w:rsidR="0068642B" w:rsidRPr="00440318" w:rsidRDefault="0068642B" w:rsidP="00440318">
      <w:pPr>
        <w:shd w:val="clear" w:color="auto" w:fill="FFFFFF"/>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Функционирование системы качества по требованиям стандартов ISO серии 9000 связано с дополнительными затратами. Затраты на функционирование системы качества так же относятся к категории затрат на предупреждающие действия. Обеспечение качества в рамках системы качества связано с затратами на реализацию методик системы качества. К таким затратам относятся: затраты на выбор, оценку субподрядчиков; затраты на составление, анализ и утверждение документов на закупку в соответствии с установленными требованиями; затраты на технологическую подготовку производства; затраты на управление процессами проектирования, производства и технического обслуживания; затраты на выполнения установленных требований к упаковке, хранению и транспортировке; затраты на анализ качества продукции при эксплуатации и др. Обеспечение эффективности функционирования системы качества связано с затратами на ежегодные аудиты системы качества, программы подготовки персонала, подготовку и проведение ежегодного анализа системы качества на уровне высшего руководства. К затратам на функционирование системы качества относятся затраты на составление внутренней системы документации по всей проведенной деятельности (протоколы выполнения методик качества, протоколы контроля и др.) и затраты на ведение системы документации.</w:t>
      </w:r>
    </w:p>
    <w:p w:rsidR="0068642B" w:rsidRPr="00440318" w:rsidRDefault="0068642B" w:rsidP="00440318">
      <w:pPr>
        <w:shd w:val="clear" w:color="auto" w:fill="FFFFFF"/>
        <w:spacing w:after="0" w:line="240" w:lineRule="auto"/>
        <w:ind w:right="14" w:firstLine="567"/>
        <w:jc w:val="both"/>
        <w:rPr>
          <w:rFonts w:ascii="Times New Roman" w:hAnsi="Times New Roman" w:cs="Times New Roman"/>
          <w:b/>
          <w:sz w:val="24"/>
          <w:szCs w:val="24"/>
        </w:rPr>
      </w:pPr>
      <w:r w:rsidRPr="00440318">
        <w:rPr>
          <w:rFonts w:ascii="Times New Roman" w:hAnsi="Times New Roman" w:cs="Times New Roman"/>
          <w:b/>
          <w:color w:val="000000"/>
          <w:sz w:val="24"/>
          <w:szCs w:val="24"/>
          <w:shd w:val="clear" w:color="auto" w:fill="FFFFFF"/>
        </w:rPr>
        <w:t>Затраты на оценку качества.</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 xml:space="preserve">Затраты на оценку качества так же, как и затраты на предупреждающие действия, определяются руководством и зависят от выбранных методов управления качеством. Кроме того, они зависят от специфики выполняемой деятельности. Модель системы обеспечения качества, построенная согласно с требованиями стандартов ISO серии 9000, предполагает контроль соблюдения требований стандарта. К затратам на оценку качества могут относиться затраты на функционирование службы контроля, службы метрологического обеспечения (затраты на внешние метрологические службы) и внутренних лабораторий, затраты на составление методик контроля и протоколов выполнения процедур контроля, затраты на поддержание испытательного и контрольного </w:t>
      </w:r>
      <w:r w:rsidRPr="00440318">
        <w:rPr>
          <w:rFonts w:ascii="Times New Roman" w:hAnsi="Times New Roman" w:cs="Times New Roman"/>
          <w:color w:val="000000"/>
          <w:sz w:val="24"/>
          <w:szCs w:val="24"/>
          <w:shd w:val="clear" w:color="auto" w:fill="FFFFFF"/>
        </w:rPr>
        <w:lastRenderedPageBreak/>
        <w:t>оборудования в рабочем состоянии (профилактическое обслуживание). Объектами контроля могут быть продукция и процессы. Контроль качества продукции включает:</w:t>
      </w:r>
    </w:p>
    <w:p w:rsidR="0068642B" w:rsidRPr="00440318" w:rsidRDefault="0068642B" w:rsidP="00BD6344">
      <w:pPr>
        <w:numPr>
          <w:ilvl w:val="0"/>
          <w:numId w:val="41"/>
        </w:numPr>
        <w:spacing w:after="0" w:line="240" w:lineRule="auto"/>
        <w:ind w:left="0" w:right="14" w:firstLine="567"/>
        <w:jc w:val="both"/>
        <w:rPr>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входной контроль (продукции, поступившей от поставщика);</w:t>
      </w:r>
    </w:p>
    <w:p w:rsidR="0068642B" w:rsidRPr="00440318" w:rsidRDefault="0068642B" w:rsidP="00BD6344">
      <w:pPr>
        <w:numPr>
          <w:ilvl w:val="0"/>
          <w:numId w:val="41"/>
        </w:numPr>
        <w:spacing w:after="0" w:line="240" w:lineRule="auto"/>
        <w:ind w:left="0" w:right="14" w:firstLine="567"/>
        <w:jc w:val="both"/>
        <w:rPr>
          <w:rStyle w:val="apple-converted-space"/>
          <w:rFonts w:ascii="Times New Roman" w:hAnsi="Times New Roman" w:cs="Times New Roman"/>
          <w:color w:val="000000"/>
          <w:sz w:val="24"/>
          <w:szCs w:val="24"/>
          <w:lang w:val="kk-KZ"/>
        </w:rPr>
      </w:pPr>
      <w:r w:rsidRPr="00440318">
        <w:rPr>
          <w:rFonts w:ascii="Times New Roman" w:hAnsi="Times New Roman" w:cs="Times New Roman"/>
          <w:color w:val="000000"/>
          <w:sz w:val="24"/>
          <w:szCs w:val="24"/>
        </w:rPr>
        <w:t>контроль в процессе производства;</w:t>
      </w:r>
      <w:r w:rsidRPr="00440318">
        <w:rPr>
          <w:rStyle w:val="apple-converted-space"/>
          <w:rFonts w:ascii="Times New Roman" w:hAnsi="Times New Roman" w:cs="Times New Roman"/>
          <w:color w:val="000000"/>
          <w:sz w:val="24"/>
          <w:szCs w:val="24"/>
        </w:rPr>
        <w:t> </w:t>
      </w:r>
    </w:p>
    <w:p w:rsidR="0068642B" w:rsidRPr="00440318" w:rsidRDefault="0068642B" w:rsidP="00BD6344">
      <w:pPr>
        <w:numPr>
          <w:ilvl w:val="0"/>
          <w:numId w:val="41"/>
        </w:numPr>
        <w:spacing w:after="0" w:line="240" w:lineRule="auto"/>
        <w:ind w:left="0" w:right="14" w:firstLine="567"/>
        <w:jc w:val="both"/>
        <w:rPr>
          <w:rFonts w:ascii="Times New Roman" w:hAnsi="Times New Roman" w:cs="Times New Roman"/>
          <w:color w:val="000000"/>
          <w:sz w:val="24"/>
          <w:szCs w:val="24"/>
        </w:rPr>
      </w:pPr>
      <w:r w:rsidRPr="00440318">
        <w:rPr>
          <w:rFonts w:ascii="Times New Roman" w:hAnsi="Times New Roman" w:cs="Times New Roman"/>
          <w:color w:val="000000"/>
          <w:sz w:val="24"/>
          <w:szCs w:val="24"/>
        </w:rPr>
        <w:t>контроль готовой продукции.</w:t>
      </w:r>
      <w:r w:rsidRPr="00440318">
        <w:rPr>
          <w:rStyle w:val="apple-converted-space"/>
          <w:rFonts w:ascii="Times New Roman" w:hAnsi="Times New Roman" w:cs="Times New Roman"/>
          <w:color w:val="000000"/>
          <w:sz w:val="24"/>
          <w:szCs w:val="24"/>
        </w:rPr>
        <w:t> </w:t>
      </w:r>
    </w:p>
    <w:p w:rsidR="0068642B" w:rsidRPr="00440318" w:rsidRDefault="0068642B" w:rsidP="00440318">
      <w:pPr>
        <w:spacing w:after="0" w:line="240" w:lineRule="auto"/>
        <w:ind w:right="14" w:firstLine="567"/>
        <w:jc w:val="both"/>
        <w:rPr>
          <w:rStyle w:val="submenu-table"/>
          <w:rFonts w:ascii="Times New Roman" w:hAnsi="Times New Roman" w:cs="Times New Roman"/>
          <w:sz w:val="24"/>
          <w:szCs w:val="24"/>
          <w:shd w:val="clear" w:color="auto" w:fill="FFFFFF"/>
        </w:rPr>
      </w:pPr>
      <w:r w:rsidRPr="00440318">
        <w:rPr>
          <w:rFonts w:ascii="Times New Roman" w:hAnsi="Times New Roman" w:cs="Times New Roman"/>
          <w:color w:val="000000"/>
          <w:sz w:val="24"/>
          <w:szCs w:val="24"/>
          <w:shd w:val="clear" w:color="auto" w:fill="FFFFFF"/>
        </w:rPr>
        <w:t>Затраты на проектирование продукции связаны с созданием и испытаниями опытного образца продукции, планированием эксперимента, эксплуатационными испытаниями.</w:t>
      </w:r>
      <w:r w:rsidRPr="00440318">
        <w:rPr>
          <w:rStyle w:val="butback"/>
          <w:rFonts w:ascii="Times New Roman" w:hAnsi="Times New Roman" w:cs="Times New Roman"/>
          <w:color w:val="000000"/>
          <w:sz w:val="24"/>
          <w:szCs w:val="24"/>
          <w:shd w:val="clear" w:color="auto" w:fill="FFFFFF"/>
        </w:rPr>
        <w:t>^</w:t>
      </w:r>
    </w:p>
    <w:p w:rsidR="0068642B" w:rsidRPr="00440318" w:rsidRDefault="0068642B" w:rsidP="00440318">
      <w:pPr>
        <w:pStyle w:val="5"/>
        <w:spacing w:before="0" w:after="0"/>
        <w:ind w:right="14" w:firstLine="567"/>
        <w:jc w:val="both"/>
        <w:rPr>
          <w:rFonts w:ascii="Times New Roman" w:hAnsi="Times New Roman"/>
          <w:sz w:val="24"/>
          <w:szCs w:val="24"/>
        </w:rPr>
      </w:pPr>
      <w:r w:rsidRPr="00440318">
        <w:rPr>
          <w:rFonts w:ascii="Times New Roman" w:hAnsi="Times New Roman"/>
          <w:color w:val="000000"/>
          <w:sz w:val="24"/>
          <w:szCs w:val="24"/>
          <w:shd w:val="clear" w:color="auto" w:fill="FFFFFF"/>
        </w:rPr>
        <w:t>Затраты на дефекты в процессе производства.</w:t>
      </w:r>
    </w:p>
    <w:p w:rsidR="0068642B" w:rsidRPr="00440318" w:rsidRDefault="0068642B" w:rsidP="00440318">
      <w:pPr>
        <w:spacing w:after="0" w:line="240" w:lineRule="auto"/>
        <w:ind w:right="14" w:firstLine="567"/>
        <w:jc w:val="both"/>
        <w:rPr>
          <w:rStyle w:val="apple-converted-space"/>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К затратам на дефекты в процессе производства относятся все внутренние расходы предприятия, вызванные несоответствиями процессов или продукции, находящейся в процессе производства. К ним относится стоимость брака и переделок; затраты на контроль и испытания переделанной продукции; затраты на утилизацию или вторичную переработку отбракованной продукции. К этой группе затрат относятся издержки, вызванные простоями производства вследствие низкого качества, а так же издержки в результате поломок и аварий.</w:t>
      </w:r>
      <w:r w:rsidRPr="00440318">
        <w:rPr>
          <w:rStyle w:val="apple-converted-space"/>
          <w:rFonts w:ascii="Times New Roman" w:hAnsi="Times New Roman" w:cs="Times New Roman"/>
          <w:color w:val="000000"/>
          <w:sz w:val="24"/>
          <w:szCs w:val="24"/>
          <w:shd w:val="clear" w:color="auto" w:fill="FFFFFF"/>
        </w:rPr>
        <w:t> </w:t>
      </w:r>
    </w:p>
    <w:p w:rsidR="0068642B" w:rsidRPr="00440318" w:rsidRDefault="0068642B" w:rsidP="00440318">
      <w:pPr>
        <w:spacing w:after="0" w:line="240" w:lineRule="auto"/>
        <w:ind w:right="14" w:firstLine="567"/>
        <w:jc w:val="both"/>
        <w:rPr>
          <w:rFonts w:ascii="Times New Roman" w:hAnsi="Times New Roman" w:cs="Times New Roman"/>
          <w:b/>
          <w:sz w:val="24"/>
          <w:szCs w:val="24"/>
        </w:rPr>
      </w:pPr>
      <w:r w:rsidRPr="00440318">
        <w:rPr>
          <w:rFonts w:ascii="Times New Roman" w:hAnsi="Times New Roman" w:cs="Times New Roman"/>
          <w:b/>
          <w:color w:val="000000"/>
          <w:sz w:val="24"/>
          <w:szCs w:val="24"/>
          <w:shd w:val="clear" w:color="auto" w:fill="FFFFFF"/>
        </w:rPr>
        <w:t>Затраты на дефекты, выявленные вне производства.</w:t>
      </w:r>
    </w:p>
    <w:p w:rsidR="0068642B" w:rsidRPr="00440318" w:rsidRDefault="0068642B" w:rsidP="00440318">
      <w:pPr>
        <w:spacing w:after="0" w:line="240" w:lineRule="auto"/>
        <w:ind w:right="14" w:firstLine="567"/>
        <w:jc w:val="both"/>
        <w:rPr>
          <w:rFonts w:ascii="Times New Roman" w:hAnsi="Times New Roman" w:cs="Times New Roman"/>
          <w:color w:val="000000"/>
          <w:sz w:val="24"/>
          <w:szCs w:val="24"/>
          <w:shd w:val="clear" w:color="auto" w:fill="FFFFFF"/>
          <w:lang w:val="kk-KZ"/>
        </w:rPr>
      </w:pPr>
      <w:r w:rsidRPr="00440318">
        <w:rPr>
          <w:rFonts w:ascii="Times New Roman" w:hAnsi="Times New Roman" w:cs="Times New Roman"/>
          <w:color w:val="000000"/>
          <w:sz w:val="24"/>
          <w:szCs w:val="24"/>
          <w:shd w:val="clear" w:color="auto" w:fill="FFFFFF"/>
        </w:rPr>
        <w:t>К затратам на дефекты, выявленные вне производства, относятся внешние расходы предприятия, вызванные несоответствием поставленной продукции. К ним относятся - затраты на исправление дефектов, обнаруженных после поставки, повторный контроль и испытания; потери из-за снижения цены, вследст</w:t>
      </w:r>
      <w:r w:rsidRPr="00440318">
        <w:rPr>
          <w:rFonts w:ascii="Times New Roman" w:hAnsi="Times New Roman" w:cs="Times New Roman"/>
          <w:color w:val="000000"/>
          <w:sz w:val="24"/>
          <w:szCs w:val="24"/>
          <w:shd w:val="clear" w:color="auto" w:fill="FFFFFF"/>
        </w:rPr>
        <w:softHyphen/>
        <w:t>вие несоответствия поставленной продукции; затраты на рассмотрение, анализ и удовлетворение рекламаций; затраты на гарантийные ремонты; стоимость возвращенной продукции; компенсации по судебным искам, вызванным ущербом, причинен</w:t>
      </w:r>
      <w:r w:rsidRPr="00440318">
        <w:rPr>
          <w:rFonts w:ascii="Times New Roman" w:hAnsi="Times New Roman" w:cs="Times New Roman"/>
          <w:color w:val="000000"/>
          <w:sz w:val="24"/>
          <w:szCs w:val="24"/>
          <w:shd w:val="clear" w:color="auto" w:fill="FFFFFF"/>
        </w:rPr>
        <w:softHyphen/>
        <w:t>ным потребителю или обществу в процессе эксплуатации продукции.</w:t>
      </w:r>
    </w:p>
    <w:p w:rsidR="0068642B" w:rsidRPr="00440318" w:rsidRDefault="0068642B" w:rsidP="00440318">
      <w:pPr>
        <w:spacing w:after="0" w:line="240" w:lineRule="auto"/>
        <w:ind w:right="14" w:firstLine="567"/>
        <w:jc w:val="both"/>
        <w:rPr>
          <w:rFonts w:ascii="Times New Roman" w:hAnsi="Times New Roman" w:cs="Times New Roman"/>
          <w:b/>
          <w:sz w:val="24"/>
          <w:szCs w:val="24"/>
        </w:rPr>
      </w:pPr>
      <w:r w:rsidRPr="00440318">
        <w:rPr>
          <w:rFonts w:ascii="Times New Roman" w:hAnsi="Times New Roman" w:cs="Times New Roman"/>
          <w:b/>
          <w:color w:val="000000"/>
          <w:sz w:val="24"/>
          <w:szCs w:val="24"/>
          <w:shd w:val="clear" w:color="auto" w:fill="FFFFFF"/>
        </w:rPr>
        <w:t>Управление затратами на качество.</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color w:val="000000"/>
          <w:shd w:val="clear" w:color="auto" w:fill="FFFFFF"/>
        </w:rPr>
        <w:t>Как было отмечено выше, затраты на качество состоят из затрат на капиталовложения в управление качеством (затраты на предупредительные мероприятия и на оценку качества) и затрат на компенсацию ущерба, вызванного дефектами (потери). Потери, вызванные дефектами колебаться от 40 до 2 % от суммы реализованной продукции. В масштабах крупного предприятия уменьшение потерь даже на 0,1% по отношению к товарообороту дает значительный экономический эффект.</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rStyle w:val="apple-converted-space"/>
          <w:i/>
          <w:iCs/>
          <w:color w:val="000000"/>
          <w:shd w:val="clear" w:color="auto" w:fill="FFFFFF"/>
        </w:rPr>
        <w:t> </w:t>
      </w:r>
      <w:r w:rsidRPr="00440318">
        <w:rPr>
          <w:rStyle w:val="submenu-table"/>
          <w:i/>
          <w:iCs/>
          <w:color w:val="000000"/>
          <w:shd w:val="clear" w:color="auto" w:fill="FFFFFF"/>
        </w:rPr>
        <w:t>Цель управления затратами на качеств</w:t>
      </w:r>
      <w:proofErr w:type="gramStart"/>
      <w:r w:rsidRPr="00440318">
        <w:rPr>
          <w:rStyle w:val="submenu-table"/>
          <w:i/>
          <w:iCs/>
          <w:color w:val="000000"/>
          <w:shd w:val="clear" w:color="auto" w:fill="FFFFFF"/>
        </w:rPr>
        <w:t>о</w:t>
      </w:r>
      <w:r w:rsidRPr="00440318">
        <w:rPr>
          <w:color w:val="000000"/>
          <w:shd w:val="clear" w:color="auto" w:fill="FFFFFF"/>
        </w:rPr>
        <w:t>-</w:t>
      </w:r>
      <w:proofErr w:type="gramEnd"/>
      <w:r w:rsidRPr="00440318">
        <w:rPr>
          <w:color w:val="000000"/>
          <w:shd w:val="clear" w:color="auto" w:fill="FFFFFF"/>
        </w:rPr>
        <w:t xml:space="preserve"> минимизация затрат на качество за счет уменьшения затрат на компенсацию ущерба, вызванного дефектами (потерь).</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color w:val="000000"/>
          <w:shd w:val="clear" w:color="auto" w:fill="FFFFFF"/>
        </w:rPr>
        <w:t xml:space="preserve">Построение и сертификация системы управления качеством </w:t>
      </w:r>
      <w:proofErr w:type="gramStart"/>
      <w:r w:rsidRPr="00440318">
        <w:rPr>
          <w:color w:val="000000"/>
          <w:shd w:val="clear" w:color="auto" w:fill="FFFFFF"/>
        </w:rPr>
        <w:t>согласно требований</w:t>
      </w:r>
      <w:proofErr w:type="gramEnd"/>
      <w:r w:rsidRPr="00440318">
        <w:rPr>
          <w:color w:val="000000"/>
          <w:shd w:val="clear" w:color="auto" w:fill="FFFFFF"/>
        </w:rPr>
        <w:t xml:space="preserve"> стандартов ISO серии 9000 позволяет уменьшить затраты на качество примерно на 25-30%. За счет этого ведущие западные фирмы с высочайшим исходным уровнем организации производства такие, как SCANIA, VOLVO, PRIPS (Швеция), смогли повысить прибыль на 10-20 % .</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color w:val="000000"/>
          <w:shd w:val="clear" w:color="auto" w:fill="FFFFFF"/>
        </w:rPr>
        <w:t>Затраты, относящиеся к капиталовложениям в управление качеством устанавливаются руководством предприятия и в принципе могут изменяться в диапазоне от затрат на контроль произведенной продукции (стоимость оценки качества) до затрат на внедрение и функционирование выбранной системы качества. Уменьшение убытков от брака определяет эффективность капиталовложений. Реальный уровень убытков от брака устанавливается путем сбора и обработки фактических данных.</w:t>
      </w:r>
    </w:p>
    <w:p w:rsidR="0068642B" w:rsidRPr="00440318" w:rsidRDefault="0068642B" w:rsidP="00440318">
      <w:pPr>
        <w:pStyle w:val="Style4"/>
        <w:widowControl/>
        <w:tabs>
          <w:tab w:val="left" w:pos="552"/>
        </w:tabs>
        <w:ind w:right="14" w:firstLine="567"/>
        <w:jc w:val="center"/>
        <w:rPr>
          <w:color w:val="000000"/>
          <w:shd w:val="clear" w:color="auto" w:fill="FFFFFF"/>
          <w:lang w:val="kk-KZ"/>
        </w:rPr>
      </w:pPr>
      <w:r w:rsidRPr="00440318">
        <w:rPr>
          <w:color w:val="000000"/>
          <w:shd w:val="clear" w:color="auto" w:fill="FFFFFF"/>
        </w:rPr>
        <w:lastRenderedPageBreak/>
        <w:t>.</w:t>
      </w:r>
      <w:r w:rsidRPr="00440318">
        <w:rPr>
          <w:noProof/>
          <w:color w:val="000000"/>
          <w:shd w:val="clear" w:color="auto" w:fill="FFFFFF"/>
        </w:rPr>
        <w:drawing>
          <wp:inline distT="0" distB="0" distL="0" distR="0" wp14:anchorId="6D80CE43" wp14:editId="0175D24F">
            <wp:extent cx="2619375" cy="3476625"/>
            <wp:effectExtent l="0" t="0" r="9525" b="9525"/>
            <wp:docPr id="817" name="Рисунок 817" descr="1980_html_m796516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980_html_m7965164a"/>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19375" cy="3476625"/>
                    </a:xfrm>
                    <a:prstGeom prst="rect">
                      <a:avLst/>
                    </a:prstGeom>
                    <a:noFill/>
                    <a:ln>
                      <a:noFill/>
                    </a:ln>
                  </pic:spPr>
                </pic:pic>
              </a:graphicData>
            </a:graphic>
          </wp:inline>
        </w:drawing>
      </w:r>
      <w:r w:rsidRPr="00440318">
        <w:rPr>
          <w:color w:val="000000"/>
          <w:shd w:val="clear" w:color="auto" w:fill="FFFFFF"/>
        </w:rPr>
        <w:br/>
      </w:r>
    </w:p>
    <w:p w:rsidR="0068642B" w:rsidRPr="00440318" w:rsidRDefault="0068642B" w:rsidP="00440318">
      <w:pPr>
        <w:pStyle w:val="Style4"/>
        <w:widowControl/>
        <w:tabs>
          <w:tab w:val="left" w:pos="552"/>
        </w:tabs>
        <w:ind w:right="14" w:firstLine="567"/>
        <w:jc w:val="center"/>
        <w:rPr>
          <w:color w:val="000000"/>
          <w:shd w:val="clear" w:color="auto" w:fill="FFFFFF"/>
          <w:lang w:val="kk-KZ"/>
        </w:rPr>
      </w:pPr>
      <w:r w:rsidRPr="00440318">
        <w:rPr>
          <w:shd w:val="clear" w:color="auto" w:fill="FFFFFF"/>
        </w:rPr>
        <w:t>Рис</w:t>
      </w:r>
      <w:r w:rsidRPr="00440318">
        <w:rPr>
          <w:shd w:val="clear" w:color="auto" w:fill="FFFFFF"/>
          <w:lang w:val="kk-KZ"/>
        </w:rPr>
        <w:t>унок</w:t>
      </w:r>
      <w:r w:rsidRPr="00440318">
        <w:rPr>
          <w:shd w:val="clear" w:color="auto" w:fill="FFFFFF"/>
        </w:rPr>
        <w:t xml:space="preserve"> </w:t>
      </w:r>
      <w:r w:rsidRPr="00440318">
        <w:rPr>
          <w:shd w:val="clear" w:color="auto" w:fill="FFFFFF"/>
          <w:lang w:val="kk-KZ"/>
        </w:rPr>
        <w:t>3-</w:t>
      </w:r>
      <w:r w:rsidRPr="00440318">
        <w:rPr>
          <w:color w:val="000000"/>
          <w:shd w:val="clear" w:color="auto" w:fill="FFFFFF"/>
        </w:rPr>
        <w:t xml:space="preserve"> Уровень затрат на качество до и после построения системы качества (данные ассоциации Сэндхолма /Швеция/).</w:t>
      </w:r>
    </w:p>
    <w:p w:rsidR="0068642B" w:rsidRPr="00440318" w:rsidRDefault="0068642B" w:rsidP="00440318">
      <w:pPr>
        <w:pStyle w:val="Style4"/>
        <w:widowControl/>
        <w:tabs>
          <w:tab w:val="left" w:pos="552"/>
        </w:tabs>
        <w:ind w:right="14" w:firstLine="567"/>
        <w:jc w:val="both"/>
        <w:rPr>
          <w:color w:val="000000"/>
          <w:shd w:val="clear" w:color="auto" w:fill="FFFFFF"/>
        </w:rPr>
      </w:pP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color w:val="000000"/>
          <w:shd w:val="clear" w:color="auto" w:fill="FFFFFF"/>
        </w:rPr>
        <w:t xml:space="preserve">Чем выше уровень капиталовложений в управление качеством, и в частности, чем выше в капиталовложениях доля затрат на предупреждающие действия, тем меньше убытки от брака. С уменьшением капиталовложений в управление качеством, убытки от дефектов увеличиваются. На Рис. 2 представлены данные шведской ассоциации Сэндхолма, занимающейся вопросами консалтинга и обучения качеству. Как видно из Рис. </w:t>
      </w:r>
      <w:r w:rsidRPr="00440318">
        <w:rPr>
          <w:color w:val="000000"/>
          <w:shd w:val="clear" w:color="auto" w:fill="FFFFFF"/>
          <w:lang w:val="kk-KZ"/>
        </w:rPr>
        <w:t>4</w:t>
      </w:r>
      <w:r w:rsidRPr="00440318">
        <w:rPr>
          <w:color w:val="000000"/>
          <w:shd w:val="clear" w:color="auto" w:fill="FFFFFF"/>
        </w:rPr>
        <w:t>, увеличение затрат на предупреждающие действия позволяет сократить суммарные затраты на качество на 25%. В масштабах крупного предприятия это выражается в значительном экономическом эффекте.</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p>
    <w:p w:rsidR="0068642B" w:rsidRPr="00440318" w:rsidRDefault="0068642B" w:rsidP="00440318">
      <w:pPr>
        <w:pStyle w:val="Style4"/>
        <w:widowControl/>
        <w:tabs>
          <w:tab w:val="left" w:pos="552"/>
        </w:tabs>
        <w:ind w:right="14" w:firstLine="567"/>
        <w:jc w:val="center"/>
        <w:rPr>
          <w:color w:val="000000"/>
          <w:shd w:val="clear" w:color="auto" w:fill="FFFFFF"/>
          <w:lang w:val="kk-KZ"/>
        </w:rPr>
      </w:pPr>
      <w:r w:rsidRPr="00440318">
        <w:rPr>
          <w:noProof/>
          <w:color w:val="000000"/>
          <w:shd w:val="clear" w:color="auto" w:fill="FFFFFF"/>
        </w:rPr>
        <w:drawing>
          <wp:inline distT="0" distB="0" distL="0" distR="0" wp14:anchorId="2011DED1" wp14:editId="689DC1A7">
            <wp:extent cx="3600450" cy="2990850"/>
            <wp:effectExtent l="0" t="0" r="0" b="0"/>
            <wp:docPr id="816" name="Рисунок 816" descr="1980_html_4fd42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980_html_4fd42d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00450" cy="2990850"/>
                    </a:xfrm>
                    <a:prstGeom prst="rect">
                      <a:avLst/>
                    </a:prstGeom>
                    <a:noFill/>
                    <a:ln>
                      <a:noFill/>
                    </a:ln>
                  </pic:spPr>
                </pic:pic>
              </a:graphicData>
            </a:graphic>
          </wp:inline>
        </w:drawing>
      </w:r>
      <w:r w:rsidRPr="00440318">
        <w:rPr>
          <w:rStyle w:val="apple-converted-space"/>
          <w:color w:val="000000"/>
          <w:shd w:val="clear" w:color="auto" w:fill="FFFFFF"/>
        </w:rPr>
        <w:t> </w:t>
      </w:r>
      <w:r w:rsidRPr="00440318">
        <w:rPr>
          <w:color w:val="000000"/>
          <w:shd w:val="clear" w:color="auto" w:fill="FFFFFF"/>
        </w:rPr>
        <w:br/>
      </w:r>
    </w:p>
    <w:p w:rsidR="0068642B" w:rsidRPr="00440318" w:rsidRDefault="0068642B" w:rsidP="00440318">
      <w:pPr>
        <w:pStyle w:val="Style4"/>
        <w:widowControl/>
        <w:tabs>
          <w:tab w:val="left" w:pos="552"/>
        </w:tabs>
        <w:ind w:right="14" w:firstLine="567"/>
        <w:jc w:val="center"/>
        <w:rPr>
          <w:color w:val="000000"/>
          <w:shd w:val="clear" w:color="auto" w:fill="FFFFFF"/>
          <w:lang w:val="kk-KZ"/>
        </w:rPr>
      </w:pPr>
      <w:r w:rsidRPr="00440318">
        <w:rPr>
          <w:shd w:val="clear" w:color="auto" w:fill="FFFFFF"/>
        </w:rPr>
        <w:t>Рис</w:t>
      </w:r>
      <w:r w:rsidR="009B1953">
        <w:rPr>
          <w:shd w:val="clear" w:color="auto" w:fill="FFFFFF"/>
          <w:lang w:val="kk-KZ"/>
        </w:rPr>
        <w:t xml:space="preserve">унок </w:t>
      </w:r>
      <w:r w:rsidRPr="00440318">
        <w:rPr>
          <w:shd w:val="clear" w:color="auto" w:fill="FFFFFF"/>
          <w:lang w:val="kk-KZ"/>
        </w:rPr>
        <w:t>4-</w:t>
      </w:r>
      <w:r w:rsidRPr="00440318">
        <w:rPr>
          <w:color w:val="FF0000"/>
          <w:shd w:val="clear" w:color="auto" w:fill="FFFFFF"/>
          <w:lang w:val="kk-KZ"/>
        </w:rPr>
        <w:t xml:space="preserve"> </w:t>
      </w:r>
      <w:r w:rsidRPr="00440318">
        <w:rPr>
          <w:color w:val="000000"/>
          <w:shd w:val="clear" w:color="auto" w:fill="FFFFFF"/>
        </w:rPr>
        <w:t xml:space="preserve"> Функциональная зависимость между составляющими затрат на качество.</w:t>
      </w:r>
    </w:p>
    <w:p w:rsidR="0068642B" w:rsidRPr="00440318" w:rsidRDefault="0068642B" w:rsidP="00440318">
      <w:pPr>
        <w:pStyle w:val="Style4"/>
        <w:widowControl/>
        <w:tabs>
          <w:tab w:val="left" w:pos="552"/>
        </w:tabs>
        <w:ind w:right="14" w:firstLine="567"/>
        <w:jc w:val="both"/>
        <w:rPr>
          <w:color w:val="000000"/>
          <w:shd w:val="clear" w:color="auto" w:fill="FFFFFF"/>
          <w:lang w:val="kk-KZ"/>
        </w:rPr>
      </w:pPr>
    </w:p>
    <w:p w:rsidR="0068642B" w:rsidRPr="00440318" w:rsidRDefault="0068642B" w:rsidP="00440318">
      <w:pPr>
        <w:pStyle w:val="Style4"/>
        <w:widowControl/>
        <w:tabs>
          <w:tab w:val="left" w:pos="552"/>
        </w:tabs>
        <w:ind w:right="14" w:firstLine="567"/>
        <w:jc w:val="both"/>
        <w:rPr>
          <w:color w:val="000000"/>
          <w:shd w:val="clear" w:color="auto" w:fill="FFFFFF"/>
          <w:lang w:val="kk-KZ"/>
        </w:rPr>
      </w:pPr>
      <w:r w:rsidRPr="00440318">
        <w:rPr>
          <w:color w:val="000000"/>
          <w:shd w:val="clear" w:color="auto" w:fill="FFFFFF"/>
        </w:rPr>
        <w:t>Изменяя затраты на предупреждающие действия, можно изменять затраты на оценку качества. Затраты на оценку качества и предупреждающие действия составляют сумму капиталовложений в управление качеством. Сумма капиталовложений в управление качеством и коэффициент эффективности капиталовложений регулируют уровень убытков от дефектов. Следовательно минимизация затрат на качество достигается путем управления убытками от дефектов за счет изменения капиталовложений в управление качеством.</w:t>
      </w:r>
    </w:p>
    <w:p w:rsidR="0068642B" w:rsidRPr="00440318" w:rsidRDefault="0068642B" w:rsidP="00440318">
      <w:pPr>
        <w:pStyle w:val="Style4"/>
        <w:widowControl/>
        <w:tabs>
          <w:tab w:val="left" w:pos="552"/>
        </w:tabs>
        <w:ind w:right="14" w:firstLine="567"/>
        <w:jc w:val="both"/>
        <w:rPr>
          <w:rStyle w:val="FontStyle14"/>
          <w:b w:val="0"/>
          <w:bCs w:val="0"/>
          <w:color w:val="000000"/>
          <w:sz w:val="24"/>
          <w:szCs w:val="24"/>
          <w:shd w:val="clear" w:color="auto" w:fill="FFFFFF"/>
          <w:lang w:val="kk-KZ"/>
        </w:rPr>
      </w:pPr>
    </w:p>
    <w:p w:rsidR="0068642B" w:rsidRPr="00EE7BE7" w:rsidRDefault="0068642B" w:rsidP="00EE7BE7">
      <w:pPr>
        <w:pStyle w:val="Style2"/>
        <w:widowControl/>
        <w:spacing w:line="240" w:lineRule="auto"/>
        <w:ind w:right="14" w:firstLine="567"/>
        <w:jc w:val="center"/>
        <w:rPr>
          <w:rStyle w:val="FontStyle12"/>
          <w:b/>
          <w:sz w:val="24"/>
          <w:szCs w:val="24"/>
          <w:lang w:val="kk-KZ"/>
        </w:rPr>
      </w:pPr>
      <w:r w:rsidRPr="00EE7BE7">
        <w:rPr>
          <w:rStyle w:val="FontStyle12"/>
          <w:b/>
          <w:sz w:val="24"/>
          <w:szCs w:val="24"/>
        </w:rPr>
        <w:t>Контрольные вопросы:</w:t>
      </w:r>
    </w:p>
    <w:p w:rsidR="009B1953" w:rsidRPr="009B1953" w:rsidRDefault="009B1953" w:rsidP="00440318">
      <w:pPr>
        <w:pStyle w:val="Style2"/>
        <w:widowControl/>
        <w:spacing w:line="240" w:lineRule="auto"/>
        <w:ind w:right="14" w:firstLine="567"/>
        <w:jc w:val="both"/>
        <w:rPr>
          <w:rStyle w:val="FontStyle12"/>
          <w:b/>
          <w:color w:val="FF0000"/>
          <w:sz w:val="24"/>
          <w:szCs w:val="24"/>
          <w:lang w:val="kk-KZ"/>
        </w:rPr>
      </w:pPr>
    </w:p>
    <w:p w:rsidR="0068642B" w:rsidRPr="00440318" w:rsidRDefault="0068642B" w:rsidP="00440318">
      <w:pPr>
        <w:pStyle w:val="Style5"/>
        <w:widowControl/>
        <w:tabs>
          <w:tab w:val="left" w:pos="993"/>
        </w:tabs>
        <w:spacing w:line="240" w:lineRule="auto"/>
        <w:ind w:right="14" w:firstLine="567"/>
        <w:rPr>
          <w:rStyle w:val="FontStyle11"/>
          <w:b w:val="0"/>
          <w:sz w:val="24"/>
          <w:szCs w:val="24"/>
        </w:rPr>
      </w:pPr>
      <w:r w:rsidRPr="00440318">
        <w:rPr>
          <w:rStyle w:val="FontStyle11"/>
          <w:b w:val="0"/>
          <w:sz w:val="24"/>
          <w:szCs w:val="24"/>
          <w:lang w:val="kk-KZ"/>
        </w:rPr>
        <w:t>1</w:t>
      </w:r>
      <w:r w:rsidRPr="00440318">
        <w:rPr>
          <w:rStyle w:val="FontStyle11"/>
          <w:b w:val="0"/>
          <w:sz w:val="24"/>
          <w:szCs w:val="24"/>
        </w:rPr>
        <w:t>. Дайте классификацию основных затрат на качество на производстве</w:t>
      </w:r>
    </w:p>
    <w:p w:rsidR="0068642B" w:rsidRPr="00440318" w:rsidRDefault="0068642B" w:rsidP="00440318">
      <w:pPr>
        <w:pStyle w:val="Style5"/>
        <w:widowControl/>
        <w:tabs>
          <w:tab w:val="left" w:pos="993"/>
        </w:tabs>
        <w:spacing w:line="240" w:lineRule="auto"/>
        <w:ind w:right="14" w:firstLine="567"/>
        <w:rPr>
          <w:rStyle w:val="FontStyle11"/>
          <w:b w:val="0"/>
          <w:sz w:val="24"/>
          <w:szCs w:val="24"/>
        </w:rPr>
      </w:pPr>
      <w:r w:rsidRPr="00440318">
        <w:rPr>
          <w:rStyle w:val="FontStyle11"/>
          <w:b w:val="0"/>
          <w:sz w:val="24"/>
          <w:szCs w:val="24"/>
          <w:lang w:val="kk-KZ"/>
        </w:rPr>
        <w:t>2</w:t>
      </w:r>
      <w:r w:rsidRPr="00440318">
        <w:rPr>
          <w:rStyle w:val="FontStyle11"/>
          <w:b w:val="0"/>
          <w:sz w:val="24"/>
          <w:szCs w:val="24"/>
        </w:rPr>
        <w:t>. Как оцениваются затраты на стандартизацию?</w:t>
      </w:r>
    </w:p>
    <w:p w:rsidR="0068642B" w:rsidRPr="00440318" w:rsidRDefault="0068642B" w:rsidP="00440318">
      <w:pPr>
        <w:pStyle w:val="Style5"/>
        <w:widowControl/>
        <w:tabs>
          <w:tab w:val="left" w:pos="993"/>
        </w:tabs>
        <w:spacing w:line="240" w:lineRule="auto"/>
        <w:ind w:right="14" w:firstLine="567"/>
        <w:rPr>
          <w:rStyle w:val="FontStyle11"/>
          <w:b w:val="0"/>
          <w:sz w:val="24"/>
          <w:szCs w:val="24"/>
        </w:rPr>
      </w:pPr>
      <w:r w:rsidRPr="00440318">
        <w:rPr>
          <w:rStyle w:val="FontStyle11"/>
          <w:b w:val="0"/>
          <w:sz w:val="24"/>
          <w:szCs w:val="24"/>
          <w:lang w:val="kk-KZ"/>
        </w:rPr>
        <w:t>3</w:t>
      </w:r>
      <w:r w:rsidRPr="00440318">
        <w:rPr>
          <w:rStyle w:val="FontStyle11"/>
          <w:b w:val="0"/>
          <w:sz w:val="24"/>
          <w:szCs w:val="24"/>
        </w:rPr>
        <w:t xml:space="preserve">. Расскажите о </w:t>
      </w:r>
      <w:r w:rsidRPr="00440318">
        <w:rPr>
          <w:color w:val="000000"/>
          <w:shd w:val="clear" w:color="auto" w:fill="FFFFFF"/>
        </w:rPr>
        <w:t>функциональной зависимости между составляющими затрат на качество</w:t>
      </w:r>
    </w:p>
    <w:p w:rsidR="0068642B" w:rsidRPr="00440318" w:rsidRDefault="0068642B" w:rsidP="00440318">
      <w:pPr>
        <w:pStyle w:val="5"/>
        <w:spacing w:before="0" w:after="0"/>
        <w:ind w:right="14" w:firstLine="567"/>
        <w:jc w:val="both"/>
        <w:rPr>
          <w:rFonts w:ascii="Times New Roman" w:hAnsi="Times New Roman"/>
          <w:i w:val="0"/>
          <w:sz w:val="24"/>
          <w:szCs w:val="24"/>
        </w:rPr>
      </w:pPr>
      <w:r w:rsidRPr="00440318">
        <w:rPr>
          <w:rStyle w:val="FontStyle11"/>
          <w:i w:val="0"/>
          <w:sz w:val="24"/>
          <w:szCs w:val="24"/>
          <w:lang w:val="kk-KZ"/>
        </w:rPr>
        <w:t>4</w:t>
      </w:r>
      <w:r w:rsidRPr="00440318">
        <w:rPr>
          <w:rStyle w:val="FontStyle11"/>
          <w:i w:val="0"/>
          <w:sz w:val="24"/>
          <w:szCs w:val="24"/>
        </w:rPr>
        <w:t xml:space="preserve">. Перечислите </w:t>
      </w:r>
      <w:r w:rsidRPr="00440318">
        <w:rPr>
          <w:rFonts w:ascii="Times New Roman" w:hAnsi="Times New Roman"/>
          <w:b w:val="0"/>
          <w:i w:val="0"/>
          <w:color w:val="000000"/>
          <w:sz w:val="24"/>
          <w:szCs w:val="24"/>
          <w:shd w:val="clear" w:color="auto" w:fill="FFFFFF"/>
        </w:rPr>
        <w:t>затраты на дефекты в процессе производства.</w:t>
      </w:r>
    </w:p>
    <w:p w:rsidR="0068642B" w:rsidRPr="00440318" w:rsidRDefault="0068642B"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Pr="00440318"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P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Pr="00195D0C" w:rsidRDefault="001C55E3" w:rsidP="00EE7BE7">
      <w:pPr>
        <w:spacing w:after="0" w:line="240" w:lineRule="auto"/>
        <w:jc w:val="center"/>
        <w:rPr>
          <w:rFonts w:ascii="Times New Roman" w:eastAsia="Times New Roman" w:hAnsi="Times New Roman"/>
          <w:b/>
          <w:sz w:val="24"/>
          <w:szCs w:val="24"/>
          <w:lang w:val="en-US" w:eastAsia="ru-RU"/>
        </w:rPr>
      </w:pPr>
      <w:r w:rsidRPr="00195D0C">
        <w:rPr>
          <w:rFonts w:ascii="Times New Roman" w:eastAsia="Times New Roman" w:hAnsi="Times New Roman"/>
          <w:b/>
          <w:sz w:val="24"/>
          <w:szCs w:val="24"/>
          <w:lang w:eastAsia="ru-RU"/>
        </w:rPr>
        <w:lastRenderedPageBreak/>
        <w:t>Критерий оценивания знаний обучающихся</w:t>
      </w:r>
    </w:p>
    <w:p w:rsidR="001C55E3" w:rsidRPr="00195D0C" w:rsidRDefault="001C55E3" w:rsidP="001C55E3">
      <w:pPr>
        <w:spacing w:after="0" w:line="240" w:lineRule="auto"/>
        <w:rPr>
          <w:rFonts w:ascii="Times New Roman" w:eastAsia="Times New Roman" w:hAnsi="Times New Roman"/>
          <w:b/>
          <w:sz w:val="24"/>
          <w:szCs w:val="24"/>
          <w:lang w:val="en-US" w:eastAsia="ru-RU"/>
        </w:rPr>
      </w:pP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276"/>
      </w:tblGrid>
      <w:tr w:rsidR="001C55E3" w:rsidRPr="009B1953" w:rsidTr="002C183D">
        <w:tc>
          <w:tcPr>
            <w:tcW w:w="1134" w:type="dxa"/>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Оценка по буквенной системе</w:t>
            </w:r>
          </w:p>
        </w:tc>
        <w:tc>
          <w:tcPr>
            <w:tcW w:w="1179" w:type="dxa"/>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Цифровой эквивалент баллов</w:t>
            </w:r>
          </w:p>
        </w:tc>
        <w:tc>
          <w:tcPr>
            <w:tcW w:w="948" w:type="dxa"/>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%-ное содержание</w:t>
            </w:r>
          </w:p>
        </w:tc>
        <w:tc>
          <w:tcPr>
            <w:tcW w:w="811" w:type="dxa"/>
          </w:tcPr>
          <w:p w:rsidR="001C55E3" w:rsidRPr="009B1953" w:rsidRDefault="001C55E3" w:rsidP="002C183D">
            <w:pPr>
              <w:spacing w:after="0" w:line="240" w:lineRule="auto"/>
              <w:ind w:left="-148" w:right="-108"/>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Оценка по традиционной системе</w:t>
            </w:r>
          </w:p>
        </w:tc>
        <w:tc>
          <w:tcPr>
            <w:tcW w:w="6276" w:type="dxa"/>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sz w:val="24"/>
                <w:szCs w:val="24"/>
                <w:lang w:eastAsia="ru-RU"/>
              </w:rPr>
              <w:t>Критерий оценивания знаний обучающихся</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А</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4,0</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95-100</w:t>
            </w:r>
          </w:p>
        </w:tc>
        <w:tc>
          <w:tcPr>
            <w:tcW w:w="811" w:type="dxa"/>
            <w:vMerge w:val="restart"/>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отлично</w:t>
            </w:r>
          </w:p>
        </w:tc>
        <w:tc>
          <w:tcPr>
            <w:tcW w:w="6276" w:type="dxa"/>
          </w:tcPr>
          <w:p w:rsidR="001C55E3" w:rsidRPr="009B1953" w:rsidRDefault="00EE7BE7" w:rsidP="00EE7BE7">
            <w:pPr>
              <w:pStyle w:val="a7"/>
              <w:spacing w:before="0" w:beforeAutospacing="0" w:after="0" w:afterAutospacing="0"/>
              <w:jc w:val="both"/>
            </w:pPr>
            <w:r w:rsidRPr="00AE06D4">
              <w:rPr>
                <w:b/>
              </w:rPr>
              <w:t>Обучающийся демонстрирует</w:t>
            </w:r>
            <w:r w:rsidR="001C55E3" w:rsidRPr="009B1953">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глубокое и прочное усвоение программного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полные, последовательные, грамотные и логически излагаемые ответы </w:t>
            </w:r>
            <w:proofErr w:type="gramStart"/>
            <w:r w:rsidR="001C55E3" w:rsidRPr="009B1953">
              <w:rPr>
                <w:rFonts w:ascii="Times New Roman" w:eastAsia="Times New Roman" w:hAnsi="Times New Roman" w:cs="Times New Roman"/>
                <w:sz w:val="24"/>
                <w:szCs w:val="24"/>
                <w:lang w:eastAsia="ru-RU"/>
              </w:rPr>
              <w:t>по</w:t>
            </w:r>
            <w:proofErr w:type="gramEnd"/>
            <w:r w:rsidR="001C55E3" w:rsidRPr="009B1953">
              <w:rPr>
                <w:rFonts w:ascii="Times New Roman" w:eastAsia="Times New Roman" w:hAnsi="Times New Roman" w:cs="Times New Roman"/>
                <w:sz w:val="24"/>
                <w:szCs w:val="24"/>
                <w:lang w:eastAsia="ru-RU"/>
              </w:rPr>
              <w:t xml:space="preserve"> лекций;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свободно справляться с поставленными задачами;</w:t>
            </w:r>
          </w:p>
          <w:p w:rsidR="001C55E3" w:rsidRPr="009B1953" w:rsidRDefault="00EE7BE7" w:rsidP="002C183D">
            <w:pPr>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правильные, обоснованные принятые  решения в области стандартизации и сертификации</w:t>
            </w:r>
            <w:r w:rsidR="001C55E3" w:rsidRPr="009B1953">
              <w:rPr>
                <w:rFonts w:ascii="Times New Roman" w:eastAsia="Times New Roman" w:hAnsi="Times New Roman" w:cs="Times New Roman"/>
                <w:sz w:val="24"/>
                <w:szCs w:val="24"/>
                <w:lang w:val="kk-KZ"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использования информации основной и дополнительной специальной литературы при изучении </w:t>
            </w:r>
            <w:r w:rsidR="001C55E3" w:rsidRPr="009B1953">
              <w:rPr>
                <w:rFonts w:ascii="Times New Roman" w:eastAsia="Times New Roman" w:hAnsi="Times New Roman" w:cs="Times New Roman"/>
                <w:sz w:val="24"/>
                <w:szCs w:val="24"/>
                <w:lang w:val="kk-KZ" w:eastAsia="ru-RU"/>
              </w:rPr>
              <w:t>данной дисцеплины</w:t>
            </w:r>
            <w:r w:rsidR="001C55E3" w:rsidRPr="009B1953">
              <w:rPr>
                <w:rFonts w:ascii="Times New Roman" w:eastAsia="Times New Roman" w:hAnsi="Times New Roman" w:cs="Times New Roman"/>
                <w:sz w:val="24"/>
                <w:szCs w:val="24"/>
                <w:lang w:eastAsia="ru-RU"/>
              </w:rPr>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самостоятельного систематизирования программного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владение разносторонними навыками и приемами выполнения всех видов заданий;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работать с иностранной литературой и информационными ресурсами Интернета;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своевременное и качественное выполнение </w:t>
            </w:r>
            <w:r w:rsidRPr="009B1953">
              <w:rPr>
                <w:rFonts w:ascii="Times New Roman" w:eastAsia="Times New Roman" w:hAnsi="Times New Roman" w:cs="Times New Roman"/>
                <w:sz w:val="24"/>
                <w:szCs w:val="24"/>
                <w:lang w:val="kk-KZ" w:eastAsia="ru-RU"/>
              </w:rPr>
              <w:t>лекционных занятий</w:t>
            </w:r>
            <w:r w:rsidRPr="009B1953">
              <w:rPr>
                <w:rFonts w:ascii="Times New Roman" w:eastAsia="Times New Roman" w:hAnsi="Times New Roman" w:cs="Times New Roman"/>
                <w:sz w:val="24"/>
                <w:szCs w:val="24"/>
                <w:lang w:eastAsia="ru-RU"/>
              </w:rPr>
              <w:t>.</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А-</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3,67</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90-94</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sidRPr="00AE06D4">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eastAsia="ru-RU"/>
              </w:rPr>
              <w:t>глубокое  усвоение программного материала</w:t>
            </w:r>
            <w:r w:rsidR="001C55E3" w:rsidRPr="009B1953">
              <w:rPr>
                <w:rFonts w:ascii="Times New Roman" w:eastAsia="Times New Roman" w:hAnsi="Times New Roman" w:cs="Times New Roman"/>
                <w:sz w:val="24"/>
                <w:szCs w:val="24"/>
                <w:lang w:val="kk-KZ" w:eastAsia="ru-RU"/>
              </w:rPr>
              <w:t xml:space="preserve"> в области технического регулирования</w:t>
            </w:r>
            <w:r w:rsidR="001C55E3"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полные, последовательные и логически излагаемые ответы по всем видам </w:t>
            </w:r>
            <w:r w:rsidR="001C55E3" w:rsidRPr="009B1953">
              <w:rPr>
                <w:rFonts w:ascii="Times New Roman" w:eastAsia="Times New Roman" w:hAnsi="Times New Roman" w:cs="Times New Roman"/>
                <w:sz w:val="24"/>
                <w:szCs w:val="24"/>
                <w:lang w:val="kk-KZ" w:eastAsia="ru-RU"/>
              </w:rPr>
              <w:t>темам лекционных занятий</w:t>
            </w:r>
            <w:r w:rsidR="001C55E3" w:rsidRPr="009B1953">
              <w:rPr>
                <w:rFonts w:ascii="Times New Roman" w:eastAsia="Times New Roman" w:hAnsi="Times New Roman" w:cs="Times New Roman"/>
                <w:sz w:val="24"/>
                <w:szCs w:val="24"/>
                <w:lang w:eastAsia="ru-RU"/>
              </w:rPr>
              <w:t>;</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умение  справляться с поставленными задачами;</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правильные  принятые  решения,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навыки использования специальной литературы при изучении</w:t>
            </w:r>
            <w:r w:rsidR="001C55E3" w:rsidRPr="009B1953">
              <w:rPr>
                <w:rFonts w:ascii="Times New Roman" w:eastAsia="Times New Roman" w:hAnsi="Times New Roman" w:cs="Times New Roman"/>
                <w:sz w:val="24"/>
                <w:szCs w:val="24"/>
                <w:lang w:val="kk-KZ" w:eastAsia="ru-RU"/>
              </w:rPr>
              <w:t xml:space="preserve"> данной </w:t>
            </w:r>
            <w:r w:rsidR="001C55E3" w:rsidRPr="009B1953">
              <w:rPr>
                <w:rFonts w:ascii="Times New Roman" w:eastAsia="Times New Roman" w:hAnsi="Times New Roman" w:cs="Times New Roman"/>
                <w:sz w:val="24"/>
                <w:szCs w:val="24"/>
                <w:lang w:eastAsia="ru-RU"/>
              </w:rPr>
              <w:t xml:space="preserve"> дисциплины,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самостоятельного систематизирования программного  материала</w:t>
            </w:r>
            <w:r w:rsidR="001C55E3" w:rsidRPr="009B1953">
              <w:rPr>
                <w:rFonts w:ascii="Times New Roman" w:eastAsia="Times New Roman" w:hAnsi="Times New Roman" w:cs="Times New Roman"/>
                <w:sz w:val="24"/>
                <w:szCs w:val="24"/>
                <w:lang w:val="kk-KZ" w:eastAsia="ru-RU"/>
              </w:rPr>
              <w:t xml:space="preserve"> в сфере технического регулирования</w:t>
            </w:r>
            <w:r w:rsidR="001C55E3"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владение навыками и приемами выполнения всех</w:t>
            </w:r>
            <w:r w:rsidR="001C55E3" w:rsidRPr="009B1953">
              <w:rPr>
                <w:rFonts w:ascii="Times New Roman" w:eastAsia="Times New Roman" w:hAnsi="Times New Roman" w:cs="Times New Roman"/>
                <w:sz w:val="24"/>
                <w:szCs w:val="24"/>
                <w:lang w:val="kk-KZ" w:eastAsia="ru-RU"/>
              </w:rPr>
              <w:t xml:space="preserve">лекционных </w:t>
            </w:r>
            <w:r w:rsidR="001C55E3" w:rsidRPr="009B1953">
              <w:rPr>
                <w:rFonts w:ascii="Times New Roman" w:eastAsia="Times New Roman" w:hAnsi="Times New Roman" w:cs="Times New Roman"/>
                <w:sz w:val="24"/>
                <w:szCs w:val="24"/>
                <w:lang w:eastAsia="ru-RU"/>
              </w:rPr>
              <w:t xml:space="preserve"> заданий;</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своевременное выполнение всех </w:t>
            </w:r>
            <w:r w:rsidRPr="009B1953">
              <w:rPr>
                <w:rFonts w:ascii="Times New Roman" w:eastAsia="Times New Roman" w:hAnsi="Times New Roman" w:cs="Times New Roman"/>
                <w:sz w:val="24"/>
                <w:szCs w:val="24"/>
                <w:lang w:val="kk-KZ" w:eastAsia="ru-RU"/>
              </w:rPr>
              <w:t xml:space="preserve">лекционных </w:t>
            </w:r>
            <w:r w:rsidRPr="009B1953">
              <w:rPr>
                <w:rFonts w:ascii="Times New Roman" w:eastAsia="Times New Roman" w:hAnsi="Times New Roman" w:cs="Times New Roman"/>
                <w:sz w:val="24"/>
                <w:szCs w:val="24"/>
                <w:lang w:eastAsia="ru-RU"/>
              </w:rPr>
              <w:t>заданий.</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В+</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3,33</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85-89</w:t>
            </w:r>
          </w:p>
        </w:tc>
        <w:tc>
          <w:tcPr>
            <w:tcW w:w="811" w:type="dxa"/>
            <w:vMerge w:val="restart"/>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хорошо</w:t>
            </w: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усвоение  программного материала;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полное, последовательное, грамотное, без существенных неточностей, изложение ответов </w:t>
            </w:r>
            <w:proofErr w:type="gramStart"/>
            <w:r w:rsidR="001C55E3" w:rsidRPr="009B1953">
              <w:rPr>
                <w:rFonts w:ascii="Times New Roman" w:eastAsia="Times New Roman" w:hAnsi="Times New Roman" w:cs="Times New Roman"/>
                <w:sz w:val="24"/>
                <w:szCs w:val="24"/>
                <w:lang w:eastAsia="ru-RU"/>
              </w:rPr>
              <w:t>по</w:t>
            </w:r>
            <w:proofErr w:type="gramEnd"/>
            <w:r w:rsidR="001C55E3" w:rsidRPr="009B1953">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val="kk-KZ" w:eastAsia="ru-RU"/>
              </w:rPr>
              <w:t>лекций</w:t>
            </w:r>
            <w:r w:rsidR="001C55E3" w:rsidRPr="009B1953">
              <w:rPr>
                <w:rFonts w:ascii="Times New Roman" w:eastAsia="Times New Roman" w:hAnsi="Times New Roman" w:cs="Times New Roman"/>
                <w:sz w:val="24"/>
                <w:szCs w:val="24"/>
                <w:lang w:eastAsia="ru-RU"/>
              </w:rPr>
              <w:t>;</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правильное применение теоретических знаний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необходимыми навыками при выполнении прикладных  задач </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навыки использования рекомендованной литературы при изучении</w:t>
            </w:r>
            <w:r w:rsidRPr="009B1953">
              <w:rPr>
                <w:rFonts w:ascii="Times New Roman" w:eastAsia="Times New Roman" w:hAnsi="Times New Roman" w:cs="Times New Roman"/>
                <w:sz w:val="24"/>
                <w:szCs w:val="24"/>
                <w:lang w:val="kk-KZ" w:eastAsia="ru-RU"/>
              </w:rPr>
              <w:t xml:space="preserve"> данной </w:t>
            </w:r>
            <w:r w:rsidRPr="009B1953">
              <w:rPr>
                <w:rFonts w:ascii="Times New Roman" w:eastAsia="Times New Roman" w:hAnsi="Times New Roman" w:cs="Times New Roman"/>
                <w:sz w:val="24"/>
                <w:szCs w:val="24"/>
                <w:lang w:eastAsia="ru-RU"/>
              </w:rPr>
              <w:t xml:space="preserve"> дисциплины,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систематизации программного материала;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навыками и приемами выполнения </w:t>
            </w:r>
            <w:r w:rsidR="001C55E3" w:rsidRPr="009B1953">
              <w:rPr>
                <w:rFonts w:ascii="Times New Roman" w:eastAsia="Times New Roman" w:hAnsi="Times New Roman" w:cs="Times New Roman"/>
                <w:sz w:val="24"/>
                <w:szCs w:val="24"/>
                <w:lang w:val="kk-KZ" w:eastAsia="ru-RU"/>
              </w:rPr>
              <w:t xml:space="preserve"> лекционных </w:t>
            </w:r>
            <w:r w:rsidR="001C55E3" w:rsidRPr="009B1953">
              <w:rPr>
                <w:rFonts w:ascii="Times New Roman" w:eastAsia="Times New Roman" w:hAnsi="Times New Roman" w:cs="Times New Roman"/>
                <w:sz w:val="24"/>
                <w:szCs w:val="24"/>
                <w:lang w:eastAsia="ru-RU"/>
              </w:rPr>
              <w:t>заданий;</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lastRenderedPageBreak/>
              <w:t>- своевременное выполнение всех видов заданий.</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lastRenderedPageBreak/>
              <w:t>В</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3,0</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80-84</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усвоение  программного материала;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последовательное изложение ответов по всем видам заданий с несущественными ошибками;</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навыки применения теоретических знаний под руководством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необходимыми навыками </w:t>
            </w:r>
            <w:r w:rsidR="001C55E3" w:rsidRPr="009B1953">
              <w:rPr>
                <w:rFonts w:ascii="Times New Roman" w:eastAsia="Times New Roman" w:hAnsi="Times New Roman" w:cs="Times New Roman"/>
                <w:sz w:val="24"/>
                <w:szCs w:val="24"/>
                <w:lang w:val="kk-KZ" w:eastAsia="ru-RU"/>
              </w:rPr>
              <w:t>лекции</w:t>
            </w:r>
            <w:r w:rsidR="001C55E3" w:rsidRPr="009B1953">
              <w:rPr>
                <w:rFonts w:ascii="Times New Roman" w:eastAsia="Times New Roman" w:hAnsi="Times New Roman" w:cs="Times New Roman"/>
                <w:sz w:val="24"/>
                <w:szCs w:val="24"/>
                <w:lang w:eastAsia="ru-RU"/>
              </w:rPr>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использования рекомендованной литературы при изучении дисциплины,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систематизации программного материала под руководством преподавателя;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навыками выполнения </w:t>
            </w:r>
            <w:r w:rsidR="001C55E3" w:rsidRPr="009B1953">
              <w:rPr>
                <w:rFonts w:ascii="Times New Roman" w:eastAsia="Times New Roman" w:hAnsi="Times New Roman" w:cs="Times New Roman"/>
                <w:sz w:val="24"/>
                <w:szCs w:val="24"/>
                <w:lang w:val="kk-KZ" w:eastAsia="ru-RU"/>
              </w:rPr>
              <w:t xml:space="preserve"> лекционных </w:t>
            </w:r>
            <w:r w:rsidR="001C55E3" w:rsidRPr="009B1953">
              <w:rPr>
                <w:rFonts w:ascii="Times New Roman" w:eastAsia="Times New Roman" w:hAnsi="Times New Roman" w:cs="Times New Roman"/>
                <w:sz w:val="24"/>
                <w:szCs w:val="24"/>
                <w:lang w:eastAsia="ru-RU"/>
              </w:rPr>
              <w:t xml:space="preserve"> заданий;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способности самостоятельного исправления допущенных ошибок;</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своевременное выполнение всех видов заданий с устранением допущенных ошибок. </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В-</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2,67</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75-79</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усвоение  программного материала;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изложения ответов с несущественными ошибками;</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навыки применения теоретических знаний под руководством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приемами при выполнении </w:t>
            </w:r>
            <w:r w:rsidR="001C55E3" w:rsidRPr="009B1953">
              <w:rPr>
                <w:rFonts w:ascii="Times New Roman" w:eastAsia="Times New Roman" w:hAnsi="Times New Roman" w:cs="Times New Roman"/>
                <w:sz w:val="24"/>
                <w:szCs w:val="24"/>
                <w:lang w:val="kk-KZ" w:eastAsia="ru-RU"/>
              </w:rPr>
              <w:t xml:space="preserve">лекционных </w:t>
            </w:r>
            <w:r w:rsidR="001C55E3" w:rsidRPr="009B1953">
              <w:rPr>
                <w:rFonts w:ascii="Times New Roman" w:eastAsia="Times New Roman" w:hAnsi="Times New Roman" w:cs="Times New Roman"/>
                <w:sz w:val="24"/>
                <w:szCs w:val="24"/>
                <w:lang w:eastAsia="ru-RU"/>
              </w:rPr>
              <w:t xml:space="preserve">задач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использования рекомендованной литературы под руководством преподавателя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навыки обобщения программного материала под руководством преподавателя;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eastAsia="ru-RU"/>
              </w:rPr>
              <w:t>умение исправления допущенных ошибок с помощью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своевременное выполнение </w:t>
            </w:r>
            <w:r w:rsidR="001C55E3" w:rsidRPr="009B1953">
              <w:rPr>
                <w:rFonts w:ascii="Times New Roman" w:eastAsia="Times New Roman" w:hAnsi="Times New Roman" w:cs="Times New Roman"/>
                <w:sz w:val="24"/>
                <w:szCs w:val="24"/>
                <w:lang w:val="kk-KZ" w:eastAsia="ru-RU"/>
              </w:rPr>
              <w:t>лекционных</w:t>
            </w:r>
            <w:r w:rsidR="001C55E3" w:rsidRPr="009B1953">
              <w:rPr>
                <w:rFonts w:ascii="Times New Roman" w:eastAsia="Times New Roman" w:hAnsi="Times New Roman" w:cs="Times New Roman"/>
                <w:sz w:val="24"/>
                <w:szCs w:val="24"/>
                <w:lang w:eastAsia="ru-RU"/>
              </w:rPr>
              <w:t xml:space="preserve"> заданий с устранением допущенных ошибок.</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С+</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2,33</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70-74</w:t>
            </w:r>
          </w:p>
        </w:tc>
        <w:tc>
          <w:tcPr>
            <w:tcW w:w="811" w:type="dxa"/>
            <w:vMerge w:val="restart"/>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удовлетворительно</w:t>
            </w: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усвоение основного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недостаточно правильные формулировки  при ответах </w:t>
            </w:r>
            <w:proofErr w:type="gramStart"/>
            <w:r w:rsidRPr="009B1953">
              <w:rPr>
                <w:rFonts w:ascii="Times New Roman" w:eastAsia="Times New Roman" w:hAnsi="Times New Roman" w:cs="Times New Roman"/>
                <w:sz w:val="24"/>
                <w:szCs w:val="24"/>
                <w:lang w:eastAsia="ru-RU"/>
              </w:rPr>
              <w:t>по</w:t>
            </w:r>
            <w:proofErr w:type="gramEnd"/>
            <w:r w:rsidRPr="009B1953">
              <w:rPr>
                <w:rFonts w:ascii="Times New Roman" w:eastAsia="Times New Roman" w:hAnsi="Times New Roman" w:cs="Times New Roman"/>
                <w:sz w:val="24"/>
                <w:szCs w:val="24"/>
                <w:lang w:val="kk-KZ" w:eastAsia="ru-RU"/>
              </w:rPr>
              <w:t xml:space="preserve"> лекций</w:t>
            </w:r>
            <w:r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нарушение последовательности в изложении программного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затруднения в самостоятельном выполнении </w:t>
            </w:r>
            <w:r w:rsidR="001C55E3" w:rsidRPr="009B1953">
              <w:rPr>
                <w:rFonts w:ascii="Times New Roman" w:eastAsia="Times New Roman" w:hAnsi="Times New Roman" w:cs="Times New Roman"/>
                <w:sz w:val="24"/>
                <w:szCs w:val="24"/>
                <w:lang w:val="kk-KZ" w:eastAsia="ru-RU"/>
              </w:rPr>
              <w:t>лекциионных вопросов</w:t>
            </w:r>
            <w:r w:rsidR="001C55E3"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отдельными приемами при выполнении </w:t>
            </w:r>
            <w:r w:rsidR="001C55E3" w:rsidRPr="009B1953">
              <w:rPr>
                <w:rFonts w:ascii="Times New Roman" w:eastAsia="Times New Roman" w:hAnsi="Times New Roman" w:cs="Times New Roman"/>
                <w:sz w:val="24"/>
                <w:szCs w:val="24"/>
                <w:lang w:val="kk-KZ" w:eastAsia="ru-RU"/>
              </w:rPr>
              <w:t>лекционных вопросов</w:t>
            </w:r>
            <w:r w:rsidR="001C55E3" w:rsidRPr="009B1953">
              <w:rPr>
                <w:rFonts w:ascii="Times New Roman" w:eastAsia="Times New Roman" w:hAnsi="Times New Roman" w:cs="Times New Roman"/>
                <w:sz w:val="24"/>
                <w:szCs w:val="24"/>
                <w:lang w:eastAsia="ru-RU"/>
              </w:rPr>
              <w:t xml:space="preserve">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навыки использования рекомендованной преподавателем литературы;</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навыки обобщения отдельных разделов программного материала под руководством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исправления допущенных грубых ошибок с помощью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выполнение всех видов заданий с устранением допущенных ошибок.</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С</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2,0</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65-69</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усвоение основного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lastRenderedPageBreak/>
              <w:t>- недостаточное понимание формулировок  при ответах по всем видам заданий;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eastAsia="ru-RU"/>
              </w:rPr>
              <w:t>отсутствие последовательности в изложении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val="kk-KZ" w:eastAsia="ru-RU"/>
              </w:rPr>
            </w:pPr>
            <w:r w:rsidRPr="009B1953">
              <w:rPr>
                <w:rFonts w:ascii="Times New Roman" w:eastAsia="Times New Roman" w:hAnsi="Times New Roman" w:cs="Times New Roman"/>
                <w:sz w:val="24"/>
                <w:szCs w:val="24"/>
                <w:lang w:eastAsia="ru-RU"/>
              </w:rPr>
              <w:t>- затруднения в самостоятельном</w:t>
            </w:r>
            <w:r w:rsidRPr="009B1953">
              <w:rPr>
                <w:rFonts w:ascii="Times New Roman" w:eastAsia="Times New Roman" w:hAnsi="Times New Roman" w:cs="Times New Roman"/>
                <w:sz w:val="24"/>
                <w:szCs w:val="24"/>
                <w:lang w:val="kk-KZ" w:eastAsia="ru-RU"/>
              </w:rPr>
              <w:t xml:space="preserve"> обсуждении</w:t>
            </w:r>
            <w:r w:rsidRPr="009B1953">
              <w:rPr>
                <w:rFonts w:ascii="Times New Roman" w:eastAsia="Times New Roman" w:hAnsi="Times New Roman" w:cs="Times New Roman"/>
                <w:sz w:val="24"/>
                <w:szCs w:val="24"/>
                <w:lang w:eastAsia="ru-RU"/>
              </w:rPr>
              <w:t xml:space="preserve"> </w:t>
            </w:r>
            <w:r w:rsidRPr="009B1953">
              <w:rPr>
                <w:rFonts w:ascii="Times New Roman" w:eastAsia="Times New Roman" w:hAnsi="Times New Roman" w:cs="Times New Roman"/>
                <w:sz w:val="24"/>
                <w:szCs w:val="24"/>
                <w:lang w:val="kk-KZ" w:eastAsia="ru-RU"/>
              </w:rPr>
              <w:t>лекционных вопросов</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владение отдельными приемами при выполнении заданий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затруднения при использовании рекомендованной преподавателем литературы;</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затруднения при обобщении отдельных разделов изученного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исправления допущенных грубых ошибок с помощью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выполнение всех видов заданий с устранением допущенных ошибок.</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lastRenderedPageBreak/>
              <w:t>С-</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1,67</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60-64</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EE7BE7" w:rsidRPr="00AE06D4" w:rsidRDefault="00EE7BE7" w:rsidP="00EE7BE7">
            <w:pPr>
              <w:pStyle w:val="a7"/>
              <w:spacing w:before="0" w:beforeAutospacing="0" w:after="0" w:afterAutospacing="0"/>
              <w:jc w:val="both"/>
            </w:pPr>
            <w:r w:rsidRPr="00AE06D4">
              <w:rPr>
                <w:b/>
              </w:rPr>
              <w:t>Обучающийся демонстрирует</w:t>
            </w:r>
            <w:r>
              <w:rPr>
                <w:b/>
              </w:rPr>
              <w:t>:</w:t>
            </w:r>
            <w:r w:rsidRPr="00AE06D4">
              <w:t xml:space="preserve"> </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усвоение основного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недостаточное понимание формулировок  при ответах по </w:t>
            </w:r>
            <w:r w:rsidRPr="009B1953">
              <w:rPr>
                <w:rFonts w:ascii="Times New Roman" w:eastAsia="Times New Roman" w:hAnsi="Times New Roman" w:cs="Times New Roman"/>
                <w:sz w:val="24"/>
                <w:szCs w:val="24"/>
                <w:lang w:val="kk-KZ" w:eastAsia="ru-RU"/>
              </w:rPr>
              <w:t>контрольным вопросам</w:t>
            </w:r>
            <w:r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отсутствие последовательности в изложении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существенные затруднения в самостоятельном выполнении </w:t>
            </w:r>
            <w:r w:rsidR="001C55E3" w:rsidRPr="009B1953">
              <w:rPr>
                <w:rFonts w:ascii="Times New Roman" w:eastAsia="Times New Roman" w:hAnsi="Times New Roman" w:cs="Times New Roman"/>
                <w:sz w:val="24"/>
                <w:szCs w:val="24"/>
                <w:lang w:val="kk-KZ" w:eastAsia="ru-RU"/>
              </w:rPr>
              <w:t>лекционных вопросов</w:t>
            </w:r>
            <w:r w:rsidR="001C55E3"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недостаточное владение отдельными приемами при выполнении заданий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существенные затруднения при использовании рекомендованной преподавателем литературы;</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существенные затруднения при обобщении отдельных разделов изученного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умение исправления допущенных грубых ошибок с помощью преподавателя;</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выполнение всех видов заданий с устранением допущенных ошибок.</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Д+</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1,33</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55-59</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1C55E3" w:rsidRPr="009B1953" w:rsidRDefault="00EE7BE7" w:rsidP="00EE7BE7">
            <w:pPr>
              <w:pStyle w:val="a7"/>
              <w:spacing w:before="0" w:beforeAutospacing="0" w:after="0" w:afterAutospacing="0"/>
              <w:jc w:val="both"/>
            </w:pPr>
            <w:r w:rsidRPr="00AE06D4">
              <w:rPr>
                <w:b/>
              </w:rPr>
              <w:t>Обучающийся демонстрирует</w:t>
            </w:r>
            <w:r w:rsidR="001C55E3" w:rsidRPr="009B1953">
              <w:t>:</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усвоение отдельных разделов  основного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непонимание формулировок  при ответах по </w:t>
            </w:r>
            <w:r w:rsidRPr="009B1953">
              <w:rPr>
                <w:rFonts w:ascii="Times New Roman" w:eastAsia="Times New Roman" w:hAnsi="Times New Roman" w:cs="Times New Roman"/>
                <w:sz w:val="24"/>
                <w:szCs w:val="24"/>
                <w:lang w:val="kk-KZ" w:eastAsia="ru-RU"/>
              </w:rPr>
              <w:t>вопросам лекции</w:t>
            </w:r>
            <w:r w:rsidRPr="009B1953">
              <w:rPr>
                <w:rFonts w:ascii="Times New Roman" w:eastAsia="Times New Roman" w:hAnsi="Times New Roman" w:cs="Times New Roman"/>
                <w:sz w:val="24"/>
                <w:szCs w:val="24"/>
                <w:lang w:eastAsia="ru-RU"/>
              </w:rPr>
              <w:t>;</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отсутствие последовательности в изложении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существенные затруднения в самостоятельном выполнении практических заданий;</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eastAsia="ru-RU"/>
              </w:rPr>
              <w:t xml:space="preserve">существенные затруднения при применении  отдельных приемов выполнения заданий;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существенные затруднения при использовании рекомендованной преподавателем литературы;</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существенные затруднения при обобщении отдельных разделов изученного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затруднения при исправлении допущенных грубых ошибок, указанных преподавателем;</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несвоевременное выполнение всех видов заданий с устранением допущенных ошибок.</w:t>
            </w:r>
          </w:p>
        </w:tc>
      </w:tr>
      <w:tr w:rsidR="001C55E3" w:rsidRPr="009B1953" w:rsidTr="002C183D">
        <w:tc>
          <w:tcPr>
            <w:tcW w:w="1134"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Д</w:t>
            </w:r>
          </w:p>
        </w:tc>
        <w:tc>
          <w:tcPr>
            <w:tcW w:w="1179"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1,0</w:t>
            </w:r>
          </w:p>
        </w:tc>
        <w:tc>
          <w:tcPr>
            <w:tcW w:w="948" w:type="dxa"/>
            <w:vAlign w:val="center"/>
          </w:tcPr>
          <w:p w:rsidR="001C55E3" w:rsidRPr="009B1953" w:rsidRDefault="001C55E3" w:rsidP="002C183D">
            <w:pPr>
              <w:spacing w:after="0" w:line="240" w:lineRule="auto"/>
              <w:jc w:val="center"/>
              <w:rPr>
                <w:rFonts w:ascii="Times New Roman" w:eastAsia="Times New Roman" w:hAnsi="Times New Roman" w:cs="Times New Roman"/>
                <w:bCs/>
                <w:sz w:val="24"/>
                <w:szCs w:val="24"/>
                <w:lang w:eastAsia="ru-RU"/>
              </w:rPr>
            </w:pPr>
            <w:r w:rsidRPr="009B1953">
              <w:rPr>
                <w:rFonts w:ascii="Times New Roman" w:eastAsia="Times New Roman" w:hAnsi="Times New Roman" w:cs="Times New Roman"/>
                <w:bCs/>
                <w:sz w:val="24"/>
                <w:szCs w:val="24"/>
                <w:lang w:eastAsia="ru-RU"/>
              </w:rPr>
              <w:t>50-54</w:t>
            </w:r>
          </w:p>
        </w:tc>
        <w:tc>
          <w:tcPr>
            <w:tcW w:w="811" w:type="dxa"/>
            <w:vMerge/>
            <w:textDirection w:val="btLr"/>
            <w:vAlign w:val="center"/>
          </w:tcPr>
          <w:p w:rsidR="001C55E3" w:rsidRPr="009B1953" w:rsidRDefault="001C55E3" w:rsidP="002C183D">
            <w:pPr>
              <w:spacing w:after="0" w:line="240" w:lineRule="auto"/>
              <w:ind w:left="113" w:right="113"/>
              <w:jc w:val="center"/>
              <w:rPr>
                <w:rFonts w:ascii="Times New Roman" w:eastAsia="Times New Roman" w:hAnsi="Times New Roman" w:cs="Times New Roman"/>
                <w:bCs/>
                <w:sz w:val="24"/>
                <w:szCs w:val="24"/>
                <w:lang w:eastAsia="ru-RU"/>
              </w:rPr>
            </w:pPr>
          </w:p>
        </w:tc>
        <w:tc>
          <w:tcPr>
            <w:tcW w:w="6276" w:type="dxa"/>
          </w:tcPr>
          <w:p w:rsidR="001C55E3" w:rsidRPr="009B1953" w:rsidRDefault="00EE7BE7" w:rsidP="00EE7BE7">
            <w:pPr>
              <w:pStyle w:val="a7"/>
              <w:spacing w:before="0" w:beforeAutospacing="0" w:after="0" w:afterAutospacing="0"/>
              <w:jc w:val="both"/>
            </w:pPr>
            <w:r w:rsidRPr="00AE06D4">
              <w:rPr>
                <w:b/>
              </w:rPr>
              <w:t>Обучающийся демонстрирует</w:t>
            </w:r>
            <w:r w:rsidR="001C55E3" w:rsidRPr="009B1953">
              <w:t>:</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трудности с усвоением отдельных разделов  основного материала;</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xml:space="preserve">- непонимание формулировок  при ответах </w:t>
            </w:r>
            <w:proofErr w:type="gramStart"/>
            <w:r w:rsidRPr="009B1953">
              <w:rPr>
                <w:rFonts w:ascii="Times New Roman" w:eastAsia="Times New Roman" w:hAnsi="Times New Roman" w:cs="Times New Roman"/>
                <w:sz w:val="24"/>
                <w:szCs w:val="24"/>
                <w:lang w:eastAsia="ru-RU"/>
              </w:rPr>
              <w:t>по</w:t>
            </w:r>
            <w:proofErr w:type="gramEnd"/>
            <w:r w:rsidRPr="009B1953">
              <w:rPr>
                <w:rFonts w:ascii="Times New Roman" w:eastAsia="Times New Roman" w:hAnsi="Times New Roman" w:cs="Times New Roman"/>
                <w:sz w:val="24"/>
                <w:szCs w:val="24"/>
                <w:lang w:eastAsia="ru-RU"/>
              </w:rPr>
              <w:t xml:space="preserve"> </w:t>
            </w:r>
            <w:r w:rsidRPr="009B1953">
              <w:rPr>
                <w:rFonts w:ascii="Times New Roman" w:eastAsia="Times New Roman" w:hAnsi="Times New Roman" w:cs="Times New Roman"/>
                <w:sz w:val="24"/>
                <w:szCs w:val="24"/>
                <w:lang w:val="kk-KZ" w:eastAsia="ru-RU"/>
              </w:rPr>
              <w:t xml:space="preserve">лекционных </w:t>
            </w:r>
            <w:r w:rsidRPr="009B1953">
              <w:rPr>
                <w:rFonts w:ascii="Times New Roman" w:eastAsia="Times New Roman" w:hAnsi="Times New Roman" w:cs="Times New Roman"/>
                <w:sz w:val="24"/>
                <w:szCs w:val="24"/>
                <w:lang w:eastAsia="ru-RU"/>
              </w:rPr>
              <w:t xml:space="preserve"> </w:t>
            </w:r>
            <w:r w:rsidRPr="009B1953">
              <w:rPr>
                <w:rFonts w:ascii="Times New Roman" w:eastAsia="Times New Roman" w:hAnsi="Times New Roman" w:cs="Times New Roman"/>
                <w:sz w:val="24"/>
                <w:szCs w:val="24"/>
                <w:lang w:eastAsia="ru-RU"/>
              </w:rPr>
              <w:lastRenderedPageBreak/>
              <w:t>заданий;</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отсутствие последовательности в изложении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 xml:space="preserve">существенные затруднения в самостоятельном выполнении </w:t>
            </w:r>
            <w:r w:rsidR="001C55E3" w:rsidRPr="009B1953">
              <w:rPr>
                <w:rFonts w:ascii="Times New Roman" w:eastAsia="Times New Roman" w:hAnsi="Times New Roman" w:cs="Times New Roman"/>
                <w:sz w:val="24"/>
                <w:szCs w:val="24"/>
                <w:lang w:val="kk-KZ" w:eastAsia="ru-RU"/>
              </w:rPr>
              <w:t>контрольных вопросов</w:t>
            </w:r>
            <w:r w:rsidR="001C55E3" w:rsidRPr="009B1953">
              <w:rPr>
                <w:rFonts w:ascii="Times New Roman" w:eastAsia="Times New Roman" w:hAnsi="Times New Roman" w:cs="Times New Roman"/>
                <w:sz w:val="24"/>
                <w:szCs w:val="24"/>
                <w:lang w:eastAsia="ru-RU"/>
              </w:rPr>
              <w:t>;</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C55E3" w:rsidRPr="009B1953">
              <w:rPr>
                <w:rFonts w:ascii="Times New Roman" w:eastAsia="Times New Roman" w:hAnsi="Times New Roman" w:cs="Times New Roman"/>
                <w:sz w:val="24"/>
                <w:szCs w:val="24"/>
                <w:lang w:eastAsia="ru-RU"/>
              </w:rPr>
              <w:t xml:space="preserve">неумение применения  отдельных приемов выполнения заданий; </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существенные затруднения при использовании рекомендованной преподавателем литературы;</w:t>
            </w:r>
          </w:p>
          <w:p w:rsidR="001C55E3" w:rsidRPr="009B1953" w:rsidRDefault="001C55E3" w:rsidP="002C183D">
            <w:pPr>
              <w:spacing w:after="0" w:line="240" w:lineRule="auto"/>
              <w:jc w:val="both"/>
              <w:rPr>
                <w:rFonts w:ascii="Times New Roman" w:eastAsia="Times New Roman" w:hAnsi="Times New Roman" w:cs="Times New Roman"/>
                <w:sz w:val="24"/>
                <w:szCs w:val="24"/>
                <w:lang w:eastAsia="ru-RU"/>
              </w:rPr>
            </w:pPr>
            <w:r w:rsidRPr="009B1953">
              <w:rPr>
                <w:rFonts w:ascii="Times New Roman" w:eastAsia="Times New Roman" w:hAnsi="Times New Roman" w:cs="Times New Roman"/>
                <w:sz w:val="24"/>
                <w:szCs w:val="24"/>
                <w:lang w:eastAsia="ru-RU"/>
              </w:rPr>
              <w:t>- неумение обобщения отдельных разделов изученного материала;</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существенные затруднения при исправлении допущенных грубых ошибок, указанных преподавателем;</w:t>
            </w:r>
          </w:p>
          <w:p w:rsidR="001C55E3" w:rsidRPr="009B1953" w:rsidRDefault="00EE7BE7" w:rsidP="002C183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1C55E3" w:rsidRPr="009B1953">
              <w:rPr>
                <w:rFonts w:ascii="Times New Roman" w:eastAsia="Times New Roman" w:hAnsi="Times New Roman" w:cs="Times New Roman"/>
                <w:sz w:val="24"/>
                <w:szCs w:val="24"/>
                <w:lang w:eastAsia="ru-RU"/>
              </w:rPr>
              <w:t>несвоевременное выполнение всех видов заданий с устранением допущенных ошибок.</w:t>
            </w:r>
          </w:p>
        </w:tc>
      </w:tr>
      <w:tr w:rsidR="007A6DC6" w:rsidRPr="009B1953" w:rsidTr="002C183D">
        <w:trPr>
          <w:cantSplit/>
          <w:trHeight w:val="1587"/>
        </w:trPr>
        <w:tc>
          <w:tcPr>
            <w:tcW w:w="1134"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lang w:val="en-US"/>
              </w:rPr>
              <w:lastRenderedPageBreak/>
              <w:t>F</w:t>
            </w:r>
            <w:r w:rsidRPr="007A6DC6">
              <w:rPr>
                <w:rFonts w:ascii="Times New Roman" w:hAnsi="Times New Roman"/>
                <w:bCs/>
                <w:sz w:val="24"/>
                <w:szCs w:val="24"/>
              </w:rPr>
              <w:t>Х</w:t>
            </w:r>
          </w:p>
        </w:tc>
        <w:tc>
          <w:tcPr>
            <w:tcW w:w="1179"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rPr>
              <w:t>0,5</w:t>
            </w:r>
          </w:p>
        </w:tc>
        <w:tc>
          <w:tcPr>
            <w:tcW w:w="948"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rPr>
              <w:t>25-49</w:t>
            </w:r>
          </w:p>
        </w:tc>
        <w:tc>
          <w:tcPr>
            <w:tcW w:w="811" w:type="dxa"/>
            <w:vMerge w:val="restart"/>
            <w:textDirection w:val="btLr"/>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rPr>
              <w:t>неудовлетворительно</w:t>
            </w:r>
          </w:p>
        </w:tc>
        <w:tc>
          <w:tcPr>
            <w:tcW w:w="6276" w:type="dxa"/>
          </w:tcPr>
          <w:p w:rsidR="005915AD" w:rsidRPr="00AE06D4" w:rsidRDefault="005915AD" w:rsidP="005915AD">
            <w:pPr>
              <w:pStyle w:val="a7"/>
              <w:spacing w:before="0" w:beforeAutospacing="0" w:after="0" w:afterAutospacing="0"/>
              <w:jc w:val="both"/>
            </w:pPr>
            <w:r w:rsidRPr="00AE06D4">
              <w:rPr>
                <w:b/>
              </w:rPr>
              <w:t>Обучающийся демонстрирует</w:t>
            </w:r>
            <w:r>
              <w:rPr>
                <w:b/>
              </w:rPr>
              <w:t>:</w:t>
            </w:r>
            <w:r w:rsidRPr="00AE06D4">
              <w:t xml:space="preserve"> </w:t>
            </w:r>
          </w:p>
          <w:p w:rsidR="007A6DC6" w:rsidRPr="007A6DC6" w:rsidRDefault="007A6DC6" w:rsidP="007069F6">
            <w:pPr>
              <w:pStyle w:val="a7"/>
              <w:spacing w:before="0" w:beforeAutospacing="0" w:after="0" w:afterAutospacing="0"/>
            </w:pPr>
            <w:r w:rsidRPr="007A6DC6">
              <w:t xml:space="preserve">- </w:t>
            </w:r>
            <w:proofErr w:type="gramStart"/>
            <w:r w:rsidRPr="007A6DC6">
              <w:t>не знание</w:t>
            </w:r>
            <w:proofErr w:type="gramEnd"/>
            <w:r w:rsidRPr="007A6DC6">
              <w:t xml:space="preserve"> программного материала</w:t>
            </w:r>
          </w:p>
          <w:p w:rsidR="007A6DC6" w:rsidRPr="007A6DC6" w:rsidRDefault="007A6DC6" w:rsidP="007069F6">
            <w:pPr>
              <w:pStyle w:val="a7"/>
              <w:spacing w:before="0" w:beforeAutospacing="0" w:after="0" w:afterAutospacing="0"/>
            </w:pPr>
            <w:r w:rsidRPr="007A6DC6">
              <w:t>- при выполнении всех видов заданий допускаются грубые ошибки;</w:t>
            </w:r>
          </w:p>
          <w:p w:rsidR="007A6DC6" w:rsidRPr="007A6DC6" w:rsidRDefault="00EE7BE7" w:rsidP="007069F6">
            <w:pPr>
              <w:pStyle w:val="a7"/>
              <w:spacing w:before="0" w:beforeAutospacing="0" w:after="0" w:afterAutospacing="0"/>
            </w:pPr>
            <w:r>
              <w:t xml:space="preserve">- </w:t>
            </w:r>
            <w:r w:rsidR="007A6DC6" w:rsidRPr="007A6DC6">
              <w:t xml:space="preserve">отсутствие </w:t>
            </w:r>
            <w:proofErr w:type="gramStart"/>
            <w:r w:rsidR="007A6DC6" w:rsidRPr="007A6DC6">
              <w:t>навыков применения отдельных приемов выполнения заданий</w:t>
            </w:r>
            <w:proofErr w:type="gramEnd"/>
            <w:r w:rsidR="007A6DC6" w:rsidRPr="007A6DC6">
              <w:t>;</w:t>
            </w:r>
          </w:p>
          <w:p w:rsidR="007A6DC6" w:rsidRPr="007A6DC6" w:rsidRDefault="00EE7BE7" w:rsidP="007069F6">
            <w:pPr>
              <w:spacing w:after="0" w:line="240" w:lineRule="auto"/>
              <w:rPr>
                <w:rFonts w:ascii="Times New Roman" w:hAnsi="Times New Roman"/>
                <w:b/>
                <w:sz w:val="24"/>
                <w:szCs w:val="24"/>
              </w:rPr>
            </w:pPr>
            <w:r>
              <w:rPr>
                <w:rFonts w:ascii="Times New Roman" w:hAnsi="Times New Roman"/>
                <w:sz w:val="24"/>
                <w:szCs w:val="24"/>
              </w:rPr>
              <w:t>-</w:t>
            </w:r>
            <w:r w:rsidR="007A6DC6" w:rsidRPr="007A6DC6">
              <w:rPr>
                <w:rFonts w:ascii="Times New Roman" w:hAnsi="Times New Roman"/>
                <w:sz w:val="24"/>
                <w:szCs w:val="24"/>
              </w:rPr>
              <w:t>невыполнение отдельных видов заданий, предусмотренных формами текущего, промежуточного и итогового контроля.</w:t>
            </w:r>
          </w:p>
        </w:tc>
      </w:tr>
      <w:tr w:rsidR="007A6DC6" w:rsidRPr="009B1953" w:rsidTr="002C183D">
        <w:trPr>
          <w:cantSplit/>
          <w:trHeight w:val="1587"/>
        </w:trPr>
        <w:tc>
          <w:tcPr>
            <w:tcW w:w="1134"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lang w:val="en-US"/>
              </w:rPr>
              <w:t>F</w:t>
            </w:r>
          </w:p>
        </w:tc>
        <w:tc>
          <w:tcPr>
            <w:tcW w:w="1179"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rPr>
              <w:t>0</w:t>
            </w:r>
          </w:p>
        </w:tc>
        <w:tc>
          <w:tcPr>
            <w:tcW w:w="948" w:type="dxa"/>
            <w:vAlign w:val="center"/>
          </w:tcPr>
          <w:p w:rsidR="007A6DC6" w:rsidRPr="007A6DC6" w:rsidRDefault="007A6DC6" w:rsidP="007069F6">
            <w:pPr>
              <w:spacing w:after="0" w:line="240" w:lineRule="auto"/>
              <w:jc w:val="center"/>
              <w:rPr>
                <w:rFonts w:ascii="Times New Roman" w:hAnsi="Times New Roman"/>
                <w:bCs/>
                <w:sz w:val="24"/>
                <w:szCs w:val="24"/>
              </w:rPr>
            </w:pPr>
            <w:r w:rsidRPr="007A6DC6">
              <w:rPr>
                <w:rFonts w:ascii="Times New Roman" w:hAnsi="Times New Roman"/>
                <w:bCs/>
                <w:sz w:val="24"/>
                <w:szCs w:val="24"/>
              </w:rPr>
              <w:t>0-24</w:t>
            </w:r>
          </w:p>
        </w:tc>
        <w:tc>
          <w:tcPr>
            <w:tcW w:w="811" w:type="dxa"/>
            <w:vMerge/>
            <w:textDirection w:val="btLr"/>
            <w:vAlign w:val="center"/>
          </w:tcPr>
          <w:p w:rsidR="007A6DC6" w:rsidRPr="007A6DC6" w:rsidRDefault="007A6DC6" w:rsidP="007069F6">
            <w:pPr>
              <w:spacing w:after="0" w:line="240" w:lineRule="auto"/>
              <w:jc w:val="center"/>
              <w:rPr>
                <w:rFonts w:ascii="Times New Roman" w:hAnsi="Times New Roman"/>
                <w:bCs/>
                <w:sz w:val="24"/>
                <w:szCs w:val="24"/>
              </w:rPr>
            </w:pPr>
          </w:p>
        </w:tc>
        <w:tc>
          <w:tcPr>
            <w:tcW w:w="6276" w:type="dxa"/>
          </w:tcPr>
          <w:p w:rsidR="005915AD" w:rsidRPr="00AE06D4" w:rsidRDefault="005915AD" w:rsidP="005915AD">
            <w:pPr>
              <w:pStyle w:val="a7"/>
              <w:spacing w:before="0" w:beforeAutospacing="0" w:after="0" w:afterAutospacing="0"/>
              <w:jc w:val="both"/>
            </w:pPr>
            <w:r w:rsidRPr="00AE06D4">
              <w:rPr>
                <w:b/>
              </w:rPr>
              <w:t>Обучающийся демонстрирует</w:t>
            </w:r>
            <w:r>
              <w:rPr>
                <w:b/>
              </w:rPr>
              <w:t>:</w:t>
            </w:r>
            <w:r w:rsidRPr="00AE06D4">
              <w:t xml:space="preserve"> </w:t>
            </w:r>
          </w:p>
          <w:p w:rsidR="007A6DC6" w:rsidRPr="007A6DC6" w:rsidRDefault="007A6DC6" w:rsidP="007069F6">
            <w:pPr>
              <w:pStyle w:val="a7"/>
              <w:spacing w:before="0" w:beforeAutospacing="0" w:after="0" w:afterAutospacing="0"/>
            </w:pPr>
            <w:r w:rsidRPr="007A6DC6">
              <w:t xml:space="preserve">- </w:t>
            </w:r>
            <w:proofErr w:type="gramStart"/>
            <w:r w:rsidRPr="007A6DC6">
              <w:t>не знание</w:t>
            </w:r>
            <w:proofErr w:type="gramEnd"/>
            <w:r w:rsidRPr="007A6DC6">
              <w:t xml:space="preserve"> программного материала</w:t>
            </w:r>
          </w:p>
          <w:p w:rsidR="007A6DC6" w:rsidRPr="007A6DC6" w:rsidRDefault="007A6DC6" w:rsidP="007069F6">
            <w:pPr>
              <w:pStyle w:val="a7"/>
              <w:spacing w:before="0" w:beforeAutospacing="0" w:after="0" w:afterAutospacing="0"/>
            </w:pPr>
            <w:r w:rsidRPr="007A6DC6">
              <w:t>- при выполнении всех видов заданий допускаются грубые ошибки;</w:t>
            </w:r>
          </w:p>
          <w:p w:rsidR="007A6DC6" w:rsidRPr="007A6DC6" w:rsidRDefault="00EE7BE7" w:rsidP="007069F6">
            <w:pPr>
              <w:pStyle w:val="a7"/>
              <w:spacing w:before="0" w:beforeAutospacing="0" w:after="0" w:afterAutospacing="0"/>
            </w:pPr>
            <w:r>
              <w:t xml:space="preserve">- </w:t>
            </w:r>
            <w:r w:rsidR="007A6DC6" w:rsidRPr="007A6DC6">
              <w:t xml:space="preserve">отсутствие </w:t>
            </w:r>
            <w:proofErr w:type="gramStart"/>
            <w:r w:rsidR="007A6DC6" w:rsidRPr="007A6DC6">
              <w:t>навыков применения отдельных приемов выполнения заданий</w:t>
            </w:r>
            <w:proofErr w:type="gramEnd"/>
            <w:r w:rsidR="007A6DC6" w:rsidRPr="007A6DC6">
              <w:t>;</w:t>
            </w:r>
          </w:p>
          <w:p w:rsidR="007A6DC6" w:rsidRPr="007A6DC6" w:rsidRDefault="00EE7BE7" w:rsidP="007069F6">
            <w:pPr>
              <w:spacing w:after="0" w:line="240" w:lineRule="auto"/>
              <w:rPr>
                <w:rFonts w:ascii="Times New Roman" w:hAnsi="Times New Roman"/>
                <w:b/>
                <w:sz w:val="24"/>
                <w:szCs w:val="24"/>
              </w:rPr>
            </w:pPr>
            <w:r>
              <w:rPr>
                <w:rFonts w:ascii="Times New Roman" w:hAnsi="Times New Roman"/>
                <w:sz w:val="24"/>
                <w:szCs w:val="24"/>
              </w:rPr>
              <w:t xml:space="preserve">- </w:t>
            </w:r>
            <w:r w:rsidR="007A6DC6" w:rsidRPr="007A6DC6">
              <w:rPr>
                <w:rFonts w:ascii="Times New Roman" w:hAnsi="Times New Roman"/>
                <w:sz w:val="24"/>
                <w:szCs w:val="24"/>
              </w:rPr>
              <w:t>невыполнение отдельных видов заданий, предусмотренных формами текущего, промежуточного и итогового контроля.</w:t>
            </w:r>
          </w:p>
        </w:tc>
      </w:tr>
    </w:tbl>
    <w:p w:rsidR="001C55E3" w:rsidRPr="00195D0C" w:rsidRDefault="001C55E3" w:rsidP="001C55E3">
      <w:pPr>
        <w:spacing w:after="0" w:line="240" w:lineRule="auto"/>
        <w:rPr>
          <w:rFonts w:ascii="Times New Roman" w:eastAsia="Times New Roman" w:hAnsi="Times New Roman"/>
          <w:b/>
          <w:sz w:val="24"/>
          <w:szCs w:val="24"/>
          <w:lang w:eastAsia="ru-RU"/>
        </w:rPr>
      </w:pPr>
    </w:p>
    <w:p w:rsidR="001C55E3" w:rsidRPr="00195D0C" w:rsidRDefault="001C55E3" w:rsidP="001C55E3">
      <w:pPr>
        <w:spacing w:after="0" w:line="240" w:lineRule="auto"/>
        <w:rPr>
          <w:rFonts w:ascii="Times New Roman" w:eastAsia="Times New Roman" w:hAnsi="Times New Roman"/>
          <w:sz w:val="24"/>
          <w:szCs w:val="24"/>
          <w:lang w:eastAsia="ru-RU"/>
        </w:rPr>
      </w:pPr>
    </w:p>
    <w:p w:rsidR="001C55E3" w:rsidRPr="00195D0C" w:rsidRDefault="001C55E3" w:rsidP="001C55E3">
      <w:pPr>
        <w:tabs>
          <w:tab w:val="left" w:pos="0"/>
        </w:tabs>
        <w:spacing w:after="0" w:line="240" w:lineRule="auto"/>
        <w:ind w:left="862"/>
        <w:jc w:val="both"/>
        <w:rPr>
          <w:rFonts w:ascii="Times New Roman" w:eastAsia="Times New Roman" w:hAnsi="Times New Roman"/>
          <w:sz w:val="28"/>
          <w:szCs w:val="28"/>
          <w:lang w:eastAsia="ru-RU"/>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EE7BE7" w:rsidRDefault="00EE7BE7" w:rsidP="007A6DC6">
      <w:pPr>
        <w:pStyle w:val="a7"/>
        <w:tabs>
          <w:tab w:val="left" w:pos="142"/>
          <w:tab w:val="left" w:pos="1134"/>
        </w:tabs>
        <w:spacing w:before="0" w:beforeAutospacing="0" w:after="0" w:afterAutospacing="0"/>
        <w:ind w:firstLine="709"/>
        <w:jc w:val="both"/>
        <w:rPr>
          <w:b/>
          <w:lang w:val="kk-KZ"/>
        </w:rPr>
      </w:pPr>
    </w:p>
    <w:p w:rsidR="00EE7BE7" w:rsidRDefault="00EE7BE7" w:rsidP="007A6DC6">
      <w:pPr>
        <w:pStyle w:val="a7"/>
        <w:tabs>
          <w:tab w:val="left" w:pos="142"/>
          <w:tab w:val="left" w:pos="1134"/>
        </w:tabs>
        <w:spacing w:before="0" w:beforeAutospacing="0" w:after="0" w:afterAutospacing="0"/>
        <w:ind w:firstLine="709"/>
        <w:jc w:val="both"/>
        <w:rPr>
          <w:b/>
          <w:lang w:val="kk-KZ"/>
        </w:rPr>
      </w:pPr>
    </w:p>
    <w:p w:rsidR="001C55E3" w:rsidRPr="007A6DC6" w:rsidRDefault="001C55E3" w:rsidP="00EE7BE7">
      <w:pPr>
        <w:pStyle w:val="a7"/>
        <w:tabs>
          <w:tab w:val="left" w:pos="142"/>
          <w:tab w:val="left" w:pos="1134"/>
        </w:tabs>
        <w:spacing w:before="0" w:beforeAutospacing="0" w:after="0" w:afterAutospacing="0"/>
        <w:ind w:firstLine="709"/>
        <w:jc w:val="center"/>
        <w:rPr>
          <w:b/>
          <w:lang w:val="en-US"/>
        </w:rPr>
      </w:pPr>
      <w:r w:rsidRPr="007A6DC6">
        <w:rPr>
          <w:b/>
        </w:rPr>
        <w:lastRenderedPageBreak/>
        <w:t>Список литературы</w:t>
      </w:r>
    </w:p>
    <w:p w:rsidR="001C55E3" w:rsidRPr="007A6DC6" w:rsidRDefault="001C55E3" w:rsidP="007A6DC6">
      <w:pPr>
        <w:pStyle w:val="a7"/>
        <w:tabs>
          <w:tab w:val="left" w:pos="142"/>
          <w:tab w:val="left" w:pos="1134"/>
        </w:tabs>
        <w:spacing w:before="0" w:beforeAutospacing="0" w:after="0" w:afterAutospacing="0"/>
        <w:ind w:firstLine="709"/>
        <w:jc w:val="both"/>
        <w:rPr>
          <w:b/>
          <w:lang w:val="kk-KZ"/>
        </w:rPr>
      </w:pPr>
    </w:p>
    <w:p w:rsidR="001C55E3" w:rsidRPr="007A6DC6" w:rsidRDefault="001C55E3" w:rsidP="007A6DC6">
      <w:pPr>
        <w:tabs>
          <w:tab w:val="left" w:pos="142"/>
          <w:tab w:val="left" w:pos="1134"/>
        </w:tabs>
        <w:spacing w:after="0" w:line="240" w:lineRule="auto"/>
        <w:ind w:firstLine="709"/>
        <w:rPr>
          <w:rFonts w:ascii="Times New Roman" w:hAnsi="Times New Roman" w:cs="Times New Roman"/>
          <w:b/>
          <w:sz w:val="24"/>
          <w:szCs w:val="24"/>
        </w:rPr>
      </w:pPr>
      <w:r w:rsidRPr="007A6DC6">
        <w:rPr>
          <w:rFonts w:ascii="Times New Roman" w:hAnsi="Times New Roman" w:cs="Times New Roman"/>
          <w:b/>
          <w:sz w:val="24"/>
          <w:szCs w:val="24"/>
        </w:rPr>
        <w:t>Основная литература:</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Басовский Л.Е. Управление качеством</w:t>
      </w:r>
      <w:proofErr w:type="gramStart"/>
      <w:r w:rsidRPr="007A6DC6">
        <w:rPr>
          <w:rFonts w:ascii="Times New Roman" w:hAnsi="Times New Roman" w:cs="Times New Roman"/>
          <w:sz w:val="24"/>
          <w:szCs w:val="24"/>
        </w:rPr>
        <w:t xml:space="preserve"> :</w:t>
      </w:r>
      <w:proofErr w:type="gramEnd"/>
      <w:r w:rsidRPr="007A6DC6">
        <w:rPr>
          <w:rFonts w:ascii="Times New Roman" w:hAnsi="Times New Roman" w:cs="Times New Roman"/>
          <w:sz w:val="24"/>
          <w:szCs w:val="24"/>
        </w:rPr>
        <w:t xml:space="preserve"> Учебник для студ. вузов, обуч. по экономическим спец., Рекомендовано МО </w:t>
      </w:r>
      <w:r w:rsidR="00FF4B3B" w:rsidRPr="007A6DC6">
        <w:rPr>
          <w:rFonts w:ascii="Times New Roman" w:hAnsi="Times New Roman" w:cs="Times New Roman"/>
          <w:sz w:val="24"/>
          <w:szCs w:val="24"/>
        </w:rPr>
        <w:t xml:space="preserve">РК </w:t>
      </w:r>
      <w:r w:rsidRPr="007A6DC6">
        <w:rPr>
          <w:rFonts w:ascii="Times New Roman" w:hAnsi="Times New Roman" w:cs="Times New Roman"/>
          <w:sz w:val="24"/>
          <w:szCs w:val="24"/>
        </w:rPr>
        <w:t xml:space="preserve"> / Л. Е. Басовский, В. Б</w:t>
      </w:r>
      <w:r w:rsidR="007A6DC6">
        <w:rPr>
          <w:rFonts w:ascii="Times New Roman" w:hAnsi="Times New Roman" w:cs="Times New Roman"/>
          <w:sz w:val="24"/>
          <w:szCs w:val="24"/>
        </w:rPr>
        <w:t>. Протасьев. - М.</w:t>
      </w:r>
      <w:proofErr w:type="gramStart"/>
      <w:r w:rsidR="007A6DC6">
        <w:rPr>
          <w:rFonts w:ascii="Times New Roman" w:hAnsi="Times New Roman" w:cs="Times New Roman"/>
          <w:sz w:val="24"/>
          <w:szCs w:val="24"/>
        </w:rPr>
        <w:t xml:space="preserve"> :</w:t>
      </w:r>
      <w:proofErr w:type="gramEnd"/>
      <w:r w:rsidR="007A6DC6">
        <w:rPr>
          <w:rFonts w:ascii="Times New Roman" w:hAnsi="Times New Roman" w:cs="Times New Roman"/>
          <w:sz w:val="24"/>
          <w:szCs w:val="24"/>
        </w:rPr>
        <w:t xml:space="preserve"> ИНФРА-М, 20</w:t>
      </w:r>
      <w:r w:rsidR="007A6DC6">
        <w:rPr>
          <w:rFonts w:ascii="Times New Roman" w:hAnsi="Times New Roman" w:cs="Times New Roman"/>
          <w:sz w:val="24"/>
          <w:szCs w:val="24"/>
          <w:lang w:val="kk-KZ"/>
        </w:rPr>
        <w:t>16</w:t>
      </w:r>
      <w:r w:rsidRPr="007A6DC6">
        <w:rPr>
          <w:rFonts w:ascii="Times New Roman" w:hAnsi="Times New Roman" w:cs="Times New Roman"/>
          <w:sz w:val="24"/>
          <w:szCs w:val="24"/>
        </w:rPr>
        <w:t>. - 212 с. - (Высшее образование)</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Есмурзаева Р.М., Тулекбаева А.К., Жолдасбекова Г.Ш., Всеобщее управление качеством: Курс лекции/ЮКГУ им. М.Ауэзова -  Шымкент 201</w:t>
      </w:r>
      <w:r w:rsidR="007A6DC6">
        <w:rPr>
          <w:rFonts w:ascii="Times New Roman" w:hAnsi="Times New Roman" w:cs="Times New Roman"/>
          <w:sz w:val="24"/>
          <w:szCs w:val="24"/>
          <w:lang w:val="kk-KZ"/>
        </w:rPr>
        <w:t>6</w:t>
      </w:r>
      <w:r w:rsidRPr="007A6DC6">
        <w:rPr>
          <w:rFonts w:ascii="Times New Roman" w:hAnsi="Times New Roman" w:cs="Times New Roman"/>
          <w:sz w:val="24"/>
          <w:szCs w:val="24"/>
        </w:rPr>
        <w:t xml:space="preserve">, 65 </w:t>
      </w:r>
      <w:proofErr w:type="gramStart"/>
      <w:r w:rsidRPr="007A6DC6">
        <w:rPr>
          <w:rFonts w:ascii="Times New Roman" w:hAnsi="Times New Roman" w:cs="Times New Roman"/>
          <w:sz w:val="24"/>
          <w:szCs w:val="24"/>
        </w:rPr>
        <w:t>стр</w:t>
      </w:r>
      <w:proofErr w:type="gramEnd"/>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Тулекбаева А.К. Интегрированные системы менеджмента. Учебное пособие, Шы</w:t>
      </w:r>
      <w:r w:rsidR="007A6DC6">
        <w:rPr>
          <w:rFonts w:ascii="Times New Roman" w:hAnsi="Times New Roman" w:cs="Times New Roman"/>
          <w:sz w:val="24"/>
          <w:szCs w:val="24"/>
        </w:rPr>
        <w:t>мкент, ЮКГУ им. М. Ауезова, 201</w:t>
      </w:r>
      <w:r w:rsidR="007A6DC6">
        <w:rPr>
          <w:rFonts w:ascii="Times New Roman" w:hAnsi="Times New Roman" w:cs="Times New Roman"/>
          <w:sz w:val="24"/>
          <w:szCs w:val="24"/>
          <w:lang w:val="kk-KZ"/>
        </w:rPr>
        <w:t>6</w:t>
      </w:r>
      <w:r w:rsidRPr="007A6DC6">
        <w:rPr>
          <w:rFonts w:ascii="Times New Roman" w:hAnsi="Times New Roman" w:cs="Times New Roman"/>
          <w:sz w:val="24"/>
          <w:szCs w:val="24"/>
        </w:rPr>
        <w:t xml:space="preserve">, -90 </w:t>
      </w:r>
      <w:proofErr w:type="gramStart"/>
      <w:r w:rsidRPr="007A6DC6">
        <w:rPr>
          <w:rFonts w:ascii="Times New Roman" w:hAnsi="Times New Roman" w:cs="Times New Roman"/>
          <w:sz w:val="24"/>
          <w:szCs w:val="24"/>
        </w:rPr>
        <w:t>с</w:t>
      </w:r>
      <w:proofErr w:type="gramEnd"/>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Тулекбаева А.К. Учебное пособие по практическим занятиям по дисциплине «Система менеджмента качества». Шымкент 201</w:t>
      </w:r>
      <w:r w:rsidR="007A6DC6">
        <w:rPr>
          <w:rFonts w:ascii="Times New Roman" w:hAnsi="Times New Roman" w:cs="Times New Roman"/>
          <w:sz w:val="24"/>
          <w:szCs w:val="24"/>
          <w:lang w:val="kk-KZ"/>
        </w:rPr>
        <w:t>7</w:t>
      </w:r>
      <w:r w:rsidRPr="007A6DC6">
        <w:rPr>
          <w:rFonts w:ascii="Times New Roman" w:hAnsi="Times New Roman" w:cs="Times New Roman"/>
          <w:sz w:val="24"/>
          <w:szCs w:val="24"/>
        </w:rPr>
        <w:t>г-150стр</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Бузов Б.А. Управление качеством продукции. Технический регламент, стандартизация и сертификация</w:t>
      </w:r>
      <w:proofErr w:type="gramStart"/>
      <w:r w:rsidRPr="007A6DC6">
        <w:rPr>
          <w:rFonts w:ascii="Times New Roman" w:hAnsi="Times New Roman" w:cs="Times New Roman"/>
          <w:sz w:val="24"/>
          <w:szCs w:val="24"/>
        </w:rPr>
        <w:t xml:space="preserve"> :</w:t>
      </w:r>
      <w:proofErr w:type="gramEnd"/>
      <w:r w:rsidRPr="007A6DC6">
        <w:rPr>
          <w:rFonts w:ascii="Times New Roman" w:hAnsi="Times New Roman" w:cs="Times New Roman"/>
          <w:sz w:val="24"/>
          <w:szCs w:val="24"/>
        </w:rPr>
        <w:t xml:space="preserve"> Учебное пособие для студ. вузов, обуч. по направ. "Технология и конструирование изделий легкой промышленности"; Рекомендовано УМО по образованию / Б. А. Бузов. - 3-е</w:t>
      </w:r>
      <w:r w:rsidR="007A6DC6">
        <w:rPr>
          <w:rFonts w:ascii="Times New Roman" w:hAnsi="Times New Roman" w:cs="Times New Roman"/>
          <w:sz w:val="24"/>
          <w:szCs w:val="24"/>
        </w:rPr>
        <w:t xml:space="preserve"> изд., доп. - М.</w:t>
      </w:r>
      <w:proofErr w:type="gramStart"/>
      <w:r w:rsidR="007A6DC6">
        <w:rPr>
          <w:rFonts w:ascii="Times New Roman" w:hAnsi="Times New Roman" w:cs="Times New Roman"/>
          <w:sz w:val="24"/>
          <w:szCs w:val="24"/>
        </w:rPr>
        <w:t xml:space="preserve"> :</w:t>
      </w:r>
      <w:proofErr w:type="gramEnd"/>
      <w:r w:rsidR="007A6DC6">
        <w:rPr>
          <w:rFonts w:ascii="Times New Roman" w:hAnsi="Times New Roman" w:cs="Times New Roman"/>
          <w:sz w:val="24"/>
          <w:szCs w:val="24"/>
        </w:rPr>
        <w:t xml:space="preserve"> Академия,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 xml:space="preserve">8. - 176 с.  </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Исаев Л.К. Обеспечение качества: стандартизация, единство измерений, оценка соответствия / Л. К. Исаев, В. Д. Малинский. </w:t>
      </w:r>
      <w:r w:rsidR="007A6DC6">
        <w:rPr>
          <w:rFonts w:ascii="Times New Roman" w:hAnsi="Times New Roman" w:cs="Times New Roman"/>
          <w:sz w:val="24"/>
          <w:szCs w:val="24"/>
        </w:rPr>
        <w:t>- М.: ИПК Изд-во стандартов, 20</w:t>
      </w:r>
      <w:r w:rsidR="007A6DC6">
        <w:rPr>
          <w:rFonts w:ascii="Times New Roman" w:hAnsi="Times New Roman" w:cs="Times New Roman"/>
          <w:sz w:val="24"/>
          <w:szCs w:val="24"/>
          <w:lang w:val="kk-KZ"/>
        </w:rPr>
        <w:t>17</w:t>
      </w:r>
      <w:r w:rsidRPr="007A6DC6">
        <w:rPr>
          <w:rFonts w:ascii="Times New Roman" w:hAnsi="Times New Roman" w:cs="Times New Roman"/>
          <w:sz w:val="24"/>
          <w:szCs w:val="24"/>
        </w:rPr>
        <w:t xml:space="preserve">. - 280 </w:t>
      </w:r>
      <w:proofErr w:type="gramStart"/>
      <w:r w:rsidRPr="007A6DC6">
        <w:rPr>
          <w:rFonts w:ascii="Times New Roman" w:hAnsi="Times New Roman" w:cs="Times New Roman"/>
          <w:sz w:val="24"/>
          <w:szCs w:val="24"/>
        </w:rPr>
        <w:t>с</w:t>
      </w:r>
      <w:proofErr w:type="gramEnd"/>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Аристов, О.В. Управление качеством : учеб</w:t>
      </w:r>
      <w:proofErr w:type="gramStart"/>
      <w:r w:rsidRPr="007A6DC6">
        <w:rPr>
          <w:rFonts w:ascii="Times New Roman" w:hAnsi="Times New Roman" w:cs="Times New Roman"/>
          <w:sz w:val="24"/>
          <w:szCs w:val="24"/>
        </w:rPr>
        <w:t>.</w:t>
      </w:r>
      <w:proofErr w:type="gramEnd"/>
      <w:r w:rsidRPr="007A6DC6">
        <w:rPr>
          <w:rFonts w:ascii="Times New Roman" w:hAnsi="Times New Roman" w:cs="Times New Roman"/>
          <w:sz w:val="24"/>
          <w:szCs w:val="24"/>
        </w:rPr>
        <w:t xml:space="preserve"> </w:t>
      </w:r>
      <w:proofErr w:type="gramStart"/>
      <w:r w:rsidR="007A6DC6">
        <w:rPr>
          <w:rFonts w:ascii="Times New Roman" w:hAnsi="Times New Roman" w:cs="Times New Roman"/>
          <w:sz w:val="24"/>
          <w:szCs w:val="24"/>
        </w:rPr>
        <w:t>д</w:t>
      </w:r>
      <w:proofErr w:type="gramEnd"/>
      <w:r w:rsidR="007A6DC6">
        <w:rPr>
          <w:rFonts w:ascii="Times New Roman" w:hAnsi="Times New Roman" w:cs="Times New Roman"/>
          <w:sz w:val="24"/>
          <w:szCs w:val="24"/>
        </w:rPr>
        <w:t>ля вузов / О.В. Аристов. – М.</w:t>
      </w:r>
      <w:proofErr w:type="gramStart"/>
      <w:r w:rsidRPr="007A6DC6">
        <w:rPr>
          <w:rFonts w:ascii="Times New Roman" w:hAnsi="Times New Roman" w:cs="Times New Roman"/>
          <w:sz w:val="24"/>
          <w:szCs w:val="24"/>
        </w:rPr>
        <w:t xml:space="preserve"> :</w:t>
      </w:r>
      <w:proofErr w:type="gramEnd"/>
      <w:r w:rsidRPr="007A6DC6">
        <w:rPr>
          <w:rFonts w:ascii="Times New Roman" w:hAnsi="Times New Roman" w:cs="Times New Roman"/>
          <w:sz w:val="24"/>
          <w:szCs w:val="24"/>
        </w:rPr>
        <w:t xml:space="preserve"> Инфра-М, 20</w:t>
      </w:r>
      <w:r w:rsidR="007A6DC6" w:rsidRPr="007A6DC6">
        <w:rPr>
          <w:rFonts w:ascii="Times New Roman" w:hAnsi="Times New Roman" w:cs="Times New Roman"/>
          <w:sz w:val="24"/>
          <w:szCs w:val="24"/>
          <w:lang w:val="kk-KZ"/>
        </w:rPr>
        <w:t>1</w:t>
      </w:r>
      <w:r w:rsidRPr="007A6DC6">
        <w:rPr>
          <w:rFonts w:ascii="Times New Roman" w:hAnsi="Times New Roman" w:cs="Times New Roman"/>
          <w:sz w:val="24"/>
          <w:szCs w:val="24"/>
        </w:rPr>
        <w:t>9.</w:t>
      </w:r>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Мазур, И.И. Управление качеством : учеб</w:t>
      </w:r>
      <w:proofErr w:type="gramStart"/>
      <w:r w:rsidRPr="007A6DC6">
        <w:rPr>
          <w:rFonts w:ascii="Times New Roman" w:hAnsi="Times New Roman" w:cs="Times New Roman"/>
          <w:sz w:val="24"/>
          <w:szCs w:val="24"/>
        </w:rPr>
        <w:t>.</w:t>
      </w:r>
      <w:proofErr w:type="gramEnd"/>
      <w:r w:rsidRPr="007A6DC6">
        <w:rPr>
          <w:rFonts w:ascii="Times New Roman" w:hAnsi="Times New Roman" w:cs="Times New Roman"/>
          <w:sz w:val="24"/>
          <w:szCs w:val="24"/>
        </w:rPr>
        <w:t xml:space="preserve"> </w:t>
      </w:r>
      <w:proofErr w:type="gramStart"/>
      <w:r w:rsidRPr="007A6DC6">
        <w:rPr>
          <w:rFonts w:ascii="Times New Roman" w:hAnsi="Times New Roman" w:cs="Times New Roman"/>
          <w:sz w:val="24"/>
          <w:szCs w:val="24"/>
        </w:rPr>
        <w:t>п</w:t>
      </w:r>
      <w:proofErr w:type="gramEnd"/>
      <w:r w:rsidRPr="007A6DC6">
        <w:rPr>
          <w:rFonts w:ascii="Times New Roman" w:hAnsi="Times New Roman" w:cs="Times New Roman"/>
          <w:sz w:val="24"/>
          <w:szCs w:val="24"/>
        </w:rPr>
        <w:t>особие для вузов / И.И. Мазур, В.Д. Шапиро. – 4-е изд., стер. – М.</w:t>
      </w:r>
      <w:proofErr w:type="gramStart"/>
      <w:r w:rsidRPr="007A6DC6">
        <w:rPr>
          <w:rFonts w:ascii="Times New Roman" w:hAnsi="Times New Roman" w:cs="Times New Roman"/>
          <w:sz w:val="24"/>
          <w:szCs w:val="24"/>
        </w:rPr>
        <w:t xml:space="preserve"> :</w:t>
      </w:r>
      <w:proofErr w:type="gramEnd"/>
      <w:r w:rsidRPr="007A6DC6">
        <w:rPr>
          <w:rFonts w:ascii="Times New Roman" w:hAnsi="Times New Roman" w:cs="Times New Roman"/>
          <w:sz w:val="24"/>
          <w:szCs w:val="24"/>
        </w:rPr>
        <w:t xml:space="preserve"> Омега-Л,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7.</w:t>
      </w:r>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  Лифиц И.М. Стандартизация, метрология и сертификация: Учебник-М. Изд.  «Юрайт»,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7-296с.</w:t>
      </w:r>
    </w:p>
    <w:p w:rsidR="001C55E3" w:rsidRPr="007A6DC6" w:rsidRDefault="001C55E3" w:rsidP="007A6DC6">
      <w:pPr>
        <w:tabs>
          <w:tab w:val="left" w:pos="142"/>
          <w:tab w:val="left" w:pos="851"/>
          <w:tab w:val="left" w:pos="900"/>
          <w:tab w:val="left" w:pos="1134"/>
        </w:tabs>
        <w:spacing w:after="0" w:line="240" w:lineRule="auto"/>
        <w:ind w:firstLine="709"/>
        <w:jc w:val="both"/>
        <w:rPr>
          <w:rStyle w:val="FontStyle16"/>
          <w:sz w:val="24"/>
          <w:szCs w:val="24"/>
        </w:rPr>
      </w:pPr>
      <w:r w:rsidRPr="007A6DC6">
        <w:rPr>
          <w:rStyle w:val="FontStyle16"/>
          <w:sz w:val="24"/>
          <w:szCs w:val="24"/>
        </w:rPr>
        <w:t>Дополнительная литература:</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Вумек, Д.П. Бережливое производство: Как избавиться от потерь и добиться процветания в вашей компании / Д.П. Вумек, Д.Т. Джонс; Пер. с англ. – М.: Альпина Бизнес Букс, 2004.</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Джордж, С. Всеобщее управление качеством: стратегии и технологии, применяемые сегодня в самых успешных компаниях. (TQM) / С. Джордж, А. Ваймерскирх. – СПб</w:t>
      </w:r>
      <w:proofErr w:type="gramStart"/>
      <w:r w:rsidRPr="007A6DC6">
        <w:rPr>
          <w:rFonts w:ascii="Times New Roman" w:hAnsi="Times New Roman" w:cs="Times New Roman"/>
          <w:sz w:val="24"/>
          <w:szCs w:val="24"/>
        </w:rPr>
        <w:t xml:space="preserve">.: </w:t>
      </w:r>
      <w:proofErr w:type="gramEnd"/>
      <w:r w:rsidRPr="007A6DC6">
        <w:rPr>
          <w:rFonts w:ascii="Times New Roman" w:hAnsi="Times New Roman" w:cs="Times New Roman"/>
          <w:sz w:val="24"/>
          <w:szCs w:val="24"/>
        </w:rPr>
        <w:t>Виктория плюс, 2002.</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Деминг, Э. Выход из кризиса: Новая парадигма управления людьми, системами и процессами / Э. Деминг; Пер. с англ. – М.: Альпина Бизнес Букс, 2007.</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Панде П., Что такое «Шесть сигм»? Революционный метод управления качеством  – М.: Альпина Бизнес Букс, 2004.</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Style w:val="FontStyle15"/>
          <w:sz w:val="24"/>
          <w:szCs w:val="24"/>
        </w:rPr>
      </w:pPr>
      <w:r w:rsidRPr="007A6DC6">
        <w:rPr>
          <w:rStyle w:val="FontStyle15"/>
          <w:sz w:val="24"/>
          <w:szCs w:val="24"/>
        </w:rPr>
        <w:t>Спицнадель В.Н. Системы качества в соответствии с международными</w:t>
      </w:r>
      <w:r w:rsidRPr="007A6DC6">
        <w:rPr>
          <w:rStyle w:val="FontStyle15"/>
          <w:sz w:val="24"/>
          <w:szCs w:val="24"/>
          <w:lang w:val="kk-KZ"/>
        </w:rPr>
        <w:t xml:space="preserve"> </w:t>
      </w:r>
      <w:r w:rsidRPr="007A6DC6">
        <w:rPr>
          <w:rStyle w:val="FontStyle15"/>
          <w:sz w:val="24"/>
          <w:szCs w:val="24"/>
        </w:rPr>
        <w:t xml:space="preserve">стандартами </w:t>
      </w:r>
      <w:r w:rsidRPr="007A6DC6">
        <w:rPr>
          <w:rStyle w:val="FontStyle15"/>
          <w:sz w:val="24"/>
          <w:szCs w:val="24"/>
          <w:lang w:val="en-US"/>
        </w:rPr>
        <w:t>ISO</w:t>
      </w:r>
      <w:r w:rsidRPr="007A6DC6">
        <w:rPr>
          <w:rStyle w:val="FontStyle15"/>
          <w:sz w:val="24"/>
          <w:szCs w:val="24"/>
        </w:rPr>
        <w:t xml:space="preserve"> 9000: Учебное пособие. - СПб</w:t>
      </w:r>
      <w:proofErr w:type="gramStart"/>
      <w:r w:rsidRPr="007A6DC6">
        <w:rPr>
          <w:rStyle w:val="FontStyle15"/>
          <w:sz w:val="24"/>
          <w:szCs w:val="24"/>
        </w:rPr>
        <w:t xml:space="preserve">.: </w:t>
      </w:r>
      <w:proofErr w:type="gramEnd"/>
      <w:r w:rsidRPr="007A6DC6">
        <w:rPr>
          <w:rStyle w:val="FontStyle15"/>
          <w:sz w:val="24"/>
          <w:szCs w:val="24"/>
        </w:rPr>
        <w:t>Издательский дом «Бизнес-пресса», 2000. -336с</w:t>
      </w:r>
    </w:p>
    <w:p w:rsidR="001C55E3" w:rsidRPr="007A6DC6" w:rsidRDefault="001C55E3" w:rsidP="007A6DC6">
      <w:pPr>
        <w:tabs>
          <w:tab w:val="left" w:pos="0"/>
          <w:tab w:val="left" w:pos="993"/>
          <w:tab w:val="left" w:pos="1134"/>
        </w:tabs>
        <w:spacing w:after="0" w:line="240" w:lineRule="auto"/>
        <w:ind w:firstLine="709"/>
        <w:jc w:val="both"/>
        <w:rPr>
          <w:rFonts w:ascii="Times New Roman" w:eastAsia="Times New Roman" w:hAnsi="Times New Roman" w:cs="Times New Roman"/>
          <w:sz w:val="24"/>
          <w:szCs w:val="24"/>
          <w:lang w:eastAsia="ru-RU"/>
        </w:rPr>
      </w:pPr>
      <w:r w:rsidRPr="007A6DC6">
        <w:rPr>
          <w:rFonts w:ascii="Times New Roman" w:eastAsia="Times New Roman" w:hAnsi="Times New Roman" w:cs="Times New Roman"/>
          <w:b/>
          <w:sz w:val="24"/>
          <w:szCs w:val="24"/>
          <w:lang w:eastAsia="ru-RU"/>
        </w:rPr>
        <w:t xml:space="preserve">Электронные учебники, УМКД, слайды, </w:t>
      </w:r>
      <w:proofErr w:type="gramStart"/>
      <w:r w:rsidRPr="007A6DC6">
        <w:rPr>
          <w:rFonts w:ascii="Times New Roman" w:eastAsia="Times New Roman" w:hAnsi="Times New Roman" w:cs="Times New Roman"/>
          <w:b/>
          <w:sz w:val="24"/>
          <w:szCs w:val="24"/>
          <w:lang w:eastAsia="ru-RU"/>
        </w:rPr>
        <w:t>видео-фильмы</w:t>
      </w:r>
      <w:proofErr w:type="gramEnd"/>
      <w:r w:rsidRPr="007A6DC6">
        <w:rPr>
          <w:rFonts w:ascii="Times New Roman" w:eastAsia="Times New Roman" w:hAnsi="Times New Roman" w:cs="Times New Roman"/>
          <w:b/>
          <w:sz w:val="24"/>
          <w:szCs w:val="24"/>
          <w:lang w:eastAsia="ru-RU"/>
        </w:rPr>
        <w:t>, анимации, программы для ЭВМ, виртуальные лабораторные работы, презентации (номера, полные названия по модулям)</w:t>
      </w:r>
    </w:p>
    <w:p w:rsidR="001C55E3" w:rsidRPr="007A6DC6" w:rsidRDefault="001C55E3" w:rsidP="00BD6344">
      <w:pPr>
        <w:numPr>
          <w:ilvl w:val="0"/>
          <w:numId w:val="45"/>
        </w:numPr>
        <w:tabs>
          <w:tab w:val="left" w:pos="0"/>
          <w:tab w:val="left" w:pos="142"/>
          <w:tab w:val="left" w:pos="993"/>
          <w:tab w:val="left" w:pos="1134"/>
        </w:tabs>
        <w:spacing w:after="0" w:line="240" w:lineRule="auto"/>
        <w:ind w:left="0" w:firstLine="709"/>
        <w:jc w:val="both"/>
        <w:rPr>
          <w:rFonts w:ascii="Times New Roman" w:eastAsia="SimSun" w:hAnsi="Times New Roman" w:cs="Times New Roman"/>
          <w:sz w:val="24"/>
          <w:szCs w:val="24"/>
          <w:lang w:eastAsia="ru-RU"/>
        </w:rPr>
      </w:pPr>
      <w:r w:rsidRPr="007A6DC6">
        <w:rPr>
          <w:rFonts w:ascii="Times New Roman" w:eastAsia="SimSun" w:hAnsi="Times New Roman" w:cs="Times New Roman"/>
          <w:sz w:val="24"/>
          <w:szCs w:val="24"/>
          <w:lang w:eastAsia="ru-RU"/>
        </w:rPr>
        <w:t>Сертификация. Курс лекции СD RW на рус</w:t>
      </w:r>
      <w:proofErr w:type="gramStart"/>
      <w:r w:rsidRPr="007A6DC6">
        <w:rPr>
          <w:rFonts w:ascii="Times New Roman" w:eastAsia="SimSun" w:hAnsi="Times New Roman" w:cs="Times New Roman"/>
          <w:sz w:val="24"/>
          <w:szCs w:val="24"/>
          <w:lang w:eastAsia="ru-RU"/>
        </w:rPr>
        <w:t>.</w:t>
      </w:r>
      <w:proofErr w:type="gramEnd"/>
      <w:r w:rsidRPr="007A6DC6">
        <w:rPr>
          <w:rFonts w:ascii="Times New Roman" w:eastAsia="SimSun" w:hAnsi="Times New Roman" w:cs="Times New Roman"/>
          <w:sz w:val="24"/>
          <w:szCs w:val="24"/>
          <w:lang w:eastAsia="ru-RU"/>
        </w:rPr>
        <w:t xml:space="preserve"> </w:t>
      </w:r>
      <w:proofErr w:type="gramStart"/>
      <w:r w:rsidRPr="007A6DC6">
        <w:rPr>
          <w:rFonts w:ascii="Times New Roman" w:eastAsia="SimSun" w:hAnsi="Times New Roman" w:cs="Times New Roman"/>
          <w:sz w:val="24"/>
          <w:szCs w:val="24"/>
          <w:lang w:eastAsia="ru-RU"/>
        </w:rPr>
        <w:t>я</w:t>
      </w:r>
      <w:proofErr w:type="gramEnd"/>
      <w:r w:rsidRPr="007A6DC6">
        <w:rPr>
          <w:rFonts w:ascii="Times New Roman" w:eastAsia="SimSun" w:hAnsi="Times New Roman" w:cs="Times New Roman"/>
          <w:sz w:val="24"/>
          <w:szCs w:val="24"/>
          <w:lang w:eastAsia="ru-RU"/>
        </w:rPr>
        <w:t>з. Калдыбаева Б.М., Отуншиева А.Е.  2006, 20016г.</w:t>
      </w:r>
    </w:p>
    <w:p w:rsidR="001C55E3" w:rsidRPr="007A6DC6" w:rsidRDefault="001C55E3" w:rsidP="00BD6344">
      <w:pPr>
        <w:numPr>
          <w:ilvl w:val="0"/>
          <w:numId w:val="45"/>
        </w:numPr>
        <w:tabs>
          <w:tab w:val="left" w:pos="0"/>
          <w:tab w:val="left" w:pos="993"/>
          <w:tab w:val="left" w:pos="1134"/>
        </w:tabs>
        <w:spacing w:after="0" w:line="240" w:lineRule="auto"/>
        <w:ind w:left="0" w:firstLine="709"/>
        <w:jc w:val="both"/>
        <w:rPr>
          <w:rFonts w:ascii="Times New Roman" w:eastAsia="SimSun" w:hAnsi="Times New Roman" w:cs="Times New Roman"/>
          <w:sz w:val="24"/>
          <w:szCs w:val="24"/>
          <w:lang w:eastAsia="ru-RU"/>
        </w:rPr>
      </w:pPr>
      <w:r w:rsidRPr="007A6DC6">
        <w:rPr>
          <w:rFonts w:ascii="Times New Roman" w:eastAsia="SimSun" w:hAnsi="Times New Roman" w:cs="Times New Roman"/>
          <w:sz w:val="24"/>
          <w:szCs w:val="24"/>
          <w:lang w:eastAsia="ru-RU"/>
        </w:rPr>
        <w:t>Сертификация. Курс лекции С</w:t>
      </w:r>
      <w:proofErr w:type="gramStart"/>
      <w:r w:rsidRPr="007A6DC6">
        <w:rPr>
          <w:rFonts w:ascii="Times New Roman" w:eastAsia="SimSun" w:hAnsi="Times New Roman" w:cs="Times New Roman"/>
          <w:sz w:val="24"/>
          <w:szCs w:val="24"/>
          <w:lang w:eastAsia="ru-RU"/>
        </w:rPr>
        <w:t>D</w:t>
      </w:r>
      <w:proofErr w:type="gramEnd"/>
      <w:r w:rsidRPr="007A6DC6">
        <w:rPr>
          <w:rFonts w:ascii="Times New Roman" w:eastAsia="SimSun" w:hAnsi="Times New Roman" w:cs="Times New Roman"/>
          <w:sz w:val="24"/>
          <w:szCs w:val="24"/>
          <w:lang w:eastAsia="ru-RU"/>
        </w:rPr>
        <w:t xml:space="preserve"> RW на каз. яз., Калдыбаева Б.М., Отуншиева А.Е. 2006, 20016г</w:t>
      </w:r>
    </w:p>
    <w:p w:rsidR="001C55E3" w:rsidRPr="007A6DC6" w:rsidRDefault="006D1536" w:rsidP="00BD6344">
      <w:pPr>
        <w:numPr>
          <w:ilvl w:val="0"/>
          <w:numId w:val="45"/>
        </w:numPr>
        <w:tabs>
          <w:tab w:val="left" w:pos="0"/>
          <w:tab w:val="left" w:pos="993"/>
          <w:tab w:val="left" w:pos="1134"/>
        </w:tabs>
        <w:spacing w:after="0" w:line="240" w:lineRule="auto"/>
        <w:ind w:left="0" w:firstLine="709"/>
        <w:jc w:val="both"/>
        <w:rPr>
          <w:rFonts w:ascii="Times New Roman" w:eastAsia="SimSun" w:hAnsi="Times New Roman" w:cs="Times New Roman"/>
          <w:sz w:val="24"/>
          <w:szCs w:val="24"/>
          <w:lang w:eastAsia="ru-RU"/>
        </w:rPr>
      </w:pPr>
      <w:hyperlink r:id="rId113" w:history="1">
        <w:r w:rsidR="001C55E3" w:rsidRPr="007A6DC6">
          <w:rPr>
            <w:rFonts w:ascii="Times New Roman" w:eastAsia="Times New Roman" w:hAnsi="Times New Roman" w:cs="Times New Roman"/>
            <w:sz w:val="24"/>
            <w:szCs w:val="24"/>
            <w:u w:val="single"/>
            <w:lang w:eastAsia="ru-RU"/>
          </w:rPr>
          <w:t>http://www.kazinmetr.kz/</w:t>
        </w:r>
      </w:hyperlink>
      <w:r w:rsidR="001C55E3" w:rsidRPr="007A6DC6">
        <w:rPr>
          <w:rFonts w:ascii="Times New Roman" w:eastAsia="Times New Roman" w:hAnsi="Times New Roman" w:cs="Times New Roman"/>
          <w:sz w:val="24"/>
          <w:szCs w:val="24"/>
          <w:lang w:eastAsia="ru-RU"/>
        </w:rPr>
        <w:t xml:space="preserve"> Официальный сайт РГП Казахстанский институт метрологии [Электронный ресурс].</w:t>
      </w:r>
    </w:p>
    <w:p w:rsidR="001C55E3" w:rsidRPr="007A6DC6" w:rsidRDefault="001C55E3" w:rsidP="00BD6344">
      <w:pPr>
        <w:numPr>
          <w:ilvl w:val="0"/>
          <w:numId w:val="45"/>
        </w:numPr>
        <w:tabs>
          <w:tab w:val="left" w:pos="0"/>
          <w:tab w:val="left" w:pos="993"/>
          <w:tab w:val="left" w:pos="1134"/>
        </w:tabs>
        <w:spacing w:after="0" w:line="240" w:lineRule="auto"/>
        <w:ind w:left="0" w:firstLine="709"/>
        <w:jc w:val="both"/>
        <w:rPr>
          <w:rFonts w:ascii="Times New Roman" w:eastAsia="Times New Roman" w:hAnsi="Times New Roman" w:cs="Times New Roman"/>
          <w:bCs/>
          <w:sz w:val="24"/>
          <w:szCs w:val="24"/>
          <w:lang w:eastAsia="ru-RU"/>
        </w:rPr>
      </w:pPr>
      <w:r w:rsidRPr="007A6DC6">
        <w:rPr>
          <w:rFonts w:ascii="Times New Roman" w:eastAsia="Times New Roman" w:hAnsi="Times New Roman" w:cs="Times New Roman"/>
          <w:sz w:val="24"/>
          <w:szCs w:val="24"/>
          <w:lang w:val="en-US" w:eastAsia="ru-RU"/>
        </w:rPr>
        <w:t>http</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www</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kazinst</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kz</w:t>
      </w:r>
      <w:r w:rsidRPr="007A6DC6">
        <w:rPr>
          <w:rFonts w:ascii="Times New Roman" w:eastAsia="Times New Roman" w:hAnsi="Times New Roman" w:cs="Times New Roman"/>
          <w:sz w:val="24"/>
          <w:szCs w:val="24"/>
          <w:lang w:eastAsia="ru-RU"/>
        </w:rPr>
        <w:t>/ Официальный сайт РГП «Казахстанский институт стандартизации и сертификации»</w:t>
      </w:r>
    </w:p>
    <w:p w:rsidR="007A6DC6" w:rsidRPr="007A6DC6" w:rsidRDefault="001C55E3"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eastAsia="Times New Roman" w:hAnsi="Times New Roman" w:cs="Times New Roman"/>
          <w:bCs/>
          <w:sz w:val="24"/>
          <w:szCs w:val="24"/>
          <w:lang w:eastAsia="ru-RU"/>
        </w:rPr>
        <w:t>Бекибаев Н.С., Порошин В.В. Стандарттау. Метрология. Сертификаттау. Курс лекции СD RW  на рус</w:t>
      </w:r>
      <w:proofErr w:type="gramStart"/>
      <w:r w:rsidRPr="007A6DC6">
        <w:rPr>
          <w:rFonts w:ascii="Times New Roman" w:eastAsia="Times New Roman" w:hAnsi="Times New Roman" w:cs="Times New Roman"/>
          <w:bCs/>
          <w:sz w:val="24"/>
          <w:szCs w:val="24"/>
          <w:lang w:eastAsia="ru-RU"/>
        </w:rPr>
        <w:t>.</w:t>
      </w:r>
      <w:proofErr w:type="gramEnd"/>
      <w:r w:rsidRPr="007A6DC6">
        <w:rPr>
          <w:rFonts w:ascii="Times New Roman" w:eastAsia="Times New Roman" w:hAnsi="Times New Roman" w:cs="Times New Roman"/>
          <w:bCs/>
          <w:sz w:val="24"/>
          <w:szCs w:val="24"/>
          <w:lang w:eastAsia="ru-RU"/>
        </w:rPr>
        <w:t xml:space="preserve"> </w:t>
      </w:r>
      <w:proofErr w:type="gramStart"/>
      <w:r w:rsidRPr="007A6DC6">
        <w:rPr>
          <w:rFonts w:ascii="Times New Roman" w:eastAsia="Times New Roman" w:hAnsi="Times New Roman" w:cs="Times New Roman"/>
          <w:bCs/>
          <w:sz w:val="24"/>
          <w:szCs w:val="24"/>
          <w:lang w:eastAsia="ru-RU"/>
        </w:rPr>
        <w:t>я</w:t>
      </w:r>
      <w:proofErr w:type="gramEnd"/>
      <w:r w:rsidRPr="007A6DC6">
        <w:rPr>
          <w:rFonts w:ascii="Times New Roman" w:eastAsia="Times New Roman" w:hAnsi="Times New Roman" w:cs="Times New Roman"/>
          <w:bCs/>
          <w:sz w:val="24"/>
          <w:szCs w:val="24"/>
          <w:lang w:eastAsia="ru-RU"/>
        </w:rPr>
        <w:t>з Бекибаев Н.С., Порошин В.В. 1,5 МБ</w:t>
      </w:r>
      <w:r w:rsidR="007A6DC6" w:rsidRPr="007A6DC6">
        <w:rPr>
          <w:rFonts w:ascii="Times New Roman" w:hAnsi="Times New Roman" w:cs="Times New Roman"/>
          <w:sz w:val="24"/>
          <w:szCs w:val="24"/>
        </w:rPr>
        <w:t xml:space="preserve"> </w:t>
      </w:r>
    </w:p>
    <w:p w:rsidR="007A6DC6" w:rsidRPr="007A6DC6" w:rsidRDefault="007A6DC6"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hAnsi="Times New Roman" w:cs="Times New Roman"/>
          <w:sz w:val="24"/>
          <w:szCs w:val="24"/>
        </w:rPr>
        <w:lastRenderedPageBreak/>
        <w:t xml:space="preserve">Тулекбаева А.К., Алтынбеков Р.Ф.,  </w:t>
      </w:r>
      <w:r w:rsidRPr="007A6DC6">
        <w:rPr>
          <w:rFonts w:ascii="Times New Roman" w:hAnsi="Times New Roman" w:cs="Times New Roman"/>
          <w:sz w:val="24"/>
          <w:szCs w:val="24"/>
          <w:lang w:val="kk-KZ"/>
        </w:rPr>
        <w:t xml:space="preserve">Программа для ЭВМ - </w:t>
      </w:r>
      <w:r w:rsidRPr="007A6DC6">
        <w:rPr>
          <w:rFonts w:ascii="Times New Roman" w:hAnsi="Times New Roman" w:cs="Times New Roman"/>
          <w:sz w:val="24"/>
          <w:szCs w:val="24"/>
        </w:rPr>
        <w:t>Электронное учебное пособие для студентов специальности 5В073200- Стандартизация, метрология и сертификация. «Международная стандартизация и сертификация», ЮКГУ,          Шымкент, 2013</w:t>
      </w:r>
    </w:p>
    <w:p w:rsidR="007A6DC6" w:rsidRPr="007A6DC6" w:rsidRDefault="007A6DC6"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hAnsi="Times New Roman" w:cs="Times New Roman"/>
          <w:sz w:val="24"/>
          <w:szCs w:val="24"/>
        </w:rPr>
        <w:t>Курс лекции С</w:t>
      </w:r>
      <w:proofErr w:type="gramStart"/>
      <w:r w:rsidRPr="007A6DC6">
        <w:rPr>
          <w:rFonts w:ascii="Times New Roman" w:hAnsi="Times New Roman" w:cs="Times New Roman"/>
          <w:sz w:val="24"/>
          <w:szCs w:val="24"/>
        </w:rPr>
        <w:t>D</w:t>
      </w:r>
      <w:proofErr w:type="gramEnd"/>
      <w:r w:rsidRPr="007A6DC6">
        <w:rPr>
          <w:rFonts w:ascii="Times New Roman" w:hAnsi="Times New Roman" w:cs="Times New Roman"/>
          <w:sz w:val="24"/>
          <w:szCs w:val="24"/>
        </w:rPr>
        <w:t xml:space="preserve"> RW  «Система менеджмента качества», на русском    языке, Тулекбаева А.К., ОИЦ ЮКГУ, 2010 г</w:t>
      </w:r>
    </w:p>
    <w:p w:rsidR="001C55E3" w:rsidRPr="007A6DC6" w:rsidRDefault="001C55E3" w:rsidP="00BD6344">
      <w:pPr>
        <w:numPr>
          <w:ilvl w:val="0"/>
          <w:numId w:val="45"/>
        </w:numPr>
        <w:tabs>
          <w:tab w:val="left" w:pos="142"/>
          <w:tab w:val="left" w:pos="567"/>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Интернет-ресурсы:</w:t>
      </w:r>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-Сайт ИСО – </w:t>
      </w:r>
      <w:hyperlink r:id="rId114" w:history="1">
        <w:r w:rsidRPr="007A6DC6">
          <w:rPr>
            <w:rStyle w:val="a8"/>
            <w:lang w:val="en-US"/>
          </w:rPr>
          <w:t>www</w:t>
        </w:r>
        <w:r w:rsidRPr="007A6DC6">
          <w:rPr>
            <w:rStyle w:val="a8"/>
          </w:rPr>
          <w:t>.</w:t>
        </w:r>
        <w:r w:rsidRPr="007A6DC6">
          <w:rPr>
            <w:rStyle w:val="a8"/>
            <w:lang w:val="en-US"/>
          </w:rPr>
          <w:t>iso</w:t>
        </w:r>
        <w:r w:rsidRPr="007A6DC6">
          <w:rPr>
            <w:rStyle w:val="a8"/>
          </w:rPr>
          <w:t>.</w:t>
        </w:r>
        <w:r w:rsidRPr="007A6DC6">
          <w:rPr>
            <w:rStyle w:val="a8"/>
            <w:lang w:val="en-US"/>
          </w:rPr>
          <w:t>ch</w:t>
        </w:r>
        <w:r w:rsidRPr="007A6DC6">
          <w:rPr>
            <w:rStyle w:val="a8"/>
          </w:rPr>
          <w:t>/</w:t>
        </w:r>
      </w:hyperlink>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-Сайт научно-практического журнала «Качество инновации. Образование» – </w:t>
      </w:r>
      <w:hyperlink r:id="rId115" w:history="1">
        <w:r w:rsidRPr="007A6DC6">
          <w:rPr>
            <w:rStyle w:val="a8"/>
            <w:lang w:val="en-US"/>
          </w:rPr>
          <w:t>www</w:t>
        </w:r>
        <w:r w:rsidRPr="007A6DC6">
          <w:rPr>
            <w:rStyle w:val="a8"/>
          </w:rPr>
          <w:t>.</w:t>
        </w:r>
        <w:r w:rsidRPr="007A6DC6">
          <w:rPr>
            <w:rStyle w:val="a8"/>
            <w:lang w:val="en-US"/>
          </w:rPr>
          <w:t>quality</w:t>
        </w:r>
        <w:r w:rsidRPr="007A6DC6">
          <w:rPr>
            <w:rStyle w:val="a8"/>
          </w:rPr>
          <w:t>-</w:t>
        </w:r>
        <w:r w:rsidRPr="007A6DC6">
          <w:rPr>
            <w:rStyle w:val="a8"/>
            <w:lang w:val="en-US"/>
          </w:rPr>
          <w:t>journal</w:t>
        </w:r>
        <w:r w:rsidRPr="007A6DC6">
          <w:rPr>
            <w:rStyle w:val="a8"/>
          </w:rPr>
          <w:t>.</w:t>
        </w:r>
        <w:r w:rsidRPr="007A6DC6">
          <w:rPr>
            <w:rStyle w:val="a8"/>
            <w:lang w:val="en-US"/>
          </w:rPr>
          <w:t>ru</w:t>
        </w:r>
        <w:r w:rsidRPr="007A6DC6">
          <w:rPr>
            <w:rStyle w:val="a8"/>
          </w:rPr>
          <w:t>/</w:t>
        </w:r>
        <w:r w:rsidRPr="007A6DC6">
          <w:rPr>
            <w:rStyle w:val="a8"/>
            <w:lang w:val="en-US"/>
          </w:rPr>
          <w:t>books</w:t>
        </w:r>
        <w:r w:rsidRPr="007A6DC6">
          <w:rPr>
            <w:rStyle w:val="a8"/>
          </w:rPr>
          <w:t>.</w:t>
        </w:r>
        <w:r w:rsidRPr="007A6DC6">
          <w:rPr>
            <w:rStyle w:val="a8"/>
            <w:lang w:val="en-US"/>
          </w:rPr>
          <w:t>htm</w:t>
        </w:r>
      </w:hyperlink>
      <w:r w:rsidRPr="007A6DC6">
        <w:t>.</w:t>
      </w:r>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  Сайт «Управление 3000» - </w:t>
      </w:r>
      <w:hyperlink r:id="rId116" w:history="1">
        <w:r w:rsidRPr="007A6DC6">
          <w:rPr>
            <w:rStyle w:val="a8"/>
            <w:lang w:val="en-US"/>
          </w:rPr>
          <w:t>www</w:t>
        </w:r>
        <w:r w:rsidRPr="007A6DC6">
          <w:rPr>
            <w:rStyle w:val="a8"/>
          </w:rPr>
          <w:t>.</w:t>
        </w:r>
        <w:r w:rsidRPr="007A6DC6">
          <w:rPr>
            <w:rStyle w:val="a8"/>
            <w:lang w:val="en-US"/>
          </w:rPr>
          <w:t>bizoffice</w:t>
        </w:r>
        <w:r w:rsidRPr="007A6DC6">
          <w:rPr>
            <w:rStyle w:val="a8"/>
          </w:rPr>
          <w:t>.</w:t>
        </w:r>
        <w:r w:rsidRPr="007A6DC6">
          <w:rPr>
            <w:rStyle w:val="a8"/>
            <w:lang w:val="en-US"/>
          </w:rPr>
          <w:t>ru</w:t>
        </w:r>
      </w:hyperlink>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 Книжный интернет-магазин </w:t>
      </w:r>
      <w:hyperlink r:id="rId117" w:history="1">
        <w:r w:rsidRPr="007A6DC6">
          <w:rPr>
            <w:rStyle w:val="a8"/>
            <w:lang w:val="en-US"/>
          </w:rPr>
          <w:t>www</w:t>
        </w:r>
        <w:r w:rsidRPr="007A6DC6">
          <w:rPr>
            <w:rStyle w:val="a8"/>
          </w:rPr>
          <w:t>.</w:t>
        </w:r>
        <w:r w:rsidRPr="007A6DC6">
          <w:rPr>
            <w:rStyle w:val="a8"/>
            <w:lang w:val="en-US"/>
          </w:rPr>
          <w:t>ozon</w:t>
        </w:r>
        <w:r w:rsidRPr="007A6DC6">
          <w:rPr>
            <w:rStyle w:val="a8"/>
          </w:rPr>
          <w:t>.</w:t>
        </w:r>
        <w:r w:rsidRPr="007A6DC6">
          <w:rPr>
            <w:rStyle w:val="a8"/>
            <w:lang w:val="en-US"/>
          </w:rPr>
          <w:t>ru</w:t>
        </w:r>
      </w:hyperlink>
      <w:r w:rsidRPr="007A6DC6">
        <w:t xml:space="preserve">. </w:t>
      </w:r>
    </w:p>
    <w:p w:rsidR="001C55E3" w:rsidRDefault="001C55E3" w:rsidP="001C55E3">
      <w:pPr>
        <w:shd w:val="clear" w:color="auto" w:fill="FFFFFF"/>
        <w:tabs>
          <w:tab w:val="left" w:pos="142"/>
        </w:tabs>
        <w:ind w:hanging="730"/>
        <w:jc w:val="center"/>
      </w:pPr>
      <w:r>
        <w:br w:type="page"/>
      </w:r>
    </w:p>
    <w:p w:rsidR="00733DD4" w:rsidRDefault="00733DD4" w:rsidP="001C55E3">
      <w:pPr>
        <w:tabs>
          <w:tab w:val="left" w:pos="709"/>
        </w:tabs>
        <w:spacing w:after="0" w:line="240" w:lineRule="auto"/>
        <w:jc w:val="center"/>
        <w:rPr>
          <w:rFonts w:ascii="Times New Roman" w:hAnsi="Times New Roman"/>
          <w:sz w:val="28"/>
          <w:szCs w:val="28"/>
        </w:rPr>
      </w:pPr>
      <w:r>
        <w:rPr>
          <w:rFonts w:ascii="Times New Roman" w:hAnsi="Times New Roman"/>
          <w:sz w:val="28"/>
          <w:szCs w:val="28"/>
        </w:rPr>
        <w:lastRenderedPageBreak/>
        <w:br w:type="page"/>
      </w:r>
    </w:p>
    <w:p w:rsidR="001C55E3" w:rsidRPr="005E6E86" w:rsidRDefault="001C55E3" w:rsidP="001C55E3">
      <w:pPr>
        <w:tabs>
          <w:tab w:val="left" w:pos="709"/>
        </w:tabs>
        <w:spacing w:after="0" w:line="240" w:lineRule="auto"/>
        <w:jc w:val="center"/>
        <w:rPr>
          <w:rFonts w:ascii="Times New Roman" w:hAnsi="Times New Roman"/>
          <w:sz w:val="28"/>
          <w:szCs w:val="28"/>
          <w:lang w:val="kk-KZ"/>
        </w:rPr>
      </w:pPr>
      <w:r w:rsidRPr="00C60800">
        <w:rPr>
          <w:rFonts w:ascii="Times New Roman" w:hAnsi="Times New Roman"/>
          <w:sz w:val="28"/>
          <w:szCs w:val="28"/>
        </w:rPr>
        <w:lastRenderedPageBreak/>
        <w:t>Отуншиева А.Е.</w:t>
      </w:r>
      <w:r>
        <w:rPr>
          <w:rFonts w:ascii="Times New Roman" w:hAnsi="Times New Roman"/>
          <w:sz w:val="28"/>
          <w:szCs w:val="28"/>
        </w:rPr>
        <w:t>, То</w:t>
      </w:r>
      <w:r w:rsidR="002C183D">
        <w:rPr>
          <w:rFonts w:ascii="Times New Roman" w:hAnsi="Times New Roman"/>
          <w:sz w:val="28"/>
          <w:szCs w:val="28"/>
          <w:lang w:val="kk-KZ"/>
        </w:rPr>
        <w:t>қ</w:t>
      </w:r>
      <w:r>
        <w:rPr>
          <w:rFonts w:ascii="Times New Roman" w:hAnsi="Times New Roman"/>
          <w:sz w:val="28"/>
          <w:szCs w:val="28"/>
        </w:rPr>
        <w:t>табек  А.А.</w:t>
      </w:r>
      <w:r w:rsidR="005E6E86">
        <w:rPr>
          <w:rFonts w:ascii="Times New Roman" w:hAnsi="Times New Roman"/>
          <w:sz w:val="28"/>
          <w:szCs w:val="28"/>
          <w:lang w:val="kk-KZ"/>
        </w:rPr>
        <w:t xml:space="preserve">, </w:t>
      </w:r>
      <w:r w:rsidR="005E6E86">
        <w:rPr>
          <w:rFonts w:ascii="Times New Roman" w:hAnsi="Times New Roman" w:cs="Times New Roman"/>
          <w:sz w:val="24"/>
          <w:szCs w:val="24"/>
          <w:lang w:val="kk-KZ"/>
        </w:rPr>
        <w:t>Усенова Ж.Н.</w:t>
      </w: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Pr="00965049" w:rsidRDefault="001C55E3" w:rsidP="001C55E3">
      <w:pPr>
        <w:pStyle w:val="headerarticlesmall"/>
        <w:spacing w:before="0" w:after="0"/>
        <w:ind w:left="0" w:firstLine="567"/>
        <w:jc w:val="center"/>
        <w:rPr>
          <w:rFonts w:ascii="Times New Roman" w:hAnsi="Times New Roman"/>
          <w:b w:val="0"/>
          <w:sz w:val="28"/>
        </w:rPr>
      </w:pPr>
      <w:r w:rsidRPr="00965049">
        <w:rPr>
          <w:rFonts w:ascii="Times New Roman" w:hAnsi="Times New Roman"/>
          <w:b w:val="0"/>
          <w:sz w:val="28"/>
        </w:rPr>
        <w:t>Подписано в печать</w:t>
      </w:r>
      <w:r>
        <w:rPr>
          <w:rFonts w:ascii="Times New Roman" w:hAnsi="Times New Roman"/>
          <w:b w:val="0"/>
          <w:sz w:val="28"/>
        </w:rPr>
        <w:t xml:space="preserve"> ___  ____ 20___</w:t>
      </w:r>
      <w:r w:rsidRPr="00965049">
        <w:rPr>
          <w:rFonts w:ascii="Times New Roman" w:hAnsi="Times New Roman"/>
          <w:b w:val="0"/>
          <w:sz w:val="28"/>
        </w:rPr>
        <w:t>.</w:t>
      </w:r>
    </w:p>
    <w:p w:rsidR="001C55E3" w:rsidRPr="00965049" w:rsidRDefault="001C55E3" w:rsidP="001C55E3">
      <w:pPr>
        <w:pStyle w:val="headerarticlesmall"/>
        <w:spacing w:before="0" w:after="0"/>
        <w:ind w:left="0" w:firstLine="567"/>
        <w:jc w:val="center"/>
        <w:rPr>
          <w:rFonts w:ascii="Times New Roman" w:hAnsi="Times New Roman"/>
          <w:b w:val="0"/>
          <w:sz w:val="28"/>
        </w:rPr>
      </w:pPr>
      <w:r w:rsidRPr="00965049">
        <w:rPr>
          <w:rFonts w:ascii="Times New Roman" w:hAnsi="Times New Roman"/>
          <w:b w:val="0"/>
          <w:sz w:val="28"/>
        </w:rPr>
        <w:t xml:space="preserve">Формат бумаги </w:t>
      </w:r>
      <w:r w:rsidRPr="00965049">
        <w:rPr>
          <w:rFonts w:ascii="Times New Roman" w:hAnsi="Times New Roman"/>
          <w:b w:val="0"/>
          <w:sz w:val="28"/>
          <w:lang w:val="en-US"/>
        </w:rPr>
        <w:t>X</w:t>
      </w:r>
      <w:r w:rsidRPr="00965049">
        <w:rPr>
          <w:rFonts w:ascii="Times New Roman" w:hAnsi="Times New Roman"/>
          <w:b w:val="0"/>
          <w:sz w:val="28"/>
          <w:vertAlign w:val="superscript"/>
          <w:lang w:val="en-US"/>
        </w:rPr>
        <w:t>x</w:t>
      </w:r>
      <w:r w:rsidRPr="00965049">
        <w:rPr>
          <w:rFonts w:ascii="Times New Roman" w:hAnsi="Times New Roman"/>
          <w:b w:val="0"/>
          <w:sz w:val="28"/>
          <w:lang w:val="en-US"/>
        </w:rPr>
        <w:t>Y</w:t>
      </w:r>
      <w:r w:rsidRPr="00965049">
        <w:rPr>
          <w:rFonts w:ascii="Times New Roman" w:hAnsi="Times New Roman"/>
          <w:b w:val="0"/>
          <w:sz w:val="28"/>
        </w:rPr>
        <w:t xml:space="preserve"> 1/16</w:t>
      </w:r>
    </w:p>
    <w:p w:rsidR="001C55E3" w:rsidRPr="00965049" w:rsidRDefault="001C55E3" w:rsidP="001C55E3">
      <w:pPr>
        <w:pStyle w:val="headerarticlesmall"/>
        <w:spacing w:before="0" w:after="0"/>
        <w:ind w:left="0" w:firstLine="567"/>
        <w:jc w:val="center"/>
        <w:rPr>
          <w:rFonts w:ascii="Times New Roman" w:hAnsi="Times New Roman"/>
          <w:b w:val="0"/>
          <w:sz w:val="28"/>
        </w:rPr>
      </w:pPr>
      <w:r w:rsidRPr="00965049">
        <w:rPr>
          <w:rFonts w:ascii="Times New Roman" w:hAnsi="Times New Roman"/>
          <w:b w:val="0"/>
          <w:sz w:val="28"/>
        </w:rPr>
        <w:t>Бумага типограф</w:t>
      </w:r>
      <w:r>
        <w:rPr>
          <w:rFonts w:ascii="Times New Roman" w:hAnsi="Times New Roman"/>
          <w:b w:val="0"/>
          <w:sz w:val="28"/>
        </w:rPr>
        <w:t>ская. Печать офсетная. Объем ____</w:t>
      </w:r>
      <w:r w:rsidRPr="00965049">
        <w:rPr>
          <w:rFonts w:ascii="Times New Roman" w:hAnsi="Times New Roman"/>
          <w:b w:val="0"/>
          <w:sz w:val="28"/>
        </w:rPr>
        <w:t xml:space="preserve"> п.</w:t>
      </w:r>
      <w:proofErr w:type="gramStart"/>
      <w:r w:rsidRPr="00965049">
        <w:rPr>
          <w:rFonts w:ascii="Times New Roman" w:hAnsi="Times New Roman"/>
          <w:b w:val="0"/>
          <w:sz w:val="28"/>
        </w:rPr>
        <w:t>л</w:t>
      </w:r>
      <w:proofErr w:type="gramEnd"/>
      <w:r w:rsidRPr="00965049">
        <w:rPr>
          <w:rFonts w:ascii="Times New Roman" w:hAnsi="Times New Roman"/>
          <w:b w:val="0"/>
          <w:sz w:val="28"/>
        </w:rPr>
        <w:t>.</w:t>
      </w:r>
    </w:p>
    <w:p w:rsidR="001C55E3" w:rsidRPr="00965049" w:rsidRDefault="001C55E3" w:rsidP="001C55E3">
      <w:pPr>
        <w:pStyle w:val="headerarticlesmall"/>
        <w:spacing w:before="0" w:after="0"/>
        <w:ind w:left="0" w:firstLine="567"/>
        <w:jc w:val="center"/>
        <w:rPr>
          <w:rFonts w:ascii="Times New Roman" w:hAnsi="Times New Roman"/>
          <w:b w:val="0"/>
          <w:sz w:val="28"/>
        </w:rPr>
      </w:pPr>
      <w:r>
        <w:rPr>
          <w:rFonts w:ascii="Times New Roman" w:hAnsi="Times New Roman"/>
          <w:b w:val="0"/>
          <w:sz w:val="28"/>
        </w:rPr>
        <w:t>Тираж ____ экз. Заказ №______</w:t>
      </w:r>
    </w:p>
    <w:p w:rsidR="001C55E3" w:rsidRPr="00965049" w:rsidRDefault="001C55E3" w:rsidP="001C55E3">
      <w:pPr>
        <w:pStyle w:val="headerarticlesmall"/>
        <w:spacing w:before="0" w:after="0"/>
        <w:ind w:left="0" w:firstLine="567"/>
        <w:jc w:val="center"/>
        <w:rPr>
          <w:rFonts w:ascii="Times New Roman" w:hAnsi="Times New Roman"/>
          <w:b w:val="0"/>
          <w:sz w:val="28"/>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r>
        <w:rPr>
          <w:rFonts w:ascii="Times New Roman" w:hAnsi="Times New Roman"/>
          <w:b w:val="0"/>
          <w:sz w:val="28"/>
          <w:lang w:val="kk-KZ"/>
        </w:rPr>
        <w:t xml:space="preserve"> </w:t>
      </w: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Pr="00965049" w:rsidRDefault="001C55E3" w:rsidP="001C55E3">
      <w:pPr>
        <w:pStyle w:val="headerarticlesmall"/>
        <w:spacing w:before="0" w:after="0"/>
        <w:ind w:left="0" w:firstLine="567"/>
        <w:jc w:val="center"/>
        <w:rPr>
          <w:rFonts w:ascii="Times New Roman" w:hAnsi="Times New Roman"/>
          <w:b w:val="0"/>
          <w:sz w:val="28"/>
        </w:rPr>
      </w:pPr>
      <w:r w:rsidRPr="00965049">
        <w:rPr>
          <w:rFonts w:ascii="Times New Roman" w:hAnsi="Times New Roman"/>
          <w:sz w:val="28"/>
          <w:szCs w:val="28"/>
        </w:rPr>
        <w:t xml:space="preserve">© </w:t>
      </w:r>
      <w:r w:rsidRPr="00965049">
        <w:rPr>
          <w:rFonts w:ascii="Times New Roman" w:hAnsi="Times New Roman"/>
          <w:b w:val="0"/>
          <w:sz w:val="28"/>
        </w:rPr>
        <w:t>Издание Южно-Казахстанского университета</w:t>
      </w:r>
    </w:p>
    <w:p w:rsidR="001C55E3" w:rsidRPr="00965049" w:rsidRDefault="001C55E3" w:rsidP="001C55E3">
      <w:pPr>
        <w:pStyle w:val="headerarticlesmall"/>
        <w:spacing w:before="0" w:after="0"/>
        <w:ind w:left="0" w:firstLine="567"/>
        <w:jc w:val="center"/>
        <w:rPr>
          <w:rFonts w:ascii="Times New Roman" w:hAnsi="Times New Roman"/>
          <w:b w:val="0"/>
          <w:sz w:val="28"/>
        </w:rPr>
      </w:pPr>
      <w:r>
        <w:rPr>
          <w:rFonts w:ascii="Times New Roman" w:hAnsi="Times New Roman"/>
          <w:b w:val="0"/>
          <w:sz w:val="28"/>
        </w:rPr>
        <w:t>им. М.Ауэ</w:t>
      </w:r>
      <w:r w:rsidRPr="00965049">
        <w:rPr>
          <w:rFonts w:ascii="Times New Roman" w:hAnsi="Times New Roman"/>
          <w:b w:val="0"/>
          <w:sz w:val="28"/>
        </w:rPr>
        <w:t>зова</w:t>
      </w:r>
    </w:p>
    <w:p w:rsidR="001C55E3" w:rsidRPr="00965049" w:rsidRDefault="001C55E3" w:rsidP="001C55E3">
      <w:pPr>
        <w:pStyle w:val="headerarticlesmall"/>
        <w:spacing w:before="0" w:after="0"/>
        <w:ind w:left="0" w:firstLine="567"/>
        <w:jc w:val="center"/>
        <w:rPr>
          <w:rFonts w:ascii="Times New Roman" w:hAnsi="Times New Roman"/>
          <w:b w:val="0"/>
          <w:sz w:val="28"/>
        </w:rPr>
      </w:pPr>
    </w:p>
    <w:p w:rsidR="001C55E3" w:rsidRDefault="001C55E3" w:rsidP="007A6DC6">
      <w:pPr>
        <w:pStyle w:val="headerarticlesmall"/>
        <w:spacing w:before="0" w:after="0"/>
        <w:ind w:left="0" w:firstLine="567"/>
        <w:jc w:val="center"/>
        <w:rPr>
          <w:rFonts w:ascii="Times New Roman" w:hAnsi="Times New Roman"/>
          <w:b w:val="0"/>
          <w:sz w:val="28"/>
          <w:lang w:val="kk-KZ"/>
        </w:rPr>
      </w:pPr>
      <w:r w:rsidRPr="00965049">
        <w:rPr>
          <w:rFonts w:ascii="Times New Roman" w:hAnsi="Times New Roman"/>
          <w:b w:val="0"/>
          <w:sz w:val="28"/>
        </w:rPr>
        <w:t>И</w:t>
      </w:r>
      <w:r>
        <w:rPr>
          <w:rFonts w:ascii="Times New Roman" w:hAnsi="Times New Roman"/>
          <w:b w:val="0"/>
          <w:sz w:val="28"/>
        </w:rPr>
        <w:t>здательский центр ЮКУ им. М.Ауэ</w:t>
      </w:r>
      <w:r w:rsidRPr="00965049">
        <w:rPr>
          <w:rFonts w:ascii="Times New Roman" w:hAnsi="Times New Roman"/>
          <w:b w:val="0"/>
          <w:sz w:val="28"/>
        </w:rPr>
        <w:t>зова, г</w:t>
      </w:r>
      <w:proofErr w:type="gramStart"/>
      <w:r w:rsidRPr="00965049">
        <w:rPr>
          <w:rFonts w:ascii="Times New Roman" w:hAnsi="Times New Roman"/>
          <w:b w:val="0"/>
          <w:sz w:val="28"/>
        </w:rPr>
        <w:t>.Ш</w:t>
      </w:r>
      <w:proofErr w:type="gramEnd"/>
      <w:r w:rsidRPr="00965049">
        <w:rPr>
          <w:rFonts w:ascii="Times New Roman" w:hAnsi="Times New Roman"/>
          <w:b w:val="0"/>
          <w:sz w:val="28"/>
        </w:rPr>
        <w:t>ымкент, пр.Тауке хана, 5</w:t>
      </w: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Pr="00444F42" w:rsidRDefault="00444F42" w:rsidP="007A6DC6">
      <w:pPr>
        <w:pStyle w:val="headerarticlesmall"/>
        <w:spacing w:before="0" w:after="0"/>
        <w:ind w:left="0" w:firstLine="567"/>
        <w:jc w:val="center"/>
        <w:rPr>
          <w:rFonts w:ascii="Times New Roman" w:hAnsi="Times New Roman"/>
          <w:sz w:val="24"/>
          <w:szCs w:val="24"/>
          <w:lang w:val="kk-KZ"/>
        </w:rPr>
      </w:pPr>
    </w:p>
    <w:sectPr w:rsidR="00444F42" w:rsidRPr="00444F42">
      <w:footerReference w:type="default" r:id="rId11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56D0" w:rsidRDefault="002856D0" w:rsidP="002C183D">
      <w:pPr>
        <w:spacing w:after="0" w:line="240" w:lineRule="auto"/>
      </w:pPr>
      <w:r>
        <w:separator/>
      </w:r>
    </w:p>
  </w:endnote>
  <w:endnote w:type="continuationSeparator" w:id="0">
    <w:p w:rsidR="002856D0" w:rsidRDefault="002856D0" w:rsidP="002C1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Italic">
    <w:altName w:val="Arial Unicode MS"/>
    <w:panose1 w:val="00000000000000000000"/>
    <w:charset w:val="80"/>
    <w:family w:val="auto"/>
    <w:notTrueType/>
    <w:pitch w:val="default"/>
    <w:sig w:usb0="00000001" w:usb1="08070000" w:usb2="00000010" w:usb3="00000000" w:csb0="00020000" w:csb1="00000000"/>
  </w:font>
  <w:font w:name="TimesNewRomanPSMT">
    <w:altName w:val="MS Gothic"/>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7554967"/>
      <w:docPartObj>
        <w:docPartGallery w:val="Page Numbers (Bottom of Page)"/>
        <w:docPartUnique/>
      </w:docPartObj>
    </w:sdtPr>
    <w:sdtContent>
      <w:p w:rsidR="006D1536" w:rsidRDefault="006D1536">
        <w:pPr>
          <w:pStyle w:val="ad"/>
          <w:jc w:val="center"/>
        </w:pPr>
        <w:r>
          <w:fldChar w:fldCharType="begin"/>
        </w:r>
        <w:r>
          <w:instrText>PAGE   \* MERGEFORMAT</w:instrText>
        </w:r>
        <w:r>
          <w:fldChar w:fldCharType="separate"/>
        </w:r>
        <w:r w:rsidR="00CF5B74">
          <w:rPr>
            <w:noProof/>
          </w:rPr>
          <w:t>196</w:t>
        </w:r>
        <w:r>
          <w:fldChar w:fldCharType="end"/>
        </w:r>
      </w:p>
    </w:sdtContent>
  </w:sdt>
  <w:p w:rsidR="006D1536" w:rsidRDefault="006D1536">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56D0" w:rsidRDefault="002856D0" w:rsidP="002C183D">
      <w:pPr>
        <w:spacing w:after="0" w:line="240" w:lineRule="auto"/>
      </w:pPr>
      <w:r>
        <w:separator/>
      </w:r>
    </w:p>
  </w:footnote>
  <w:footnote w:type="continuationSeparator" w:id="0">
    <w:p w:rsidR="002856D0" w:rsidRDefault="002856D0" w:rsidP="002C18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A7F71"/>
    <w:multiLevelType w:val="hybridMultilevel"/>
    <w:tmpl w:val="C0E211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1C6CED"/>
    <w:multiLevelType w:val="hybridMultilevel"/>
    <w:tmpl w:val="2F72B46E"/>
    <w:lvl w:ilvl="0" w:tplc="7C9CF5C6">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38833FB"/>
    <w:multiLevelType w:val="hybridMultilevel"/>
    <w:tmpl w:val="DD6E817A"/>
    <w:lvl w:ilvl="0" w:tplc="BDECB760">
      <w:start w:val="1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0265AF"/>
    <w:multiLevelType w:val="hybridMultilevel"/>
    <w:tmpl w:val="9440DFEA"/>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AED5850"/>
    <w:multiLevelType w:val="hybridMultilevel"/>
    <w:tmpl w:val="8CF88A0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E590CDB"/>
    <w:multiLevelType w:val="hybridMultilevel"/>
    <w:tmpl w:val="8E6656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F2108B8"/>
    <w:multiLevelType w:val="multilevel"/>
    <w:tmpl w:val="4C7458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542BD4"/>
    <w:multiLevelType w:val="hybridMultilevel"/>
    <w:tmpl w:val="A5D208A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2406805"/>
    <w:multiLevelType w:val="hybridMultilevel"/>
    <w:tmpl w:val="86D8809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3751E98"/>
    <w:multiLevelType w:val="hybridMultilevel"/>
    <w:tmpl w:val="76504A2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3943CE6"/>
    <w:multiLevelType w:val="hybridMultilevel"/>
    <w:tmpl w:val="A5D208A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43201D3"/>
    <w:multiLevelType w:val="hybridMultilevel"/>
    <w:tmpl w:val="5B4E4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3D042D"/>
    <w:multiLevelType w:val="hybridMultilevel"/>
    <w:tmpl w:val="C7A4917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7054454"/>
    <w:multiLevelType w:val="hybridMultilevel"/>
    <w:tmpl w:val="337450A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1C354597"/>
    <w:multiLevelType w:val="hybridMultilevel"/>
    <w:tmpl w:val="D504B0BC"/>
    <w:lvl w:ilvl="0" w:tplc="556455F2">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37C116E"/>
    <w:multiLevelType w:val="multilevel"/>
    <w:tmpl w:val="A8704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45E5D84"/>
    <w:multiLevelType w:val="multilevel"/>
    <w:tmpl w:val="B03ED4E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5A02652"/>
    <w:multiLevelType w:val="hybridMultilevel"/>
    <w:tmpl w:val="8E6656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9E32372"/>
    <w:multiLevelType w:val="multilevel"/>
    <w:tmpl w:val="289AD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A6E6FBC"/>
    <w:multiLevelType w:val="hybridMultilevel"/>
    <w:tmpl w:val="AA30A4AA"/>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B1D2098"/>
    <w:multiLevelType w:val="multilevel"/>
    <w:tmpl w:val="4E14A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D8511A2"/>
    <w:multiLevelType w:val="hybridMultilevel"/>
    <w:tmpl w:val="6CB48F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DE67E70"/>
    <w:multiLevelType w:val="hybridMultilevel"/>
    <w:tmpl w:val="C7A4917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01306DB"/>
    <w:multiLevelType w:val="hybridMultilevel"/>
    <w:tmpl w:val="AF3E7C0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30BC4B6D"/>
    <w:multiLevelType w:val="hybridMultilevel"/>
    <w:tmpl w:val="0F70BBD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34403D53"/>
    <w:multiLevelType w:val="multilevel"/>
    <w:tmpl w:val="C7769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53145CD"/>
    <w:multiLevelType w:val="hybridMultilevel"/>
    <w:tmpl w:val="A8846CC2"/>
    <w:lvl w:ilvl="0" w:tplc="463A7862">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7">
    <w:nsid w:val="35634DBC"/>
    <w:multiLevelType w:val="hybridMultilevel"/>
    <w:tmpl w:val="7DB4CD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6947DEA"/>
    <w:multiLevelType w:val="hybridMultilevel"/>
    <w:tmpl w:val="A2D07BE8"/>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36FC19A6"/>
    <w:multiLevelType w:val="hybridMultilevel"/>
    <w:tmpl w:val="811EBD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37F27BFC"/>
    <w:multiLevelType w:val="hybridMultilevel"/>
    <w:tmpl w:val="B6149B7E"/>
    <w:lvl w:ilvl="0" w:tplc="556455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38A3763D"/>
    <w:multiLevelType w:val="hybridMultilevel"/>
    <w:tmpl w:val="9984C2F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39DD10B9"/>
    <w:multiLevelType w:val="multilevel"/>
    <w:tmpl w:val="70AE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39E30055"/>
    <w:multiLevelType w:val="hybridMultilevel"/>
    <w:tmpl w:val="8D2421E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3C2347EB"/>
    <w:multiLevelType w:val="hybridMultilevel"/>
    <w:tmpl w:val="309415C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C2E711C"/>
    <w:multiLevelType w:val="hybridMultilevel"/>
    <w:tmpl w:val="33E09B9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3D5D5B72"/>
    <w:multiLevelType w:val="hybridMultilevel"/>
    <w:tmpl w:val="A8A439D0"/>
    <w:lvl w:ilvl="0" w:tplc="CC9283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3D691ACF"/>
    <w:multiLevelType w:val="multilevel"/>
    <w:tmpl w:val="D760F6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D907C2C"/>
    <w:multiLevelType w:val="hybridMultilevel"/>
    <w:tmpl w:val="21D0AE98"/>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41005E8A"/>
    <w:multiLevelType w:val="hybridMultilevel"/>
    <w:tmpl w:val="D40C5C5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449F5BFA"/>
    <w:multiLevelType w:val="hybridMultilevel"/>
    <w:tmpl w:val="7DB4CD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56F0221"/>
    <w:multiLevelType w:val="hybridMultilevel"/>
    <w:tmpl w:val="76504A2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464B72D8"/>
    <w:multiLevelType w:val="hybridMultilevel"/>
    <w:tmpl w:val="E38040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47375A63"/>
    <w:multiLevelType w:val="multilevel"/>
    <w:tmpl w:val="A86807A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77F1827"/>
    <w:multiLevelType w:val="hybridMultilevel"/>
    <w:tmpl w:val="A386F5B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DB861C0"/>
    <w:multiLevelType w:val="multilevel"/>
    <w:tmpl w:val="BC6A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52F9735D"/>
    <w:multiLevelType w:val="multilevel"/>
    <w:tmpl w:val="F22C3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5590B98"/>
    <w:multiLevelType w:val="hybridMultilevel"/>
    <w:tmpl w:val="337450A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56262D73"/>
    <w:multiLevelType w:val="hybridMultilevel"/>
    <w:tmpl w:val="B1D2330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57CD0D8E"/>
    <w:multiLevelType w:val="hybridMultilevel"/>
    <w:tmpl w:val="80C8E0CE"/>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nsid w:val="59960E82"/>
    <w:multiLevelType w:val="hybridMultilevel"/>
    <w:tmpl w:val="264A5466"/>
    <w:lvl w:ilvl="0" w:tplc="7C9CF5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1">
    <w:nsid w:val="5B017380"/>
    <w:multiLevelType w:val="hybridMultilevel"/>
    <w:tmpl w:val="796EED12"/>
    <w:lvl w:ilvl="0" w:tplc="410CF7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nsid w:val="5CEF17F9"/>
    <w:multiLevelType w:val="hybridMultilevel"/>
    <w:tmpl w:val="309415C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nsid w:val="5D251967"/>
    <w:multiLevelType w:val="multilevel"/>
    <w:tmpl w:val="6308A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5E202C4C"/>
    <w:multiLevelType w:val="hybridMultilevel"/>
    <w:tmpl w:val="4F62F1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nsid w:val="5F062503"/>
    <w:multiLevelType w:val="multilevel"/>
    <w:tmpl w:val="57AA9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F73122F"/>
    <w:multiLevelType w:val="multilevel"/>
    <w:tmpl w:val="78CCB6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01A0102"/>
    <w:multiLevelType w:val="multilevel"/>
    <w:tmpl w:val="0F58EAC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61D909A5"/>
    <w:multiLevelType w:val="hybridMultilevel"/>
    <w:tmpl w:val="8D2421E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nsid w:val="63D64534"/>
    <w:multiLevelType w:val="hybridMultilevel"/>
    <w:tmpl w:val="0CA8E6B8"/>
    <w:lvl w:ilvl="0" w:tplc="806C2350">
      <w:start w:val="1"/>
      <w:numFmt w:val="decimal"/>
      <w:lvlText w:val="%1."/>
      <w:lvlJc w:val="left"/>
      <w:pPr>
        <w:ind w:left="927" w:hanging="360"/>
      </w:pPr>
      <w:rPr>
        <w:rFonts w:hint="default"/>
        <w:b w:val="0"/>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0">
    <w:nsid w:val="65110FD6"/>
    <w:multiLevelType w:val="hybridMultilevel"/>
    <w:tmpl w:val="601A2A8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674F1DFF"/>
    <w:multiLevelType w:val="hybridMultilevel"/>
    <w:tmpl w:val="04826A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677E26DA"/>
    <w:multiLevelType w:val="hybridMultilevel"/>
    <w:tmpl w:val="45EE22C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69437DD9"/>
    <w:multiLevelType w:val="hybridMultilevel"/>
    <w:tmpl w:val="0194C7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71DA10C2"/>
    <w:multiLevelType w:val="multilevel"/>
    <w:tmpl w:val="25B28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2DD66D2"/>
    <w:multiLevelType w:val="hybridMultilevel"/>
    <w:tmpl w:val="80B88D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72EC07EF"/>
    <w:multiLevelType w:val="hybridMultilevel"/>
    <w:tmpl w:val="EB0A8A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73D74F3B"/>
    <w:multiLevelType w:val="multilevel"/>
    <w:tmpl w:val="9C4C7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742D26B4"/>
    <w:multiLevelType w:val="hybridMultilevel"/>
    <w:tmpl w:val="0C26674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75C14908"/>
    <w:multiLevelType w:val="hybridMultilevel"/>
    <w:tmpl w:val="B0CE79EA"/>
    <w:lvl w:ilvl="0" w:tplc="3124B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0">
    <w:nsid w:val="77460860"/>
    <w:multiLevelType w:val="multilevel"/>
    <w:tmpl w:val="DA384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8936C10"/>
    <w:multiLevelType w:val="multilevel"/>
    <w:tmpl w:val="CB4E2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9BB571A"/>
    <w:multiLevelType w:val="hybridMultilevel"/>
    <w:tmpl w:val="7D242FB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7A253074"/>
    <w:multiLevelType w:val="multilevel"/>
    <w:tmpl w:val="1480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7A2F37F3"/>
    <w:multiLevelType w:val="hybridMultilevel"/>
    <w:tmpl w:val="D40C5C5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7E0C6EC2"/>
    <w:multiLevelType w:val="hybridMultilevel"/>
    <w:tmpl w:val="9774C0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7E850A3F"/>
    <w:multiLevelType w:val="hybridMultilevel"/>
    <w:tmpl w:val="CB5AEC54"/>
    <w:lvl w:ilvl="0" w:tplc="D1E24A6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nsid w:val="7F98450B"/>
    <w:multiLevelType w:val="multilevel"/>
    <w:tmpl w:val="DBC47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5"/>
  </w:num>
  <w:num w:numId="2">
    <w:abstractNumId w:val="46"/>
  </w:num>
  <w:num w:numId="3">
    <w:abstractNumId w:val="15"/>
  </w:num>
  <w:num w:numId="4">
    <w:abstractNumId w:val="70"/>
  </w:num>
  <w:num w:numId="5">
    <w:abstractNumId w:val="77"/>
  </w:num>
  <w:num w:numId="6">
    <w:abstractNumId w:val="20"/>
  </w:num>
  <w:num w:numId="7">
    <w:abstractNumId w:val="11"/>
  </w:num>
  <w:num w:numId="8">
    <w:abstractNumId w:val="74"/>
  </w:num>
  <w:num w:numId="9">
    <w:abstractNumId w:val="23"/>
  </w:num>
  <w:num w:numId="10">
    <w:abstractNumId w:val="40"/>
  </w:num>
  <w:num w:numId="11">
    <w:abstractNumId w:val="27"/>
  </w:num>
  <w:num w:numId="12">
    <w:abstractNumId w:val="66"/>
  </w:num>
  <w:num w:numId="13">
    <w:abstractNumId w:val="29"/>
  </w:num>
  <w:num w:numId="14">
    <w:abstractNumId w:val="63"/>
  </w:num>
  <w:num w:numId="15">
    <w:abstractNumId w:val="24"/>
  </w:num>
  <w:num w:numId="16">
    <w:abstractNumId w:val="65"/>
  </w:num>
  <w:num w:numId="17">
    <w:abstractNumId w:val="42"/>
  </w:num>
  <w:num w:numId="18">
    <w:abstractNumId w:val="5"/>
  </w:num>
  <w:num w:numId="19">
    <w:abstractNumId w:val="33"/>
  </w:num>
  <w:num w:numId="20">
    <w:abstractNumId w:val="71"/>
  </w:num>
  <w:num w:numId="21">
    <w:abstractNumId w:val="64"/>
  </w:num>
  <w:num w:numId="22">
    <w:abstractNumId w:val="8"/>
  </w:num>
  <w:num w:numId="23">
    <w:abstractNumId w:val="59"/>
  </w:num>
  <w:num w:numId="24">
    <w:abstractNumId w:val="51"/>
  </w:num>
  <w:num w:numId="25">
    <w:abstractNumId w:val="69"/>
  </w:num>
  <w:num w:numId="26">
    <w:abstractNumId w:val="50"/>
  </w:num>
  <w:num w:numId="27">
    <w:abstractNumId w:val="76"/>
  </w:num>
  <w:num w:numId="28">
    <w:abstractNumId w:val="32"/>
  </w:num>
  <w:num w:numId="29">
    <w:abstractNumId w:val="18"/>
  </w:num>
  <w:num w:numId="30">
    <w:abstractNumId w:val="25"/>
  </w:num>
  <w:num w:numId="31">
    <w:abstractNumId w:val="73"/>
  </w:num>
  <w:num w:numId="32">
    <w:abstractNumId w:val="56"/>
  </w:num>
  <w:num w:numId="33">
    <w:abstractNumId w:val="57"/>
  </w:num>
  <w:num w:numId="34">
    <w:abstractNumId w:val="16"/>
  </w:num>
  <w:num w:numId="35">
    <w:abstractNumId w:val="43"/>
  </w:num>
  <w:num w:numId="36">
    <w:abstractNumId w:val="45"/>
  </w:num>
  <w:num w:numId="37">
    <w:abstractNumId w:val="6"/>
  </w:num>
  <w:num w:numId="38">
    <w:abstractNumId w:val="67"/>
  </w:num>
  <w:num w:numId="39">
    <w:abstractNumId w:val="53"/>
  </w:num>
  <w:num w:numId="40">
    <w:abstractNumId w:val="61"/>
  </w:num>
  <w:num w:numId="41">
    <w:abstractNumId w:val="21"/>
  </w:num>
  <w:num w:numId="42">
    <w:abstractNumId w:val="36"/>
  </w:num>
  <w:num w:numId="43">
    <w:abstractNumId w:val="37"/>
  </w:num>
  <w:num w:numId="44">
    <w:abstractNumId w:val="26"/>
  </w:num>
  <w:num w:numId="45">
    <w:abstractNumId w:val="2"/>
  </w:num>
  <w:num w:numId="46">
    <w:abstractNumId w:val="30"/>
  </w:num>
  <w:num w:numId="47">
    <w:abstractNumId w:val="0"/>
  </w:num>
  <w:num w:numId="48">
    <w:abstractNumId w:val="62"/>
  </w:num>
  <w:num w:numId="49">
    <w:abstractNumId w:val="48"/>
  </w:num>
  <w:num w:numId="50">
    <w:abstractNumId w:val="68"/>
  </w:num>
  <w:num w:numId="51">
    <w:abstractNumId w:val="41"/>
  </w:num>
  <w:num w:numId="52">
    <w:abstractNumId w:val="9"/>
  </w:num>
  <w:num w:numId="53">
    <w:abstractNumId w:val="38"/>
  </w:num>
  <w:num w:numId="54">
    <w:abstractNumId w:val="7"/>
  </w:num>
  <w:num w:numId="55">
    <w:abstractNumId w:val="10"/>
  </w:num>
  <w:num w:numId="56">
    <w:abstractNumId w:val="72"/>
  </w:num>
  <w:num w:numId="57">
    <w:abstractNumId w:val="35"/>
  </w:num>
  <w:num w:numId="58">
    <w:abstractNumId w:val="3"/>
  </w:num>
  <w:num w:numId="59">
    <w:abstractNumId w:val="44"/>
  </w:num>
  <w:num w:numId="60">
    <w:abstractNumId w:val="31"/>
  </w:num>
  <w:num w:numId="61">
    <w:abstractNumId w:val="19"/>
  </w:num>
  <w:num w:numId="62">
    <w:abstractNumId w:val="34"/>
  </w:num>
  <w:num w:numId="63">
    <w:abstractNumId w:val="52"/>
  </w:num>
  <w:num w:numId="64">
    <w:abstractNumId w:val="14"/>
  </w:num>
  <w:num w:numId="65">
    <w:abstractNumId w:val="75"/>
  </w:num>
  <w:num w:numId="66">
    <w:abstractNumId w:val="17"/>
  </w:num>
  <w:num w:numId="67">
    <w:abstractNumId w:val="39"/>
  </w:num>
  <w:num w:numId="68">
    <w:abstractNumId w:val="60"/>
  </w:num>
  <w:num w:numId="69">
    <w:abstractNumId w:val="54"/>
  </w:num>
  <w:num w:numId="70">
    <w:abstractNumId w:val="58"/>
  </w:num>
  <w:num w:numId="71">
    <w:abstractNumId w:val="12"/>
  </w:num>
  <w:num w:numId="72">
    <w:abstractNumId w:val="22"/>
  </w:num>
  <w:num w:numId="73">
    <w:abstractNumId w:val="49"/>
  </w:num>
  <w:num w:numId="74">
    <w:abstractNumId w:val="28"/>
  </w:num>
  <w:num w:numId="75">
    <w:abstractNumId w:val="4"/>
  </w:num>
  <w:num w:numId="76">
    <w:abstractNumId w:val="13"/>
  </w:num>
  <w:num w:numId="77">
    <w:abstractNumId w:val="47"/>
  </w:num>
  <w:num w:numId="78">
    <w:abstractNumId w:val="1"/>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3891"/>
    <w:rsid w:val="00017539"/>
    <w:rsid w:val="00037B0E"/>
    <w:rsid w:val="00081F63"/>
    <w:rsid w:val="00083647"/>
    <w:rsid w:val="00091B16"/>
    <w:rsid w:val="00125175"/>
    <w:rsid w:val="001C55E3"/>
    <w:rsid w:val="001D7B21"/>
    <w:rsid w:val="002856D0"/>
    <w:rsid w:val="002C183D"/>
    <w:rsid w:val="00302042"/>
    <w:rsid w:val="003058F9"/>
    <w:rsid w:val="00323336"/>
    <w:rsid w:val="00324055"/>
    <w:rsid w:val="0038723F"/>
    <w:rsid w:val="00395C9B"/>
    <w:rsid w:val="003B1408"/>
    <w:rsid w:val="003E7568"/>
    <w:rsid w:val="00440318"/>
    <w:rsid w:val="00444F42"/>
    <w:rsid w:val="004569F8"/>
    <w:rsid w:val="00464C7C"/>
    <w:rsid w:val="004A296A"/>
    <w:rsid w:val="004A6346"/>
    <w:rsid w:val="004E751E"/>
    <w:rsid w:val="005915AD"/>
    <w:rsid w:val="005C162E"/>
    <w:rsid w:val="005D6E6E"/>
    <w:rsid w:val="005E4389"/>
    <w:rsid w:val="005E6E86"/>
    <w:rsid w:val="00620013"/>
    <w:rsid w:val="00630591"/>
    <w:rsid w:val="00631686"/>
    <w:rsid w:val="00640964"/>
    <w:rsid w:val="00670E9B"/>
    <w:rsid w:val="00685166"/>
    <w:rsid w:val="0068642B"/>
    <w:rsid w:val="006D1536"/>
    <w:rsid w:val="007069F6"/>
    <w:rsid w:val="00706B71"/>
    <w:rsid w:val="00733DD4"/>
    <w:rsid w:val="00771DEF"/>
    <w:rsid w:val="00773DE4"/>
    <w:rsid w:val="007A5D8C"/>
    <w:rsid w:val="007A6DC6"/>
    <w:rsid w:val="007A73FD"/>
    <w:rsid w:val="007B143E"/>
    <w:rsid w:val="007E68D2"/>
    <w:rsid w:val="00814FD3"/>
    <w:rsid w:val="008218EB"/>
    <w:rsid w:val="00885975"/>
    <w:rsid w:val="008F74AA"/>
    <w:rsid w:val="0092090A"/>
    <w:rsid w:val="00923194"/>
    <w:rsid w:val="00962632"/>
    <w:rsid w:val="009B1953"/>
    <w:rsid w:val="009D56D6"/>
    <w:rsid w:val="00A377E9"/>
    <w:rsid w:val="00A4504F"/>
    <w:rsid w:val="00A7009F"/>
    <w:rsid w:val="00B15623"/>
    <w:rsid w:val="00B34B6C"/>
    <w:rsid w:val="00BA04FD"/>
    <w:rsid w:val="00BC512D"/>
    <w:rsid w:val="00BD6344"/>
    <w:rsid w:val="00C322CD"/>
    <w:rsid w:val="00C32AE2"/>
    <w:rsid w:val="00CA1DCB"/>
    <w:rsid w:val="00CF5B74"/>
    <w:rsid w:val="00D46659"/>
    <w:rsid w:val="00D5115F"/>
    <w:rsid w:val="00D857C3"/>
    <w:rsid w:val="00E523B7"/>
    <w:rsid w:val="00E82D9A"/>
    <w:rsid w:val="00E93891"/>
    <w:rsid w:val="00ED434D"/>
    <w:rsid w:val="00EE7BE7"/>
    <w:rsid w:val="00F178B9"/>
    <w:rsid w:val="00F53E17"/>
    <w:rsid w:val="00FE23F5"/>
    <w:rsid w:val="00FF4B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3891"/>
  </w:style>
  <w:style w:type="paragraph" w:styleId="1">
    <w:name w:val="heading 1"/>
    <w:basedOn w:val="a"/>
    <w:next w:val="a"/>
    <w:link w:val="10"/>
    <w:uiPriority w:val="9"/>
    <w:qFormat/>
    <w:rsid w:val="003020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0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9389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D46659"/>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nhideWhenUsed/>
    <w:qFormat/>
    <w:rsid w:val="0068642B"/>
    <w:pPr>
      <w:spacing w:before="240" w:after="60" w:line="240" w:lineRule="auto"/>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93891"/>
    <w:rPr>
      <w:rFonts w:asciiTheme="majorHAnsi" w:eastAsiaTheme="majorEastAsia" w:hAnsiTheme="majorHAnsi" w:cstheme="majorBidi"/>
      <w:b/>
      <w:bCs/>
      <w:color w:val="4F81BD" w:themeColor="accent1"/>
    </w:rPr>
  </w:style>
  <w:style w:type="character" w:customStyle="1" w:styleId="FontStyle11">
    <w:name w:val="Font Style11"/>
    <w:basedOn w:val="a0"/>
    <w:rsid w:val="00E93891"/>
    <w:rPr>
      <w:rFonts w:ascii="Times New Roman" w:hAnsi="Times New Roman" w:cs="Times New Roman"/>
      <w:b/>
      <w:bCs/>
      <w:sz w:val="18"/>
      <w:szCs w:val="18"/>
    </w:rPr>
  </w:style>
  <w:style w:type="paragraph" w:customStyle="1" w:styleId="Style2">
    <w:name w:val="Style2"/>
    <w:basedOn w:val="a"/>
    <w:rsid w:val="00E93891"/>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E93891"/>
    <w:pPr>
      <w:spacing w:after="0" w:line="240" w:lineRule="auto"/>
    </w:pPr>
    <w:rPr>
      <w:rFonts w:ascii="Calibri" w:eastAsia="Times New Roman" w:hAnsi="Calibri" w:cs="Calibri"/>
      <w:lang w:eastAsia="ru-RU"/>
    </w:rPr>
  </w:style>
  <w:style w:type="character" w:customStyle="1" w:styleId="CharacterStyle1">
    <w:name w:val="Character Style 1"/>
    <w:uiPriority w:val="99"/>
    <w:rsid w:val="00E93891"/>
    <w:rPr>
      <w:rFonts w:ascii="Garamond" w:hAnsi="Garamond"/>
      <w:sz w:val="22"/>
    </w:rPr>
  </w:style>
  <w:style w:type="paragraph" w:styleId="a4">
    <w:name w:val="Balloon Text"/>
    <w:basedOn w:val="a"/>
    <w:link w:val="a5"/>
    <w:uiPriority w:val="99"/>
    <w:semiHidden/>
    <w:unhideWhenUsed/>
    <w:rsid w:val="00E9389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93891"/>
    <w:rPr>
      <w:rFonts w:ascii="Tahoma" w:hAnsi="Tahoma" w:cs="Tahoma"/>
      <w:sz w:val="16"/>
      <w:szCs w:val="16"/>
    </w:rPr>
  </w:style>
  <w:style w:type="paragraph" w:styleId="a6">
    <w:name w:val="List Paragraph"/>
    <w:basedOn w:val="a"/>
    <w:uiPriority w:val="34"/>
    <w:qFormat/>
    <w:rsid w:val="00F178B9"/>
    <w:pPr>
      <w:ind w:left="720"/>
      <w:contextualSpacing/>
    </w:p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E82D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E82D9A"/>
    <w:rPr>
      <w:color w:val="0000FF"/>
      <w:u w:val="single"/>
    </w:rPr>
  </w:style>
  <w:style w:type="character" w:customStyle="1" w:styleId="10">
    <w:name w:val="Заголовок 1 Знак"/>
    <w:basedOn w:val="a0"/>
    <w:link w:val="1"/>
    <w:uiPriority w:val="9"/>
    <w:rsid w:val="003020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042"/>
    <w:rPr>
      <w:rFonts w:asciiTheme="majorHAnsi" w:eastAsiaTheme="majorEastAsia" w:hAnsiTheme="majorHAnsi" w:cstheme="majorBidi"/>
      <w:b/>
      <w:bCs/>
      <w:color w:val="4F81BD" w:themeColor="accent1"/>
      <w:sz w:val="26"/>
      <w:szCs w:val="26"/>
    </w:rPr>
  </w:style>
  <w:style w:type="character" w:styleId="a9">
    <w:name w:val="Strong"/>
    <w:basedOn w:val="a0"/>
    <w:uiPriority w:val="22"/>
    <w:qFormat/>
    <w:rsid w:val="007A5D8C"/>
    <w:rPr>
      <w:b/>
      <w:bCs/>
    </w:rPr>
  </w:style>
  <w:style w:type="paragraph" w:customStyle="1" w:styleId="Style5">
    <w:name w:val="Style5"/>
    <w:basedOn w:val="a"/>
    <w:rsid w:val="00D46659"/>
    <w:pPr>
      <w:widowControl w:val="0"/>
      <w:autoSpaceDE w:val="0"/>
      <w:autoSpaceDN w:val="0"/>
      <w:adjustRightInd w:val="0"/>
      <w:spacing w:after="0" w:line="216" w:lineRule="exact"/>
      <w:jc w:val="both"/>
    </w:pPr>
    <w:rPr>
      <w:rFonts w:ascii="Times New Roman" w:eastAsia="Times New Roman" w:hAnsi="Times New Roman" w:cs="Times New Roman"/>
      <w:sz w:val="24"/>
      <w:szCs w:val="24"/>
      <w:lang w:eastAsia="ru-RU"/>
    </w:rPr>
  </w:style>
  <w:style w:type="character" w:customStyle="1" w:styleId="FontStyle12">
    <w:name w:val="Font Style12"/>
    <w:basedOn w:val="a0"/>
    <w:rsid w:val="00D46659"/>
    <w:rPr>
      <w:rFonts w:ascii="Times New Roman" w:hAnsi="Times New Roman" w:cs="Times New Roman"/>
      <w:sz w:val="18"/>
      <w:szCs w:val="18"/>
    </w:rPr>
  </w:style>
  <w:style w:type="character" w:customStyle="1" w:styleId="40">
    <w:name w:val="Заголовок 4 Знак"/>
    <w:basedOn w:val="a0"/>
    <w:link w:val="4"/>
    <w:semiHidden/>
    <w:rsid w:val="00D46659"/>
    <w:rPr>
      <w:rFonts w:ascii="Calibri" w:eastAsia="Times New Roman" w:hAnsi="Calibri" w:cs="Times New Roman"/>
      <w:b/>
      <w:bCs/>
      <w:sz w:val="28"/>
      <w:szCs w:val="28"/>
      <w:lang w:eastAsia="ru-RU"/>
    </w:rPr>
  </w:style>
  <w:style w:type="paragraph" w:customStyle="1" w:styleId="Style4">
    <w:name w:val="Style4"/>
    <w:basedOn w:val="a"/>
    <w:rsid w:val="00D466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basedOn w:val="a0"/>
    <w:rsid w:val="00D46659"/>
    <w:rPr>
      <w:rFonts w:ascii="Times New Roman" w:hAnsi="Times New Roman" w:cs="Times New Roman"/>
      <w:b/>
      <w:bCs/>
      <w:sz w:val="20"/>
      <w:szCs w:val="20"/>
    </w:rPr>
  </w:style>
  <w:style w:type="character" w:customStyle="1" w:styleId="apple-converted-space">
    <w:name w:val="apple-converted-space"/>
    <w:basedOn w:val="a0"/>
    <w:rsid w:val="00D46659"/>
  </w:style>
  <w:style w:type="character" w:styleId="aa">
    <w:name w:val="Emphasis"/>
    <w:basedOn w:val="a0"/>
    <w:uiPriority w:val="20"/>
    <w:qFormat/>
    <w:rsid w:val="0068642B"/>
    <w:rPr>
      <w:i/>
      <w:iCs/>
    </w:rPr>
  </w:style>
  <w:style w:type="paragraph" w:customStyle="1" w:styleId="11">
    <w:name w:val="Название1"/>
    <w:basedOn w:val="a"/>
    <w:rsid w:val="006864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
    <w:name w:val="bold"/>
    <w:basedOn w:val="a0"/>
    <w:rsid w:val="0068642B"/>
  </w:style>
  <w:style w:type="character" w:customStyle="1" w:styleId="50">
    <w:name w:val="Заголовок 5 Знак"/>
    <w:basedOn w:val="a0"/>
    <w:link w:val="5"/>
    <w:rsid w:val="0068642B"/>
    <w:rPr>
      <w:rFonts w:ascii="Calibri" w:eastAsia="Times New Roman" w:hAnsi="Calibri" w:cs="Times New Roman"/>
      <w:b/>
      <w:bCs/>
      <w:i/>
      <w:iCs/>
      <w:sz w:val="26"/>
      <w:szCs w:val="26"/>
      <w:lang w:eastAsia="ru-RU"/>
    </w:rPr>
  </w:style>
  <w:style w:type="character" w:customStyle="1" w:styleId="submenu-table">
    <w:name w:val="submenu-table"/>
    <w:basedOn w:val="a0"/>
    <w:rsid w:val="0068642B"/>
  </w:style>
  <w:style w:type="character" w:customStyle="1" w:styleId="butback">
    <w:name w:val="butback"/>
    <w:basedOn w:val="a0"/>
    <w:rsid w:val="0068642B"/>
  </w:style>
  <w:style w:type="character" w:customStyle="1" w:styleId="FontStyle15">
    <w:name w:val="Font Style15"/>
    <w:basedOn w:val="a0"/>
    <w:rsid w:val="001C55E3"/>
    <w:rPr>
      <w:rFonts w:ascii="Times New Roman" w:hAnsi="Times New Roman" w:cs="Times New Roman"/>
      <w:spacing w:val="10"/>
      <w:sz w:val="16"/>
      <w:szCs w:val="16"/>
    </w:rPr>
  </w:style>
  <w:style w:type="character" w:customStyle="1" w:styleId="FontStyle16">
    <w:name w:val="Font Style16"/>
    <w:basedOn w:val="a0"/>
    <w:rsid w:val="001C55E3"/>
    <w:rPr>
      <w:rFonts w:ascii="Times New Roman" w:hAnsi="Times New Roman" w:cs="Times New Roman"/>
      <w:b/>
      <w:bCs/>
      <w:sz w:val="20"/>
      <w:szCs w:val="20"/>
    </w:rPr>
  </w:style>
  <w:style w:type="paragraph" w:styleId="ab">
    <w:name w:val="header"/>
    <w:basedOn w:val="a"/>
    <w:link w:val="ac"/>
    <w:rsid w:val="001C55E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basedOn w:val="a0"/>
    <w:link w:val="ab"/>
    <w:rsid w:val="001C55E3"/>
    <w:rPr>
      <w:rFonts w:ascii="Times New Roman" w:eastAsia="Times New Roman" w:hAnsi="Times New Roman" w:cs="Times New Roman"/>
      <w:sz w:val="24"/>
      <w:szCs w:val="24"/>
      <w:lang w:eastAsia="ru-RU"/>
    </w:rPr>
  </w:style>
  <w:style w:type="paragraph" w:customStyle="1" w:styleId="headerarticlesmall">
    <w:name w:val="headerarticlesmall"/>
    <w:basedOn w:val="a"/>
    <w:rsid w:val="001C55E3"/>
    <w:pPr>
      <w:spacing w:before="120" w:after="60" w:line="240" w:lineRule="auto"/>
      <w:ind w:left="240"/>
    </w:pPr>
    <w:rPr>
      <w:rFonts w:ascii="Verdana" w:eastAsia="Times New Roman" w:hAnsi="Verdana" w:cs="Times New Roman"/>
      <w:b/>
      <w:bCs/>
      <w:color w:val="000000"/>
      <w:sz w:val="21"/>
      <w:szCs w:val="21"/>
      <w:lang w:eastAsia="ru-RU"/>
    </w:rPr>
  </w:style>
  <w:style w:type="paragraph" w:styleId="ad">
    <w:name w:val="footer"/>
    <w:basedOn w:val="a"/>
    <w:link w:val="ae"/>
    <w:uiPriority w:val="99"/>
    <w:unhideWhenUsed/>
    <w:rsid w:val="002C183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C183D"/>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7A6DC6"/>
    <w:rPr>
      <w:rFonts w:ascii="Times New Roman" w:eastAsia="Times New Roman" w:hAnsi="Times New Roman" w:cs="Times New Roman"/>
      <w:sz w:val="24"/>
      <w:szCs w:val="24"/>
      <w:lang w:eastAsia="ru-RU"/>
    </w:rPr>
  </w:style>
  <w:style w:type="paragraph" w:styleId="22">
    <w:name w:val="Body Text 2"/>
    <w:basedOn w:val="a"/>
    <w:link w:val="23"/>
    <w:rsid w:val="00A377E9"/>
    <w:pPr>
      <w:spacing w:after="0" w:line="240" w:lineRule="auto"/>
      <w:jc w:val="center"/>
    </w:pPr>
    <w:rPr>
      <w:rFonts w:ascii="Times New Roman" w:eastAsia="Times New Roman" w:hAnsi="Times New Roman" w:cs="Times New Roman"/>
      <w:sz w:val="28"/>
      <w:szCs w:val="28"/>
    </w:rPr>
  </w:style>
  <w:style w:type="character" w:customStyle="1" w:styleId="23">
    <w:name w:val="Основной текст 2 Знак"/>
    <w:basedOn w:val="a0"/>
    <w:link w:val="22"/>
    <w:rsid w:val="00A377E9"/>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3891"/>
  </w:style>
  <w:style w:type="paragraph" w:styleId="1">
    <w:name w:val="heading 1"/>
    <w:basedOn w:val="a"/>
    <w:next w:val="a"/>
    <w:link w:val="10"/>
    <w:uiPriority w:val="9"/>
    <w:qFormat/>
    <w:rsid w:val="003020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0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9389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D46659"/>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nhideWhenUsed/>
    <w:qFormat/>
    <w:rsid w:val="0068642B"/>
    <w:pPr>
      <w:spacing w:before="240" w:after="60" w:line="240" w:lineRule="auto"/>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93891"/>
    <w:rPr>
      <w:rFonts w:asciiTheme="majorHAnsi" w:eastAsiaTheme="majorEastAsia" w:hAnsiTheme="majorHAnsi" w:cstheme="majorBidi"/>
      <w:b/>
      <w:bCs/>
      <w:color w:val="4F81BD" w:themeColor="accent1"/>
    </w:rPr>
  </w:style>
  <w:style w:type="character" w:customStyle="1" w:styleId="FontStyle11">
    <w:name w:val="Font Style11"/>
    <w:basedOn w:val="a0"/>
    <w:rsid w:val="00E93891"/>
    <w:rPr>
      <w:rFonts w:ascii="Times New Roman" w:hAnsi="Times New Roman" w:cs="Times New Roman"/>
      <w:b/>
      <w:bCs/>
      <w:sz w:val="18"/>
      <w:szCs w:val="18"/>
    </w:rPr>
  </w:style>
  <w:style w:type="paragraph" w:customStyle="1" w:styleId="Style2">
    <w:name w:val="Style2"/>
    <w:basedOn w:val="a"/>
    <w:rsid w:val="00E93891"/>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E93891"/>
    <w:pPr>
      <w:spacing w:after="0" w:line="240" w:lineRule="auto"/>
    </w:pPr>
    <w:rPr>
      <w:rFonts w:ascii="Calibri" w:eastAsia="Times New Roman" w:hAnsi="Calibri" w:cs="Calibri"/>
      <w:lang w:eastAsia="ru-RU"/>
    </w:rPr>
  </w:style>
  <w:style w:type="character" w:customStyle="1" w:styleId="CharacterStyle1">
    <w:name w:val="Character Style 1"/>
    <w:uiPriority w:val="99"/>
    <w:rsid w:val="00E93891"/>
    <w:rPr>
      <w:rFonts w:ascii="Garamond" w:hAnsi="Garamond"/>
      <w:sz w:val="22"/>
    </w:rPr>
  </w:style>
  <w:style w:type="paragraph" w:styleId="a4">
    <w:name w:val="Balloon Text"/>
    <w:basedOn w:val="a"/>
    <w:link w:val="a5"/>
    <w:uiPriority w:val="99"/>
    <w:semiHidden/>
    <w:unhideWhenUsed/>
    <w:rsid w:val="00E9389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93891"/>
    <w:rPr>
      <w:rFonts w:ascii="Tahoma" w:hAnsi="Tahoma" w:cs="Tahoma"/>
      <w:sz w:val="16"/>
      <w:szCs w:val="16"/>
    </w:rPr>
  </w:style>
  <w:style w:type="paragraph" w:styleId="a6">
    <w:name w:val="List Paragraph"/>
    <w:basedOn w:val="a"/>
    <w:uiPriority w:val="34"/>
    <w:qFormat/>
    <w:rsid w:val="00F178B9"/>
    <w:pPr>
      <w:ind w:left="720"/>
      <w:contextualSpacing/>
    </w:p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E82D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E82D9A"/>
    <w:rPr>
      <w:color w:val="0000FF"/>
      <w:u w:val="single"/>
    </w:rPr>
  </w:style>
  <w:style w:type="character" w:customStyle="1" w:styleId="10">
    <w:name w:val="Заголовок 1 Знак"/>
    <w:basedOn w:val="a0"/>
    <w:link w:val="1"/>
    <w:uiPriority w:val="9"/>
    <w:rsid w:val="003020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042"/>
    <w:rPr>
      <w:rFonts w:asciiTheme="majorHAnsi" w:eastAsiaTheme="majorEastAsia" w:hAnsiTheme="majorHAnsi" w:cstheme="majorBidi"/>
      <w:b/>
      <w:bCs/>
      <w:color w:val="4F81BD" w:themeColor="accent1"/>
      <w:sz w:val="26"/>
      <w:szCs w:val="26"/>
    </w:rPr>
  </w:style>
  <w:style w:type="character" w:styleId="a9">
    <w:name w:val="Strong"/>
    <w:basedOn w:val="a0"/>
    <w:uiPriority w:val="22"/>
    <w:qFormat/>
    <w:rsid w:val="007A5D8C"/>
    <w:rPr>
      <w:b/>
      <w:bCs/>
    </w:rPr>
  </w:style>
  <w:style w:type="paragraph" w:customStyle="1" w:styleId="Style5">
    <w:name w:val="Style5"/>
    <w:basedOn w:val="a"/>
    <w:rsid w:val="00D46659"/>
    <w:pPr>
      <w:widowControl w:val="0"/>
      <w:autoSpaceDE w:val="0"/>
      <w:autoSpaceDN w:val="0"/>
      <w:adjustRightInd w:val="0"/>
      <w:spacing w:after="0" w:line="216" w:lineRule="exact"/>
      <w:jc w:val="both"/>
    </w:pPr>
    <w:rPr>
      <w:rFonts w:ascii="Times New Roman" w:eastAsia="Times New Roman" w:hAnsi="Times New Roman" w:cs="Times New Roman"/>
      <w:sz w:val="24"/>
      <w:szCs w:val="24"/>
      <w:lang w:eastAsia="ru-RU"/>
    </w:rPr>
  </w:style>
  <w:style w:type="character" w:customStyle="1" w:styleId="FontStyle12">
    <w:name w:val="Font Style12"/>
    <w:basedOn w:val="a0"/>
    <w:rsid w:val="00D46659"/>
    <w:rPr>
      <w:rFonts w:ascii="Times New Roman" w:hAnsi="Times New Roman" w:cs="Times New Roman"/>
      <w:sz w:val="18"/>
      <w:szCs w:val="18"/>
    </w:rPr>
  </w:style>
  <w:style w:type="character" w:customStyle="1" w:styleId="40">
    <w:name w:val="Заголовок 4 Знак"/>
    <w:basedOn w:val="a0"/>
    <w:link w:val="4"/>
    <w:semiHidden/>
    <w:rsid w:val="00D46659"/>
    <w:rPr>
      <w:rFonts w:ascii="Calibri" w:eastAsia="Times New Roman" w:hAnsi="Calibri" w:cs="Times New Roman"/>
      <w:b/>
      <w:bCs/>
      <w:sz w:val="28"/>
      <w:szCs w:val="28"/>
      <w:lang w:eastAsia="ru-RU"/>
    </w:rPr>
  </w:style>
  <w:style w:type="paragraph" w:customStyle="1" w:styleId="Style4">
    <w:name w:val="Style4"/>
    <w:basedOn w:val="a"/>
    <w:rsid w:val="00D466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basedOn w:val="a0"/>
    <w:rsid w:val="00D46659"/>
    <w:rPr>
      <w:rFonts w:ascii="Times New Roman" w:hAnsi="Times New Roman" w:cs="Times New Roman"/>
      <w:b/>
      <w:bCs/>
      <w:sz w:val="20"/>
      <w:szCs w:val="20"/>
    </w:rPr>
  </w:style>
  <w:style w:type="character" w:customStyle="1" w:styleId="apple-converted-space">
    <w:name w:val="apple-converted-space"/>
    <w:basedOn w:val="a0"/>
    <w:rsid w:val="00D46659"/>
  </w:style>
  <w:style w:type="character" w:styleId="aa">
    <w:name w:val="Emphasis"/>
    <w:basedOn w:val="a0"/>
    <w:uiPriority w:val="20"/>
    <w:qFormat/>
    <w:rsid w:val="0068642B"/>
    <w:rPr>
      <w:i/>
      <w:iCs/>
    </w:rPr>
  </w:style>
  <w:style w:type="paragraph" w:customStyle="1" w:styleId="11">
    <w:name w:val="Название1"/>
    <w:basedOn w:val="a"/>
    <w:rsid w:val="006864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
    <w:name w:val="bold"/>
    <w:basedOn w:val="a0"/>
    <w:rsid w:val="0068642B"/>
  </w:style>
  <w:style w:type="character" w:customStyle="1" w:styleId="50">
    <w:name w:val="Заголовок 5 Знак"/>
    <w:basedOn w:val="a0"/>
    <w:link w:val="5"/>
    <w:rsid w:val="0068642B"/>
    <w:rPr>
      <w:rFonts w:ascii="Calibri" w:eastAsia="Times New Roman" w:hAnsi="Calibri" w:cs="Times New Roman"/>
      <w:b/>
      <w:bCs/>
      <w:i/>
      <w:iCs/>
      <w:sz w:val="26"/>
      <w:szCs w:val="26"/>
      <w:lang w:eastAsia="ru-RU"/>
    </w:rPr>
  </w:style>
  <w:style w:type="character" w:customStyle="1" w:styleId="submenu-table">
    <w:name w:val="submenu-table"/>
    <w:basedOn w:val="a0"/>
    <w:rsid w:val="0068642B"/>
  </w:style>
  <w:style w:type="character" w:customStyle="1" w:styleId="butback">
    <w:name w:val="butback"/>
    <w:basedOn w:val="a0"/>
    <w:rsid w:val="0068642B"/>
  </w:style>
  <w:style w:type="character" w:customStyle="1" w:styleId="FontStyle15">
    <w:name w:val="Font Style15"/>
    <w:basedOn w:val="a0"/>
    <w:rsid w:val="001C55E3"/>
    <w:rPr>
      <w:rFonts w:ascii="Times New Roman" w:hAnsi="Times New Roman" w:cs="Times New Roman"/>
      <w:spacing w:val="10"/>
      <w:sz w:val="16"/>
      <w:szCs w:val="16"/>
    </w:rPr>
  </w:style>
  <w:style w:type="character" w:customStyle="1" w:styleId="FontStyle16">
    <w:name w:val="Font Style16"/>
    <w:basedOn w:val="a0"/>
    <w:rsid w:val="001C55E3"/>
    <w:rPr>
      <w:rFonts w:ascii="Times New Roman" w:hAnsi="Times New Roman" w:cs="Times New Roman"/>
      <w:b/>
      <w:bCs/>
      <w:sz w:val="20"/>
      <w:szCs w:val="20"/>
    </w:rPr>
  </w:style>
  <w:style w:type="paragraph" w:styleId="ab">
    <w:name w:val="header"/>
    <w:basedOn w:val="a"/>
    <w:link w:val="ac"/>
    <w:rsid w:val="001C55E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basedOn w:val="a0"/>
    <w:link w:val="ab"/>
    <w:rsid w:val="001C55E3"/>
    <w:rPr>
      <w:rFonts w:ascii="Times New Roman" w:eastAsia="Times New Roman" w:hAnsi="Times New Roman" w:cs="Times New Roman"/>
      <w:sz w:val="24"/>
      <w:szCs w:val="24"/>
      <w:lang w:eastAsia="ru-RU"/>
    </w:rPr>
  </w:style>
  <w:style w:type="paragraph" w:customStyle="1" w:styleId="headerarticlesmall">
    <w:name w:val="headerarticlesmall"/>
    <w:basedOn w:val="a"/>
    <w:rsid w:val="001C55E3"/>
    <w:pPr>
      <w:spacing w:before="120" w:after="60" w:line="240" w:lineRule="auto"/>
      <w:ind w:left="240"/>
    </w:pPr>
    <w:rPr>
      <w:rFonts w:ascii="Verdana" w:eastAsia="Times New Roman" w:hAnsi="Verdana" w:cs="Times New Roman"/>
      <w:b/>
      <w:bCs/>
      <w:color w:val="000000"/>
      <w:sz w:val="21"/>
      <w:szCs w:val="21"/>
      <w:lang w:eastAsia="ru-RU"/>
    </w:rPr>
  </w:style>
  <w:style w:type="paragraph" w:styleId="ad">
    <w:name w:val="footer"/>
    <w:basedOn w:val="a"/>
    <w:link w:val="ae"/>
    <w:uiPriority w:val="99"/>
    <w:unhideWhenUsed/>
    <w:rsid w:val="002C183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C183D"/>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7A6DC6"/>
    <w:rPr>
      <w:rFonts w:ascii="Times New Roman" w:eastAsia="Times New Roman" w:hAnsi="Times New Roman" w:cs="Times New Roman"/>
      <w:sz w:val="24"/>
      <w:szCs w:val="24"/>
      <w:lang w:eastAsia="ru-RU"/>
    </w:rPr>
  </w:style>
  <w:style w:type="paragraph" w:styleId="22">
    <w:name w:val="Body Text 2"/>
    <w:basedOn w:val="a"/>
    <w:link w:val="23"/>
    <w:rsid w:val="00A377E9"/>
    <w:pPr>
      <w:spacing w:after="0" w:line="240" w:lineRule="auto"/>
      <w:jc w:val="center"/>
    </w:pPr>
    <w:rPr>
      <w:rFonts w:ascii="Times New Roman" w:eastAsia="Times New Roman" w:hAnsi="Times New Roman" w:cs="Times New Roman"/>
      <w:sz w:val="28"/>
      <w:szCs w:val="28"/>
    </w:rPr>
  </w:style>
  <w:style w:type="character" w:customStyle="1" w:styleId="23">
    <w:name w:val="Основной текст 2 Знак"/>
    <w:basedOn w:val="a0"/>
    <w:link w:val="22"/>
    <w:rsid w:val="00A377E9"/>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04321">
      <w:bodyDiv w:val="1"/>
      <w:marLeft w:val="0"/>
      <w:marRight w:val="0"/>
      <w:marTop w:val="0"/>
      <w:marBottom w:val="0"/>
      <w:divBdr>
        <w:top w:val="none" w:sz="0" w:space="0" w:color="auto"/>
        <w:left w:val="none" w:sz="0" w:space="0" w:color="auto"/>
        <w:bottom w:val="none" w:sz="0" w:space="0" w:color="auto"/>
        <w:right w:val="none" w:sz="0" w:space="0" w:color="auto"/>
      </w:divBdr>
    </w:div>
    <w:div w:id="130289166">
      <w:bodyDiv w:val="1"/>
      <w:marLeft w:val="0"/>
      <w:marRight w:val="0"/>
      <w:marTop w:val="0"/>
      <w:marBottom w:val="0"/>
      <w:divBdr>
        <w:top w:val="none" w:sz="0" w:space="0" w:color="auto"/>
        <w:left w:val="none" w:sz="0" w:space="0" w:color="auto"/>
        <w:bottom w:val="none" w:sz="0" w:space="0" w:color="auto"/>
        <w:right w:val="none" w:sz="0" w:space="0" w:color="auto"/>
      </w:divBdr>
    </w:div>
    <w:div w:id="167597354">
      <w:bodyDiv w:val="1"/>
      <w:marLeft w:val="0"/>
      <w:marRight w:val="0"/>
      <w:marTop w:val="0"/>
      <w:marBottom w:val="0"/>
      <w:divBdr>
        <w:top w:val="none" w:sz="0" w:space="0" w:color="auto"/>
        <w:left w:val="none" w:sz="0" w:space="0" w:color="auto"/>
        <w:bottom w:val="none" w:sz="0" w:space="0" w:color="auto"/>
        <w:right w:val="none" w:sz="0" w:space="0" w:color="auto"/>
      </w:divBdr>
    </w:div>
    <w:div w:id="212546050">
      <w:bodyDiv w:val="1"/>
      <w:marLeft w:val="0"/>
      <w:marRight w:val="0"/>
      <w:marTop w:val="0"/>
      <w:marBottom w:val="0"/>
      <w:divBdr>
        <w:top w:val="none" w:sz="0" w:space="0" w:color="auto"/>
        <w:left w:val="none" w:sz="0" w:space="0" w:color="auto"/>
        <w:bottom w:val="none" w:sz="0" w:space="0" w:color="auto"/>
        <w:right w:val="none" w:sz="0" w:space="0" w:color="auto"/>
      </w:divBdr>
    </w:div>
    <w:div w:id="240871718">
      <w:bodyDiv w:val="1"/>
      <w:marLeft w:val="0"/>
      <w:marRight w:val="0"/>
      <w:marTop w:val="0"/>
      <w:marBottom w:val="0"/>
      <w:divBdr>
        <w:top w:val="none" w:sz="0" w:space="0" w:color="auto"/>
        <w:left w:val="none" w:sz="0" w:space="0" w:color="auto"/>
        <w:bottom w:val="none" w:sz="0" w:space="0" w:color="auto"/>
        <w:right w:val="none" w:sz="0" w:space="0" w:color="auto"/>
      </w:divBdr>
    </w:div>
    <w:div w:id="249237344">
      <w:bodyDiv w:val="1"/>
      <w:marLeft w:val="0"/>
      <w:marRight w:val="0"/>
      <w:marTop w:val="0"/>
      <w:marBottom w:val="0"/>
      <w:divBdr>
        <w:top w:val="none" w:sz="0" w:space="0" w:color="auto"/>
        <w:left w:val="none" w:sz="0" w:space="0" w:color="auto"/>
        <w:bottom w:val="none" w:sz="0" w:space="0" w:color="auto"/>
        <w:right w:val="none" w:sz="0" w:space="0" w:color="auto"/>
      </w:divBdr>
    </w:div>
    <w:div w:id="319820566">
      <w:bodyDiv w:val="1"/>
      <w:marLeft w:val="0"/>
      <w:marRight w:val="0"/>
      <w:marTop w:val="0"/>
      <w:marBottom w:val="0"/>
      <w:divBdr>
        <w:top w:val="none" w:sz="0" w:space="0" w:color="auto"/>
        <w:left w:val="none" w:sz="0" w:space="0" w:color="auto"/>
        <w:bottom w:val="none" w:sz="0" w:space="0" w:color="auto"/>
        <w:right w:val="none" w:sz="0" w:space="0" w:color="auto"/>
      </w:divBdr>
    </w:div>
    <w:div w:id="353189752">
      <w:bodyDiv w:val="1"/>
      <w:marLeft w:val="0"/>
      <w:marRight w:val="0"/>
      <w:marTop w:val="0"/>
      <w:marBottom w:val="0"/>
      <w:divBdr>
        <w:top w:val="none" w:sz="0" w:space="0" w:color="auto"/>
        <w:left w:val="none" w:sz="0" w:space="0" w:color="auto"/>
        <w:bottom w:val="none" w:sz="0" w:space="0" w:color="auto"/>
        <w:right w:val="none" w:sz="0" w:space="0" w:color="auto"/>
      </w:divBdr>
    </w:div>
    <w:div w:id="377896058">
      <w:bodyDiv w:val="1"/>
      <w:marLeft w:val="0"/>
      <w:marRight w:val="0"/>
      <w:marTop w:val="0"/>
      <w:marBottom w:val="0"/>
      <w:divBdr>
        <w:top w:val="none" w:sz="0" w:space="0" w:color="auto"/>
        <w:left w:val="none" w:sz="0" w:space="0" w:color="auto"/>
        <w:bottom w:val="none" w:sz="0" w:space="0" w:color="auto"/>
        <w:right w:val="none" w:sz="0" w:space="0" w:color="auto"/>
      </w:divBdr>
    </w:div>
    <w:div w:id="419833399">
      <w:bodyDiv w:val="1"/>
      <w:marLeft w:val="0"/>
      <w:marRight w:val="0"/>
      <w:marTop w:val="0"/>
      <w:marBottom w:val="0"/>
      <w:divBdr>
        <w:top w:val="none" w:sz="0" w:space="0" w:color="auto"/>
        <w:left w:val="none" w:sz="0" w:space="0" w:color="auto"/>
        <w:bottom w:val="none" w:sz="0" w:space="0" w:color="auto"/>
        <w:right w:val="none" w:sz="0" w:space="0" w:color="auto"/>
      </w:divBdr>
    </w:div>
    <w:div w:id="500387221">
      <w:bodyDiv w:val="1"/>
      <w:marLeft w:val="0"/>
      <w:marRight w:val="0"/>
      <w:marTop w:val="0"/>
      <w:marBottom w:val="0"/>
      <w:divBdr>
        <w:top w:val="none" w:sz="0" w:space="0" w:color="auto"/>
        <w:left w:val="none" w:sz="0" w:space="0" w:color="auto"/>
        <w:bottom w:val="none" w:sz="0" w:space="0" w:color="auto"/>
        <w:right w:val="none" w:sz="0" w:space="0" w:color="auto"/>
      </w:divBdr>
    </w:div>
    <w:div w:id="567888187">
      <w:bodyDiv w:val="1"/>
      <w:marLeft w:val="0"/>
      <w:marRight w:val="0"/>
      <w:marTop w:val="0"/>
      <w:marBottom w:val="0"/>
      <w:divBdr>
        <w:top w:val="none" w:sz="0" w:space="0" w:color="auto"/>
        <w:left w:val="none" w:sz="0" w:space="0" w:color="auto"/>
        <w:bottom w:val="none" w:sz="0" w:space="0" w:color="auto"/>
        <w:right w:val="none" w:sz="0" w:space="0" w:color="auto"/>
      </w:divBdr>
    </w:div>
    <w:div w:id="639925249">
      <w:bodyDiv w:val="1"/>
      <w:marLeft w:val="0"/>
      <w:marRight w:val="0"/>
      <w:marTop w:val="0"/>
      <w:marBottom w:val="0"/>
      <w:divBdr>
        <w:top w:val="none" w:sz="0" w:space="0" w:color="auto"/>
        <w:left w:val="none" w:sz="0" w:space="0" w:color="auto"/>
        <w:bottom w:val="none" w:sz="0" w:space="0" w:color="auto"/>
        <w:right w:val="none" w:sz="0" w:space="0" w:color="auto"/>
      </w:divBdr>
    </w:div>
    <w:div w:id="682634907">
      <w:bodyDiv w:val="1"/>
      <w:marLeft w:val="0"/>
      <w:marRight w:val="0"/>
      <w:marTop w:val="0"/>
      <w:marBottom w:val="0"/>
      <w:divBdr>
        <w:top w:val="none" w:sz="0" w:space="0" w:color="auto"/>
        <w:left w:val="none" w:sz="0" w:space="0" w:color="auto"/>
        <w:bottom w:val="none" w:sz="0" w:space="0" w:color="auto"/>
        <w:right w:val="none" w:sz="0" w:space="0" w:color="auto"/>
      </w:divBdr>
    </w:div>
    <w:div w:id="708533231">
      <w:bodyDiv w:val="1"/>
      <w:marLeft w:val="0"/>
      <w:marRight w:val="0"/>
      <w:marTop w:val="0"/>
      <w:marBottom w:val="0"/>
      <w:divBdr>
        <w:top w:val="none" w:sz="0" w:space="0" w:color="auto"/>
        <w:left w:val="none" w:sz="0" w:space="0" w:color="auto"/>
        <w:bottom w:val="none" w:sz="0" w:space="0" w:color="auto"/>
        <w:right w:val="none" w:sz="0" w:space="0" w:color="auto"/>
      </w:divBdr>
    </w:div>
    <w:div w:id="732970054">
      <w:bodyDiv w:val="1"/>
      <w:marLeft w:val="0"/>
      <w:marRight w:val="0"/>
      <w:marTop w:val="0"/>
      <w:marBottom w:val="0"/>
      <w:divBdr>
        <w:top w:val="none" w:sz="0" w:space="0" w:color="auto"/>
        <w:left w:val="none" w:sz="0" w:space="0" w:color="auto"/>
        <w:bottom w:val="none" w:sz="0" w:space="0" w:color="auto"/>
        <w:right w:val="none" w:sz="0" w:space="0" w:color="auto"/>
      </w:divBdr>
    </w:div>
    <w:div w:id="768355302">
      <w:bodyDiv w:val="1"/>
      <w:marLeft w:val="0"/>
      <w:marRight w:val="0"/>
      <w:marTop w:val="0"/>
      <w:marBottom w:val="0"/>
      <w:divBdr>
        <w:top w:val="none" w:sz="0" w:space="0" w:color="auto"/>
        <w:left w:val="none" w:sz="0" w:space="0" w:color="auto"/>
        <w:bottom w:val="none" w:sz="0" w:space="0" w:color="auto"/>
        <w:right w:val="none" w:sz="0" w:space="0" w:color="auto"/>
      </w:divBdr>
    </w:div>
    <w:div w:id="819888018">
      <w:bodyDiv w:val="1"/>
      <w:marLeft w:val="0"/>
      <w:marRight w:val="0"/>
      <w:marTop w:val="0"/>
      <w:marBottom w:val="0"/>
      <w:divBdr>
        <w:top w:val="none" w:sz="0" w:space="0" w:color="auto"/>
        <w:left w:val="none" w:sz="0" w:space="0" w:color="auto"/>
        <w:bottom w:val="none" w:sz="0" w:space="0" w:color="auto"/>
        <w:right w:val="none" w:sz="0" w:space="0" w:color="auto"/>
      </w:divBdr>
    </w:div>
    <w:div w:id="837697490">
      <w:bodyDiv w:val="1"/>
      <w:marLeft w:val="0"/>
      <w:marRight w:val="0"/>
      <w:marTop w:val="0"/>
      <w:marBottom w:val="0"/>
      <w:divBdr>
        <w:top w:val="none" w:sz="0" w:space="0" w:color="auto"/>
        <w:left w:val="none" w:sz="0" w:space="0" w:color="auto"/>
        <w:bottom w:val="none" w:sz="0" w:space="0" w:color="auto"/>
        <w:right w:val="none" w:sz="0" w:space="0" w:color="auto"/>
      </w:divBdr>
    </w:div>
    <w:div w:id="900019833">
      <w:bodyDiv w:val="1"/>
      <w:marLeft w:val="0"/>
      <w:marRight w:val="0"/>
      <w:marTop w:val="0"/>
      <w:marBottom w:val="0"/>
      <w:divBdr>
        <w:top w:val="none" w:sz="0" w:space="0" w:color="auto"/>
        <w:left w:val="none" w:sz="0" w:space="0" w:color="auto"/>
        <w:bottom w:val="none" w:sz="0" w:space="0" w:color="auto"/>
        <w:right w:val="none" w:sz="0" w:space="0" w:color="auto"/>
      </w:divBdr>
    </w:div>
    <w:div w:id="920257177">
      <w:bodyDiv w:val="1"/>
      <w:marLeft w:val="0"/>
      <w:marRight w:val="0"/>
      <w:marTop w:val="0"/>
      <w:marBottom w:val="0"/>
      <w:divBdr>
        <w:top w:val="none" w:sz="0" w:space="0" w:color="auto"/>
        <w:left w:val="none" w:sz="0" w:space="0" w:color="auto"/>
        <w:bottom w:val="none" w:sz="0" w:space="0" w:color="auto"/>
        <w:right w:val="none" w:sz="0" w:space="0" w:color="auto"/>
      </w:divBdr>
    </w:div>
    <w:div w:id="940264931">
      <w:bodyDiv w:val="1"/>
      <w:marLeft w:val="0"/>
      <w:marRight w:val="0"/>
      <w:marTop w:val="0"/>
      <w:marBottom w:val="0"/>
      <w:divBdr>
        <w:top w:val="none" w:sz="0" w:space="0" w:color="auto"/>
        <w:left w:val="none" w:sz="0" w:space="0" w:color="auto"/>
        <w:bottom w:val="none" w:sz="0" w:space="0" w:color="auto"/>
        <w:right w:val="none" w:sz="0" w:space="0" w:color="auto"/>
      </w:divBdr>
    </w:div>
    <w:div w:id="941063307">
      <w:bodyDiv w:val="1"/>
      <w:marLeft w:val="0"/>
      <w:marRight w:val="0"/>
      <w:marTop w:val="0"/>
      <w:marBottom w:val="0"/>
      <w:divBdr>
        <w:top w:val="none" w:sz="0" w:space="0" w:color="auto"/>
        <w:left w:val="none" w:sz="0" w:space="0" w:color="auto"/>
        <w:bottom w:val="none" w:sz="0" w:space="0" w:color="auto"/>
        <w:right w:val="none" w:sz="0" w:space="0" w:color="auto"/>
      </w:divBdr>
    </w:div>
    <w:div w:id="971594989">
      <w:bodyDiv w:val="1"/>
      <w:marLeft w:val="0"/>
      <w:marRight w:val="0"/>
      <w:marTop w:val="0"/>
      <w:marBottom w:val="0"/>
      <w:divBdr>
        <w:top w:val="none" w:sz="0" w:space="0" w:color="auto"/>
        <w:left w:val="none" w:sz="0" w:space="0" w:color="auto"/>
        <w:bottom w:val="none" w:sz="0" w:space="0" w:color="auto"/>
        <w:right w:val="none" w:sz="0" w:space="0" w:color="auto"/>
      </w:divBdr>
    </w:div>
    <w:div w:id="980577287">
      <w:bodyDiv w:val="1"/>
      <w:marLeft w:val="0"/>
      <w:marRight w:val="0"/>
      <w:marTop w:val="0"/>
      <w:marBottom w:val="0"/>
      <w:divBdr>
        <w:top w:val="none" w:sz="0" w:space="0" w:color="auto"/>
        <w:left w:val="none" w:sz="0" w:space="0" w:color="auto"/>
        <w:bottom w:val="none" w:sz="0" w:space="0" w:color="auto"/>
        <w:right w:val="none" w:sz="0" w:space="0" w:color="auto"/>
      </w:divBdr>
    </w:div>
    <w:div w:id="1101991403">
      <w:bodyDiv w:val="1"/>
      <w:marLeft w:val="0"/>
      <w:marRight w:val="0"/>
      <w:marTop w:val="0"/>
      <w:marBottom w:val="0"/>
      <w:divBdr>
        <w:top w:val="none" w:sz="0" w:space="0" w:color="auto"/>
        <w:left w:val="none" w:sz="0" w:space="0" w:color="auto"/>
        <w:bottom w:val="none" w:sz="0" w:space="0" w:color="auto"/>
        <w:right w:val="none" w:sz="0" w:space="0" w:color="auto"/>
      </w:divBdr>
    </w:div>
    <w:div w:id="1264387196">
      <w:bodyDiv w:val="1"/>
      <w:marLeft w:val="0"/>
      <w:marRight w:val="0"/>
      <w:marTop w:val="0"/>
      <w:marBottom w:val="0"/>
      <w:divBdr>
        <w:top w:val="none" w:sz="0" w:space="0" w:color="auto"/>
        <w:left w:val="none" w:sz="0" w:space="0" w:color="auto"/>
        <w:bottom w:val="none" w:sz="0" w:space="0" w:color="auto"/>
        <w:right w:val="none" w:sz="0" w:space="0" w:color="auto"/>
      </w:divBdr>
    </w:div>
    <w:div w:id="1298727636">
      <w:bodyDiv w:val="1"/>
      <w:marLeft w:val="0"/>
      <w:marRight w:val="0"/>
      <w:marTop w:val="0"/>
      <w:marBottom w:val="0"/>
      <w:divBdr>
        <w:top w:val="none" w:sz="0" w:space="0" w:color="auto"/>
        <w:left w:val="none" w:sz="0" w:space="0" w:color="auto"/>
        <w:bottom w:val="none" w:sz="0" w:space="0" w:color="auto"/>
        <w:right w:val="none" w:sz="0" w:space="0" w:color="auto"/>
      </w:divBdr>
    </w:div>
    <w:div w:id="1368682057">
      <w:bodyDiv w:val="1"/>
      <w:marLeft w:val="0"/>
      <w:marRight w:val="0"/>
      <w:marTop w:val="0"/>
      <w:marBottom w:val="0"/>
      <w:divBdr>
        <w:top w:val="none" w:sz="0" w:space="0" w:color="auto"/>
        <w:left w:val="none" w:sz="0" w:space="0" w:color="auto"/>
        <w:bottom w:val="none" w:sz="0" w:space="0" w:color="auto"/>
        <w:right w:val="none" w:sz="0" w:space="0" w:color="auto"/>
      </w:divBdr>
    </w:div>
    <w:div w:id="1375275306">
      <w:bodyDiv w:val="1"/>
      <w:marLeft w:val="0"/>
      <w:marRight w:val="0"/>
      <w:marTop w:val="0"/>
      <w:marBottom w:val="0"/>
      <w:divBdr>
        <w:top w:val="none" w:sz="0" w:space="0" w:color="auto"/>
        <w:left w:val="none" w:sz="0" w:space="0" w:color="auto"/>
        <w:bottom w:val="none" w:sz="0" w:space="0" w:color="auto"/>
        <w:right w:val="none" w:sz="0" w:space="0" w:color="auto"/>
      </w:divBdr>
    </w:div>
    <w:div w:id="1419330800">
      <w:bodyDiv w:val="1"/>
      <w:marLeft w:val="0"/>
      <w:marRight w:val="0"/>
      <w:marTop w:val="0"/>
      <w:marBottom w:val="0"/>
      <w:divBdr>
        <w:top w:val="none" w:sz="0" w:space="0" w:color="auto"/>
        <w:left w:val="none" w:sz="0" w:space="0" w:color="auto"/>
        <w:bottom w:val="none" w:sz="0" w:space="0" w:color="auto"/>
        <w:right w:val="none" w:sz="0" w:space="0" w:color="auto"/>
      </w:divBdr>
    </w:div>
    <w:div w:id="1516577430">
      <w:bodyDiv w:val="1"/>
      <w:marLeft w:val="0"/>
      <w:marRight w:val="0"/>
      <w:marTop w:val="0"/>
      <w:marBottom w:val="0"/>
      <w:divBdr>
        <w:top w:val="none" w:sz="0" w:space="0" w:color="auto"/>
        <w:left w:val="none" w:sz="0" w:space="0" w:color="auto"/>
        <w:bottom w:val="none" w:sz="0" w:space="0" w:color="auto"/>
        <w:right w:val="none" w:sz="0" w:space="0" w:color="auto"/>
      </w:divBdr>
    </w:div>
    <w:div w:id="1536769682">
      <w:bodyDiv w:val="1"/>
      <w:marLeft w:val="0"/>
      <w:marRight w:val="0"/>
      <w:marTop w:val="0"/>
      <w:marBottom w:val="0"/>
      <w:divBdr>
        <w:top w:val="none" w:sz="0" w:space="0" w:color="auto"/>
        <w:left w:val="none" w:sz="0" w:space="0" w:color="auto"/>
        <w:bottom w:val="none" w:sz="0" w:space="0" w:color="auto"/>
        <w:right w:val="none" w:sz="0" w:space="0" w:color="auto"/>
      </w:divBdr>
    </w:div>
    <w:div w:id="1553803926">
      <w:bodyDiv w:val="1"/>
      <w:marLeft w:val="0"/>
      <w:marRight w:val="0"/>
      <w:marTop w:val="0"/>
      <w:marBottom w:val="0"/>
      <w:divBdr>
        <w:top w:val="none" w:sz="0" w:space="0" w:color="auto"/>
        <w:left w:val="none" w:sz="0" w:space="0" w:color="auto"/>
        <w:bottom w:val="none" w:sz="0" w:space="0" w:color="auto"/>
        <w:right w:val="none" w:sz="0" w:space="0" w:color="auto"/>
      </w:divBdr>
    </w:div>
    <w:div w:id="1568801809">
      <w:bodyDiv w:val="1"/>
      <w:marLeft w:val="0"/>
      <w:marRight w:val="0"/>
      <w:marTop w:val="0"/>
      <w:marBottom w:val="0"/>
      <w:divBdr>
        <w:top w:val="none" w:sz="0" w:space="0" w:color="auto"/>
        <w:left w:val="none" w:sz="0" w:space="0" w:color="auto"/>
        <w:bottom w:val="none" w:sz="0" w:space="0" w:color="auto"/>
        <w:right w:val="none" w:sz="0" w:space="0" w:color="auto"/>
      </w:divBdr>
    </w:div>
    <w:div w:id="1605261445">
      <w:bodyDiv w:val="1"/>
      <w:marLeft w:val="0"/>
      <w:marRight w:val="0"/>
      <w:marTop w:val="0"/>
      <w:marBottom w:val="0"/>
      <w:divBdr>
        <w:top w:val="none" w:sz="0" w:space="0" w:color="auto"/>
        <w:left w:val="none" w:sz="0" w:space="0" w:color="auto"/>
        <w:bottom w:val="none" w:sz="0" w:space="0" w:color="auto"/>
        <w:right w:val="none" w:sz="0" w:space="0" w:color="auto"/>
      </w:divBdr>
    </w:div>
    <w:div w:id="1696883360">
      <w:bodyDiv w:val="1"/>
      <w:marLeft w:val="0"/>
      <w:marRight w:val="0"/>
      <w:marTop w:val="0"/>
      <w:marBottom w:val="0"/>
      <w:divBdr>
        <w:top w:val="none" w:sz="0" w:space="0" w:color="auto"/>
        <w:left w:val="none" w:sz="0" w:space="0" w:color="auto"/>
        <w:bottom w:val="none" w:sz="0" w:space="0" w:color="auto"/>
        <w:right w:val="none" w:sz="0" w:space="0" w:color="auto"/>
      </w:divBdr>
    </w:div>
    <w:div w:id="1769695933">
      <w:bodyDiv w:val="1"/>
      <w:marLeft w:val="0"/>
      <w:marRight w:val="0"/>
      <w:marTop w:val="0"/>
      <w:marBottom w:val="0"/>
      <w:divBdr>
        <w:top w:val="none" w:sz="0" w:space="0" w:color="auto"/>
        <w:left w:val="none" w:sz="0" w:space="0" w:color="auto"/>
        <w:bottom w:val="none" w:sz="0" w:space="0" w:color="auto"/>
        <w:right w:val="none" w:sz="0" w:space="0" w:color="auto"/>
      </w:divBdr>
    </w:div>
    <w:div w:id="1856991960">
      <w:bodyDiv w:val="1"/>
      <w:marLeft w:val="0"/>
      <w:marRight w:val="0"/>
      <w:marTop w:val="0"/>
      <w:marBottom w:val="0"/>
      <w:divBdr>
        <w:top w:val="none" w:sz="0" w:space="0" w:color="auto"/>
        <w:left w:val="none" w:sz="0" w:space="0" w:color="auto"/>
        <w:bottom w:val="none" w:sz="0" w:space="0" w:color="auto"/>
        <w:right w:val="none" w:sz="0" w:space="0" w:color="auto"/>
      </w:divBdr>
    </w:div>
    <w:div w:id="1878809953">
      <w:bodyDiv w:val="1"/>
      <w:marLeft w:val="0"/>
      <w:marRight w:val="0"/>
      <w:marTop w:val="0"/>
      <w:marBottom w:val="0"/>
      <w:divBdr>
        <w:top w:val="none" w:sz="0" w:space="0" w:color="auto"/>
        <w:left w:val="none" w:sz="0" w:space="0" w:color="auto"/>
        <w:bottom w:val="none" w:sz="0" w:space="0" w:color="auto"/>
        <w:right w:val="none" w:sz="0" w:space="0" w:color="auto"/>
      </w:divBdr>
    </w:div>
    <w:div w:id="1967657427">
      <w:bodyDiv w:val="1"/>
      <w:marLeft w:val="0"/>
      <w:marRight w:val="0"/>
      <w:marTop w:val="0"/>
      <w:marBottom w:val="0"/>
      <w:divBdr>
        <w:top w:val="none" w:sz="0" w:space="0" w:color="auto"/>
        <w:left w:val="none" w:sz="0" w:space="0" w:color="auto"/>
        <w:bottom w:val="none" w:sz="0" w:space="0" w:color="auto"/>
        <w:right w:val="none" w:sz="0" w:space="0" w:color="auto"/>
      </w:divBdr>
    </w:div>
    <w:div w:id="1967814061">
      <w:bodyDiv w:val="1"/>
      <w:marLeft w:val="0"/>
      <w:marRight w:val="0"/>
      <w:marTop w:val="0"/>
      <w:marBottom w:val="0"/>
      <w:divBdr>
        <w:top w:val="none" w:sz="0" w:space="0" w:color="auto"/>
        <w:left w:val="none" w:sz="0" w:space="0" w:color="auto"/>
        <w:bottom w:val="none" w:sz="0" w:space="0" w:color="auto"/>
        <w:right w:val="none" w:sz="0" w:space="0" w:color="auto"/>
      </w:divBdr>
    </w:div>
    <w:div w:id="2051228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gif"/><Relationship Id="rId117" Type="http://schemas.openxmlformats.org/officeDocument/2006/relationships/hyperlink" Target="http://www.ozon.ru" TargetMode="External"/><Relationship Id="rId21" Type="http://schemas.openxmlformats.org/officeDocument/2006/relationships/image" Target="media/image13.gif"/><Relationship Id="rId42" Type="http://schemas.openxmlformats.org/officeDocument/2006/relationships/image" Target="media/image34.gif"/><Relationship Id="rId47" Type="http://schemas.openxmlformats.org/officeDocument/2006/relationships/image" Target="media/image39.gif"/><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http://studme.org/imag/tovar/lif_tmen/image031.jpg" TargetMode="External"/><Relationship Id="rId11" Type="http://schemas.openxmlformats.org/officeDocument/2006/relationships/image" Target="media/image3.emf"/><Relationship Id="rId32" Type="http://schemas.openxmlformats.org/officeDocument/2006/relationships/image" Target="media/image24.gif"/><Relationship Id="rId37" Type="http://schemas.openxmlformats.org/officeDocument/2006/relationships/image" Target="media/image29.gif"/><Relationship Id="rId53" Type="http://schemas.openxmlformats.org/officeDocument/2006/relationships/image" Target="media/image45.gif"/><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emf"/><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emf"/><Relationship Id="rId22" Type="http://schemas.openxmlformats.org/officeDocument/2006/relationships/image" Target="media/image14.gif"/><Relationship Id="rId27" Type="http://schemas.openxmlformats.org/officeDocument/2006/relationships/image" Target="media/image19.gif"/><Relationship Id="rId43" Type="http://schemas.openxmlformats.org/officeDocument/2006/relationships/image" Target="media/image35.gif"/><Relationship Id="rId48" Type="http://schemas.openxmlformats.org/officeDocument/2006/relationships/image" Target="media/image40.gif"/><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hyperlink" Target="http://www.kazinmetr.kz/" TargetMode="External"/><Relationship Id="rId118" Type="http://schemas.openxmlformats.org/officeDocument/2006/relationships/footer" Target="footer1.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5.gif"/><Relationship Id="rId38" Type="http://schemas.openxmlformats.org/officeDocument/2006/relationships/image" Target="media/image30.gif"/><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99.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gif"/><Relationship Id="rId28" Type="http://schemas.openxmlformats.org/officeDocument/2006/relationships/image" Target="media/image20.gif"/><Relationship Id="rId49" Type="http://schemas.openxmlformats.org/officeDocument/2006/relationships/image" Target="media/image41.gif"/><Relationship Id="rId114" Type="http://schemas.openxmlformats.org/officeDocument/2006/relationships/hyperlink" Target="http://www.iso.ch/" TargetMode="External"/><Relationship Id="rId119"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gif"/><Relationship Id="rId44" Type="http://schemas.openxmlformats.org/officeDocument/2006/relationships/image" Target="media/image36.gif"/><Relationship Id="rId52" Type="http://schemas.openxmlformats.org/officeDocument/2006/relationships/image" Target="media/image44.gif"/><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gif"/><Relationship Id="rId18" Type="http://schemas.openxmlformats.org/officeDocument/2006/relationships/image" Target="media/image10.png"/><Relationship Id="rId39" Type="http://schemas.openxmlformats.org/officeDocument/2006/relationships/image" Target="media/image31.gif"/><Relationship Id="rId109" Type="http://schemas.openxmlformats.org/officeDocument/2006/relationships/image" Target="media/image100.png"/><Relationship Id="rId34" Type="http://schemas.openxmlformats.org/officeDocument/2006/relationships/image" Target="media/image26.gif"/><Relationship Id="rId50" Type="http://schemas.openxmlformats.org/officeDocument/2006/relationships/image" Target="media/image42.gif"/><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emf"/><Relationship Id="rId104" Type="http://schemas.openxmlformats.org/officeDocument/2006/relationships/image" Target="media/image96.pn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gif"/><Relationship Id="rId24" Type="http://schemas.openxmlformats.org/officeDocument/2006/relationships/image" Target="media/image16.gif"/><Relationship Id="rId40" Type="http://schemas.openxmlformats.org/officeDocument/2006/relationships/image" Target="media/image32.gif"/><Relationship Id="rId45" Type="http://schemas.openxmlformats.org/officeDocument/2006/relationships/image" Target="media/image37.gif"/><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hyperlink" Target="http://www.quality-journal.ru/books.htm" TargetMode="Externa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gif"/><Relationship Id="rId14" Type="http://schemas.openxmlformats.org/officeDocument/2006/relationships/image" Target="media/image6.gif"/><Relationship Id="rId30" Type="http://schemas.openxmlformats.org/officeDocument/2006/relationships/image" Target="media/image22.gif"/><Relationship Id="rId35" Type="http://schemas.openxmlformats.org/officeDocument/2006/relationships/image" Target="media/image27.gif"/><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emf"/><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gif"/><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emf"/><Relationship Id="rId3" Type="http://schemas.openxmlformats.org/officeDocument/2006/relationships/styles" Target="styles.xml"/><Relationship Id="rId25" Type="http://schemas.openxmlformats.org/officeDocument/2006/relationships/image" Target="media/image17.gif"/><Relationship Id="rId46" Type="http://schemas.openxmlformats.org/officeDocument/2006/relationships/image" Target="media/image38.gif"/><Relationship Id="rId67" Type="http://schemas.openxmlformats.org/officeDocument/2006/relationships/image" Target="media/image59.png"/><Relationship Id="rId116" Type="http://schemas.openxmlformats.org/officeDocument/2006/relationships/hyperlink" Target="http://www.bizoffice.ru" TargetMode="External"/><Relationship Id="rId20" Type="http://schemas.openxmlformats.org/officeDocument/2006/relationships/image" Target="media/image12.gif"/><Relationship Id="rId41" Type="http://schemas.openxmlformats.org/officeDocument/2006/relationships/image" Target="media/image33.gif"/><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2.png"/><Relationship Id="rId15" Type="http://schemas.openxmlformats.org/officeDocument/2006/relationships/image" Target="media/image7.png"/><Relationship Id="rId36" Type="http://schemas.openxmlformats.org/officeDocument/2006/relationships/image" Target="media/image28.gif"/><Relationship Id="rId57" Type="http://schemas.openxmlformats.org/officeDocument/2006/relationships/image" Target="media/image49.png"/><Relationship Id="rId106" Type="http://schemas.openxmlformats.org/officeDocument/2006/relationships/image" Target="media/image9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0D549-0D92-4105-8DF4-6A2D298EE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1738</TotalTime>
  <Pages>196</Pages>
  <Words>75520</Words>
  <Characters>430469</Characters>
  <Application>Microsoft Office Word</Application>
  <DocSecurity>0</DocSecurity>
  <Lines>3587</Lines>
  <Paragraphs>1009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504980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Айтолкын</dc:creator>
  <cp:lastModifiedBy>Айжан</cp:lastModifiedBy>
  <cp:revision>29</cp:revision>
  <cp:lastPrinted>2021-01-11T12:06:00Z</cp:lastPrinted>
  <dcterms:created xsi:type="dcterms:W3CDTF">2020-12-29T07:39:00Z</dcterms:created>
  <dcterms:modified xsi:type="dcterms:W3CDTF">2021-01-11T12:12:00Z</dcterms:modified>
</cp:coreProperties>
</file>